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89C0" w14:textId="0B7E8858" w:rsidR="00E755D6" w:rsidRDefault="00E755D6" w:rsidP="634659F3"/>
    <w:p w14:paraId="5282D719" w14:textId="77777777" w:rsidR="00E755D6" w:rsidRDefault="00E755D6" w:rsidP="00E755D6">
      <w:pPr>
        <w:pStyle w:val="Heading1"/>
        <w:rPr>
          <w:color w:val="005391"/>
        </w:rPr>
      </w:pPr>
      <w:r>
        <w:rPr>
          <w:color w:val="005391"/>
        </w:rPr>
        <w:t>University Mission Statement</w:t>
      </w:r>
    </w:p>
    <w:p w14:paraId="0082C515" w14:textId="77777777" w:rsidR="00E755D6" w:rsidRDefault="00E755D6" w:rsidP="00E755D6"/>
    <w:p w14:paraId="724982F5" w14:textId="77777777" w:rsidR="005B0C94" w:rsidRPr="005B0C94" w:rsidRDefault="005B0C94" w:rsidP="005B0C94">
      <w:r w:rsidRPr="005B0C94">
        <w:t>Alliant International University prepares students for professional careers of service and leadership and promotes the discovery and application of knowledge to improve the lives of people in diverse cultures and communities around the world. Alliant is committed to excellence in four areas: </w:t>
      </w:r>
    </w:p>
    <w:p w14:paraId="0931F136" w14:textId="77777777" w:rsidR="005B0C94" w:rsidRPr="005B0C94" w:rsidRDefault="005B0C94" w:rsidP="005B0C94">
      <w:r w:rsidRPr="005B0C94">
        <w:t> </w:t>
      </w:r>
    </w:p>
    <w:p w14:paraId="5BFF5000" w14:textId="77777777" w:rsidR="005B0C94" w:rsidRPr="005B0C94" w:rsidRDefault="005B0C94" w:rsidP="0000348A">
      <w:pPr>
        <w:numPr>
          <w:ilvl w:val="0"/>
          <w:numId w:val="17"/>
        </w:numPr>
      </w:pPr>
      <w:r w:rsidRPr="005B0C94">
        <w:rPr>
          <w:b/>
        </w:rPr>
        <w:t>Education for Professional Practice</w:t>
      </w:r>
      <w:r w:rsidRPr="005B0C94">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 </w:t>
      </w:r>
    </w:p>
    <w:p w14:paraId="6CACF05B" w14:textId="77777777" w:rsidR="005B0C94" w:rsidRPr="005B0C94" w:rsidRDefault="005B0C94" w:rsidP="0000348A">
      <w:pPr>
        <w:numPr>
          <w:ilvl w:val="0"/>
          <w:numId w:val="18"/>
        </w:numPr>
      </w:pPr>
      <w:r w:rsidRPr="005B0C94">
        <w:rPr>
          <w:b/>
        </w:rPr>
        <w:t>Scholarship</w:t>
      </w:r>
      <w:r w:rsidRPr="005B0C94">
        <w:t>: Scholarship in the Alliant context includes the discovery of new knowledge; the discovery of new applications of knowledge to solve practical problems; the integration of knowledge in new ways; and innovation in teaching knowledge and professional competencies. </w:t>
      </w:r>
    </w:p>
    <w:p w14:paraId="418DC387" w14:textId="77777777" w:rsidR="005B0C94" w:rsidRPr="005B0C94" w:rsidRDefault="005B0C94" w:rsidP="0000348A">
      <w:pPr>
        <w:numPr>
          <w:ilvl w:val="0"/>
          <w:numId w:val="19"/>
        </w:numPr>
      </w:pPr>
      <w:r w:rsidRPr="005B0C94">
        <w:rPr>
          <w:b/>
        </w:rPr>
        <w:t>Multicultural and International Competence</w:t>
      </w:r>
      <w:r w:rsidRPr="005B0C94">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 </w:t>
      </w:r>
    </w:p>
    <w:p w14:paraId="7692DE3E" w14:textId="77777777" w:rsidR="005B0C94" w:rsidRPr="005B0C94" w:rsidRDefault="005B0C94" w:rsidP="0000348A">
      <w:pPr>
        <w:numPr>
          <w:ilvl w:val="0"/>
          <w:numId w:val="20"/>
        </w:numPr>
      </w:pPr>
      <w:r w:rsidRPr="005B0C94">
        <w:rPr>
          <w:b/>
        </w:rPr>
        <w:t>Community Engagement</w:t>
      </w:r>
      <w:r w:rsidRPr="005B0C94">
        <w:t>: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5C4BBE8C" w14:textId="77777777" w:rsidR="00E755D6" w:rsidRDefault="00E755D6" w:rsidP="00E755D6"/>
    <w:p w14:paraId="60D9E530" w14:textId="77777777" w:rsidR="00E755D6" w:rsidRPr="00805A51" w:rsidRDefault="00E755D6" w:rsidP="00E755D6"/>
    <w:p w14:paraId="223A4499" w14:textId="77777777" w:rsidR="00E755D6" w:rsidRDefault="00E755D6" w:rsidP="00E755D6">
      <w:pPr>
        <w:pStyle w:val="Heading1"/>
        <w:rPr>
          <w:color w:val="005391"/>
        </w:rPr>
      </w:pPr>
      <w:r>
        <w:rPr>
          <w:color w:val="005391"/>
        </w:rPr>
        <w:t xml:space="preserve">The California School of Education (CSOE) </w:t>
      </w:r>
    </w:p>
    <w:p w14:paraId="3066531C" w14:textId="77777777" w:rsidR="00E755D6" w:rsidRDefault="00E755D6" w:rsidP="00E755D6">
      <w:pPr>
        <w:pStyle w:val="AssignmentsLevel1"/>
      </w:pPr>
    </w:p>
    <w:p w14:paraId="608F357B" w14:textId="77777777" w:rsidR="00E755D6" w:rsidRDefault="00E755D6" w:rsidP="00E755D6">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7103A77E" w14:textId="77777777" w:rsidR="00E755D6" w:rsidRDefault="00E755D6" w:rsidP="00E755D6"/>
    <w:p w14:paraId="3522E980" w14:textId="491B1485" w:rsidR="00E755D6" w:rsidRDefault="00E755D6" w:rsidP="00E755D6">
      <w:pPr>
        <w:rPr>
          <w:b/>
        </w:rPr>
      </w:pPr>
      <w:r w:rsidRPr="5A4D86BA">
        <w:rPr>
          <w:b/>
        </w:rPr>
        <w:t>Mission</w:t>
      </w:r>
      <w:r>
        <w:t xml:space="preserve">: CSOE prepares competent, confident, and conscientious educational leaders who will promote and empower personal growth, academic success, and professional achievement for all in a global society. </w:t>
      </w:r>
    </w:p>
    <w:p w14:paraId="0C29D67B" w14:textId="49A091AB" w:rsidR="00E755D6" w:rsidRDefault="00E755D6" w:rsidP="00E755D6">
      <w:pPr>
        <w:rPr>
          <w:b/>
        </w:rPr>
      </w:pPr>
      <w:r w:rsidRPr="5A4D86BA">
        <w:rPr>
          <w:b/>
        </w:rPr>
        <w:lastRenderedPageBreak/>
        <w:t>Vision</w:t>
      </w:r>
      <w:r>
        <w:t xml:space="preserve">: To develop and promote transformative educational experiences that optimize human potential. </w:t>
      </w:r>
    </w:p>
    <w:p w14:paraId="3C15D90B" w14:textId="77777777" w:rsidR="00E755D6" w:rsidRDefault="00E755D6" w:rsidP="00E755D6">
      <w:r w:rsidRPr="00C01811">
        <w:rPr>
          <w:b/>
        </w:rPr>
        <w:t>Goals</w:t>
      </w:r>
      <w:r w:rsidRPr="00C01811">
        <w:t xml:space="preserve">: </w:t>
      </w:r>
      <w:r>
        <w:t>The California School of Education has a set of overarching goals that drive the direction of the School’s programs and internal and external operations:</w:t>
      </w:r>
    </w:p>
    <w:p w14:paraId="2D3442DB" w14:textId="77777777" w:rsidR="00E755D6" w:rsidRPr="00C01811" w:rsidRDefault="00E755D6" w:rsidP="00E755D6">
      <w:pPr>
        <w:rPr>
          <w:b/>
        </w:rPr>
      </w:pPr>
    </w:p>
    <w:p w14:paraId="48F58674" w14:textId="77777777" w:rsidR="00E755D6" w:rsidRDefault="00E755D6" w:rsidP="0000348A">
      <w:pPr>
        <w:pStyle w:val="ListParagraph"/>
        <w:numPr>
          <w:ilvl w:val="0"/>
          <w:numId w:val="16"/>
        </w:numPr>
      </w:pPr>
      <w:r>
        <w:t>To provide the education and training of well-rounded professionals who will serve local, national and global schools and organizations.</w:t>
      </w:r>
    </w:p>
    <w:p w14:paraId="0E33E124" w14:textId="77777777" w:rsidR="00E755D6" w:rsidRDefault="00E755D6" w:rsidP="0000348A">
      <w:pPr>
        <w:pStyle w:val="ListParagraph"/>
        <w:numPr>
          <w:ilvl w:val="0"/>
          <w:numId w:val="16"/>
        </w:numPr>
      </w:pPr>
      <w:r>
        <w:t>To engage and partner with communities to translate professional practice and research to meet education needs.</w:t>
      </w:r>
    </w:p>
    <w:p w14:paraId="7750E31D" w14:textId="77777777" w:rsidR="00E755D6" w:rsidRDefault="00E755D6" w:rsidP="0000348A">
      <w:pPr>
        <w:pStyle w:val="ListParagraph"/>
        <w:numPr>
          <w:ilvl w:val="0"/>
          <w:numId w:val="16"/>
        </w:numPr>
      </w:pPr>
      <w:r>
        <w:t>To promote an academic culture of support to develop and apply transformative approaches to solve complex societal challenges.</w:t>
      </w:r>
    </w:p>
    <w:p w14:paraId="7525C2D9" w14:textId="77777777" w:rsidR="00E755D6" w:rsidRDefault="00E755D6" w:rsidP="0000348A">
      <w:pPr>
        <w:pStyle w:val="ListParagraph"/>
        <w:numPr>
          <w:ilvl w:val="0"/>
          <w:numId w:val="16"/>
        </w:numPr>
      </w:pPr>
      <w:r>
        <w:t xml:space="preserve">To develop analytic skills and sound judgment as applied to content and professional issues. </w:t>
      </w:r>
    </w:p>
    <w:p w14:paraId="44B0EDA7" w14:textId="77777777" w:rsidR="00E755D6" w:rsidRDefault="00E755D6" w:rsidP="0000348A">
      <w:pPr>
        <w:pStyle w:val="ListParagraph"/>
        <w:numPr>
          <w:ilvl w:val="0"/>
          <w:numId w:val="16"/>
        </w:numPr>
      </w:pPr>
      <w:r>
        <w:t>To make warranted and thoughtful decisions about curriculum issues, student-related concerns and leadership that relate to the conduct of the school and the profession.</w:t>
      </w:r>
    </w:p>
    <w:p w14:paraId="5299EC05" w14:textId="77777777" w:rsidR="00E755D6" w:rsidRDefault="00E755D6" w:rsidP="0000348A">
      <w:pPr>
        <w:pStyle w:val="ListParagraph"/>
        <w:numPr>
          <w:ilvl w:val="0"/>
          <w:numId w:val="16"/>
        </w:numPr>
      </w:pPr>
      <w:r>
        <w:t>To provide professional educational opportunities for those who aspire to leadership in education settings.</w:t>
      </w:r>
    </w:p>
    <w:p w14:paraId="2A9A46B8" w14:textId="51B926D3" w:rsidR="00E755D6" w:rsidRDefault="00E755D6" w:rsidP="0000348A">
      <w:pPr>
        <w:pStyle w:val="ListParagraph"/>
        <w:numPr>
          <w:ilvl w:val="0"/>
          <w:numId w:val="16"/>
        </w:numPr>
      </w:pPr>
      <w:r>
        <w:t>To prepare candidates to meet the needs of all learners.</w:t>
      </w:r>
    </w:p>
    <w:p w14:paraId="5725CEA9" w14:textId="76D2FA38" w:rsidR="1FF3E97E" w:rsidRDefault="1FF3E97E" w:rsidP="00B6490C">
      <w:pPr>
        <w:pStyle w:val="ListParagraph"/>
      </w:pPr>
    </w:p>
    <w:p w14:paraId="7B97C147" w14:textId="77777777" w:rsidR="00E755D6" w:rsidRDefault="00E755D6" w:rsidP="00E755D6">
      <w:pPr>
        <w:rPr>
          <w:b/>
        </w:rPr>
      </w:pPr>
      <w:r w:rsidRPr="00C01811">
        <w:rPr>
          <w:b/>
        </w:rPr>
        <w:t>Unit Guiding Principles</w:t>
      </w:r>
    </w:p>
    <w:p w14:paraId="07DEC917" w14:textId="77777777" w:rsidR="00E755D6" w:rsidRPr="00C01811" w:rsidRDefault="00E755D6" w:rsidP="00E755D6">
      <w:pPr>
        <w:rPr>
          <w:b/>
        </w:rPr>
      </w:pPr>
    </w:p>
    <w:p w14:paraId="08D53A6C" w14:textId="77777777" w:rsidR="00E755D6" w:rsidRDefault="00E755D6" w:rsidP="00E755D6">
      <w:r>
        <w:t xml:space="preserve">CSOE's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772EE426" w14:textId="77777777" w:rsidR="00E755D6" w:rsidRPr="00C01811" w:rsidRDefault="00E755D6" w:rsidP="00E755D6">
      <w:pPr>
        <w:rPr>
          <w:b/>
        </w:rPr>
      </w:pPr>
    </w:p>
    <w:p w14:paraId="5CF3785E" w14:textId="77777777" w:rsidR="00E755D6" w:rsidRDefault="00E755D6" w:rsidP="00E755D6">
      <w:r w:rsidRPr="00C01811">
        <w:rPr>
          <w:b/>
        </w:rPr>
        <w:t>L</w:t>
      </w:r>
      <w:r>
        <w:t>= Leadership: Innovation with Accountability</w:t>
      </w:r>
    </w:p>
    <w:p w14:paraId="035DA404" w14:textId="77777777" w:rsidR="00E755D6" w:rsidRDefault="00E755D6" w:rsidP="00E755D6">
      <w:r w:rsidRPr="00C01811">
        <w:rPr>
          <w:b/>
        </w:rPr>
        <w:t>E</w:t>
      </w:r>
      <w:r>
        <w:t>= Engagement: Active Learning</w:t>
      </w:r>
    </w:p>
    <w:p w14:paraId="3A69D637" w14:textId="77777777" w:rsidR="00E755D6" w:rsidRDefault="00E755D6" w:rsidP="00E755D6">
      <w:r w:rsidRPr="00C01811">
        <w:rPr>
          <w:b/>
        </w:rPr>
        <w:t>A</w:t>
      </w:r>
      <w:r>
        <w:t>=Application: Theory to Practice</w:t>
      </w:r>
    </w:p>
    <w:p w14:paraId="094BCEA1" w14:textId="77777777" w:rsidR="00E755D6" w:rsidRDefault="00E755D6" w:rsidP="00E755D6">
      <w:r w:rsidRPr="00C01811">
        <w:rPr>
          <w:b/>
        </w:rPr>
        <w:t>D</w:t>
      </w:r>
      <w:r>
        <w:t>=Dedication: Inclusive Excellence</w:t>
      </w:r>
    </w:p>
    <w:p w14:paraId="6681C340" w14:textId="01034F19" w:rsidR="00E755D6" w:rsidRDefault="00E755D6" w:rsidP="00E755D6"/>
    <w:p w14:paraId="1B2C653D" w14:textId="1C6A0014" w:rsidR="00E755D6" w:rsidRPr="00651D52" w:rsidRDefault="001B6C87" w:rsidP="00E755D6">
      <w:pPr>
        <w:rPr>
          <w:b/>
        </w:rPr>
      </w:pPr>
      <w:r>
        <w:rPr>
          <w:b/>
        </w:rPr>
        <w:t>Theoretical</w:t>
      </w:r>
      <w:r w:rsidR="00E755D6" w:rsidRPr="00651D52">
        <w:rPr>
          <w:b/>
        </w:rPr>
        <w:t xml:space="preserve"> Framework</w:t>
      </w:r>
    </w:p>
    <w:p w14:paraId="113499B9" w14:textId="77777777" w:rsidR="00E755D6" w:rsidRDefault="00E755D6" w:rsidP="00E755D6"/>
    <w:p w14:paraId="29FA0967" w14:textId="77777777" w:rsidR="00E755D6" w:rsidRDefault="00E755D6" w:rsidP="00E755D6">
      <w:r>
        <w:t xml:space="preserve">CSOE is based on two main theoretical frameworks: Boyer’s applied scholarship of learning and constructivist theory. </w:t>
      </w:r>
    </w:p>
    <w:p w14:paraId="6943AD03" w14:textId="77777777" w:rsidR="00E755D6" w:rsidRDefault="00E755D6" w:rsidP="00E755D6">
      <w:r>
        <w:t>CSOE utilizes Boyer's model of the scholarship of application:</w:t>
      </w:r>
    </w:p>
    <w:p w14:paraId="645140E7" w14:textId="77777777" w:rsidR="00E755D6" w:rsidRDefault="00E755D6" w:rsidP="00E755D6"/>
    <w:p w14:paraId="1C33BE94" w14:textId="77777777" w:rsidR="00E755D6" w:rsidRDefault="00E755D6" w:rsidP="00E755D6">
      <w:r>
        <w:rPr>
          <w:noProof/>
        </w:rPr>
        <w:lastRenderedPageBreak/>
        <mc:AlternateContent>
          <mc:Choice Requires="wps">
            <w:drawing>
              <wp:anchor distT="0" distB="0" distL="114300" distR="114300" simplePos="0" relativeHeight="251658243" behindDoc="0" locked="0" layoutInCell="1" allowOverlap="1" wp14:anchorId="5ED9AEA2" wp14:editId="600D635A">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1050AE6" w14:textId="77777777" w:rsidR="00E84F7B" w:rsidRDefault="00E84F7B" w:rsidP="00E755D6">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9AEA2" id="Oval 3" o:spid="_x0000_s1026" style="position:absolute;margin-left:270pt;margin-top:100.05pt;width:120.75pt;height:4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1050AE6" w14:textId="77777777" w:rsidR="00E84F7B" w:rsidRDefault="00E84F7B" w:rsidP="00E755D6">
                      <w:pPr>
                        <w:jc w:val="center"/>
                      </w:pPr>
                      <w:r>
                        <w:t>Engagement</w:t>
                      </w:r>
                    </w:p>
                  </w:txbxContent>
                </v:textbox>
              </v:oval>
            </w:pict>
          </mc:Fallback>
        </mc:AlternateContent>
      </w:r>
      <w:r>
        <w:rPr>
          <w:noProof/>
        </w:rPr>
        <mc:AlternateContent>
          <mc:Choice Requires="wps">
            <w:drawing>
              <wp:anchor distT="0" distB="0" distL="114300" distR="114300" simplePos="0" relativeHeight="251658242" behindDoc="0" locked="0" layoutInCell="1" allowOverlap="1" wp14:anchorId="7CA9601D" wp14:editId="08D9325F">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74A4D7B3" w14:textId="77777777" w:rsidR="00E84F7B" w:rsidRDefault="00E84F7B" w:rsidP="00E755D6">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9601D" id="Oval 2" o:spid="_x0000_s1027" style="position:absolute;margin-left:270pt;margin-top:11.55pt;width:120.75pt;height:4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74A4D7B3" w14:textId="77777777" w:rsidR="00E84F7B" w:rsidRDefault="00E84F7B" w:rsidP="00E755D6">
                      <w:pPr>
                        <w:jc w:val="center"/>
                      </w:pPr>
                      <w:r>
                        <w:t>Teaching&amp; Learning</w:t>
                      </w:r>
                    </w:p>
                  </w:txbxContent>
                </v:textbox>
              </v:oval>
            </w:pict>
          </mc:Fallback>
        </mc:AlternateContent>
      </w:r>
      <w:r>
        <w:rPr>
          <w:noProof/>
        </w:rPr>
        <mc:AlternateContent>
          <mc:Choice Requires="wps">
            <w:drawing>
              <wp:anchor distT="0" distB="0" distL="114300" distR="114300" simplePos="0" relativeHeight="251658241" behindDoc="0" locked="0" layoutInCell="1" allowOverlap="1" wp14:anchorId="0F6E277A" wp14:editId="0FED394E">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12F30004" w14:textId="77777777" w:rsidR="00E84F7B" w:rsidRPr="00EA048F" w:rsidRDefault="00E84F7B" w:rsidP="00E755D6">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6E277A" id="Oval 1" o:spid="_x0000_s1028" style="position:absolute;margin-left:264pt;margin-top:44.55pt;width:137.25pt;height:6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12F30004" w14:textId="77777777" w:rsidR="00E84F7B" w:rsidRPr="00EA048F" w:rsidRDefault="00E84F7B" w:rsidP="00E755D6">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58244" behindDoc="0" locked="0" layoutInCell="1" allowOverlap="1" wp14:anchorId="1ABC31D7" wp14:editId="40D0CA0A">
                <wp:simplePos x="0" y="0"/>
                <wp:positionH relativeFrom="column">
                  <wp:posOffset>4857750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2E9CA935" w14:textId="77777777" w:rsidR="00E84F7B" w:rsidRDefault="00E84F7B" w:rsidP="00E755D6">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BC31D7" id="Oval 5" o:spid="_x0000_s1029" style="position:absolute;margin-left:382.5pt;margin-top:54.3pt;width:120.75pt;height:45.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uZAIAACYFAAAOAAAAZHJzL2Uyb0RvYy54bWysVN9v2yAQfp+0/wHxvjhOk62L6lRRq06T&#10;orZqOvWZYGjQgGNAYmd//Q7sONVaadO0F/uO++4n33Fx2RpN9sIHBbai5WhMibAcamWfK/rt8ebD&#10;OSUhMlszDVZU9CACvVy8f3fRuLmYwBZ0LTzBIDbMG1fRbYxuXhSBb4VhYQROWDRK8IZFVP1zUXvW&#10;YHSji8l4/LFowNfOAxch4Ol1Z6SLHF9KweOdlEFEoiuKtcX89fm7Sd9iccHmz565reJ9GewfqjBM&#10;WUw6hLpmkZGdV69CGcU9BJBxxMEUIKXiIveA3ZTj37pZb5kTuRccTnDDmML/C8tv9/eeqLqiM0os&#10;M3hFd3umySxNpnFhjoC1u/e9FlBMbbbSm/THBkibp3kYpinaSDgelrOzs9kEw3K0zc7LMcoYpjh5&#10;Ox/iFwGGJKGiQmvlQmqYzdl+FWKHPqLQNRXUlZCleNAigbV9EBKbSEmzd6aPuNKeYC8VZZwLG6d9&#10;9oxOblJpPThO/uzY45OryNQanP8i6+CRM4ONg7NRFvxb2evvZV+y7PDHCXR9pxHEdtPm2ztLyHSy&#10;gfqAN+qho3pw/EbhdFcsxHvmkdu4Bbiv8Q4/UkNTUeglSrbgf751nvBIObRS0uCuVDT82DEvKNFf&#10;LZLxczmdpuXKynT2aYKKf2nZvLTYnbkCvJUSXwbHs5jwUR9F6cE84VovU1Y0Mcsxd0V59EflKnY7&#10;jA8DF8tlhuFCORZXdu34kQeJOo/tE/Oup1hEct7Cca9e0azDphuysNxFkCpz8DTX/gZwGTOR+4cj&#10;bftLPaNOz9viFwAAAP//AwBQSwMEFAAGAAgAAAAhABlmWHXdAAAADAEAAA8AAABkcnMvZG93bnJl&#10;di54bWxMj81OwzAQhO9IvIO1SNyoE0RDlMap+L0hpBa4b+NtEjVeR7Hbpn16tic4jmY030y5nFyv&#10;DjSGzrOBdJaAIq697bgx8P31fpeDChHZYu+ZDJwowLK6viqxsP7IKzqsY6OkhEOBBtoYh0LrULfk&#10;MMz8QCze1o8Oo8ix0XbEo5S7Xt8nSaYddiyEFgd6aanerffOwDNybk+hpbefz2zbfTyc01c8G3N7&#10;Mz0tQEWa4l8YLvNlOlSyaeP3bIPqDTxmc/kSxUjyDNQlIbw5qI0BIaegq1L/P1H9AgAA//8DAFBL&#10;AQItABQABgAIAAAAIQC2gziS/gAAAOEBAAATAAAAAAAAAAAAAAAAAAAAAABbQ29udGVudF9UeXBl&#10;c10ueG1sUEsBAi0AFAAGAAgAAAAhADj9If/WAAAAlAEAAAsAAAAAAAAAAAAAAAAALwEAAF9yZWxz&#10;Ly5yZWxzUEsBAi0AFAAGAAgAAAAhAHQr8K5kAgAAJgUAAA4AAAAAAAAAAAAAAAAALgIAAGRycy9l&#10;Mm9Eb2MueG1sUEsBAi0AFAAGAAgAAAAhABlmWHXdAAAADAEAAA8AAAAAAAAAAAAAAAAAvgQAAGRy&#10;cy9kb3ducmV2LnhtbFBLBQYAAAAABAAEAPMAAADIBQAAAAA=&#10;" fillcolor="#bfb1d0 [1623]" strokecolor="#795d9b [3047]">
                <v:fill color2="#ece7f1 [503]" rotate="t" angle="180" colors="0 #c9b5e8;22938f #d9cbee;1 #f0eaf9" focus="100%" type="gradient"/>
                <v:shadow on="t" color="black" opacity="24903f" origin=",.5" offset="0,.55556mm"/>
                <v:textbox>
                  <w:txbxContent>
                    <w:p w14:paraId="2E9CA935" w14:textId="77777777" w:rsidR="00E84F7B" w:rsidRDefault="00E84F7B" w:rsidP="00E755D6">
                      <w:pPr>
                        <w:jc w:val="center"/>
                      </w:pPr>
                      <w:r>
                        <w:t>Integration</w:t>
                      </w:r>
                    </w:p>
                  </w:txbxContent>
                </v:textbox>
              </v:oval>
            </w:pict>
          </mc:Fallback>
        </mc:AlternateContent>
      </w:r>
      <w:r>
        <w:rPr>
          <w:noProof/>
        </w:rPr>
        <mc:AlternateContent>
          <mc:Choice Requires="wps">
            <w:drawing>
              <wp:anchor distT="0" distB="0" distL="114300" distR="114300" simplePos="0" relativeHeight="251658245" behindDoc="0" locked="0" layoutInCell="1" allowOverlap="1" wp14:anchorId="24E3BFAB" wp14:editId="503CDB63">
                <wp:simplePos x="0" y="0"/>
                <wp:positionH relativeFrom="column">
                  <wp:posOffset>2057400</wp:posOffset>
                </wp:positionH>
                <wp:positionV relativeFrom="paragraph">
                  <wp:posOffset>689610</wp:posOffset>
                </wp:positionV>
                <wp:extent cx="1533525" cy="581025"/>
                <wp:effectExtent l="57150" t="38100" r="85725" b="104775"/>
                <wp:wrapNone/>
                <wp:docPr id="6" name="Oval 6"/>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5BBD517B" w14:textId="77777777" w:rsidR="00E84F7B" w:rsidRDefault="00E84F7B" w:rsidP="00E755D6">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3BFAB" id="Oval 6" o:spid="_x0000_s1030" style="position:absolute;margin-left:162pt;margin-top:54.3pt;width:120.75pt;height:45.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QZwIAACYFAAAOAAAAZHJzL2Uyb0RvYy54bWysVN9vGyEMfp+0/wHxvl4uTbou6qWKUnWa&#10;VLXV2qnPhIMEDTADkrvsr5/hfrRaK22a9sLZ5882tj9zcdkaTQ7CBwW2ouXJhBJhOdTKbiv67fH6&#10;wzklITJbMw1WVPQoAr1cvn930biFmMIOdC08wSA2LBpX0V2MblEUge+EYeEEnLBolOANi6j6bVF7&#10;1mB0o4vpZHJWNOBr54GLEPDvVWekyxxfSsHjnZRBRKIrineL+fT53KSzWF6wxdYzt1O8vwb7h1sY&#10;piwmHUNdscjI3qtXoYziHgLIeMLBFCCl4iLXgNWUk9+qedgxJ3It2JzgxjaF/xeW3x7uPVF1Rc8o&#10;sczgiO4OTJOz1JnGhQUCHty977WAYiqzld6kLxZA2tzN49hN0UbC8Wc5Pz2dT+eUcLTNz8sJyhim&#10;ePZ2PsTPAgxJQkWF1sqFVDBbsMNNiB16QKFrulB3hSzFoxYJrO1XIbGIlDR7Z/qItfYEa6ko41zY&#10;mEvC7Bmd3KTSenSc/tmxxydXkak1Ov9F1tEjZwYbR2ejLPi3stffy75hssMPHejqTi2I7abN05sN&#10;89pAfcSJeuioHhy/VtjdGxbiPfPIbdwC3Nd4h4fU0FQUeomSHfifb/1PeKQcWilpcFcqGn7smReU&#10;6C8WyfipnM3ScmVlNv84RcW/tGxeWuzerAGnUuLL4HgWEz7qQZQezBOu9SplRROzHHNXlEc/KOvY&#10;7TA+DFysVhmGC+VYvLEPjg88SNR5bJ+Ydz3FIpLzFoa9ekWzDpsmZGG1jyBV5mDqdNfXfgK4jJnI&#10;/cORtv2lnlHPz9vyFwAAAP//AwBQSwMEFAAGAAgAAAAhACZcK/XeAAAACwEAAA8AAABkcnMvZG93&#10;bnJldi54bWxMj81OwzAQhO9IvIO1SNyo05KfNsSpEBLi3IIERzfeJhHxOondJH17lhMcRzOa+abY&#10;L7YTE46+daRgvYpAIFXOtFQr+Hh/fdiC8EGT0Z0jVHBFD/vy9qbQuXEzHXA6hlpwCflcK2hC6HMp&#10;fdWg1X7leiT2zm60OrAca2lGPXO57eQmilJpdUu80OgeXxqsvo8XqyA+6CFN3uw0DF+f8dXtsjmr&#10;M6Xu75bnJxABl/AXhl98RoeSmU7uQsaLTsHjJuYvgY1om4LgRJImCYiTAh5egywL+f9D+QMAAP//&#10;AwBQSwECLQAUAAYACAAAACEAtoM4kv4AAADhAQAAEwAAAAAAAAAAAAAAAAAAAAAAW0NvbnRlbnRf&#10;VHlwZXNdLnhtbFBLAQItABQABgAIAAAAIQA4/SH/1gAAAJQBAAALAAAAAAAAAAAAAAAAAC8BAABf&#10;cmVscy8ucmVsc1BLAQItABQABgAIAAAAIQB/KZDQZwIAACYFAAAOAAAAAAAAAAAAAAAAAC4CAABk&#10;cnMvZTJvRG9jLnhtbFBLAQItABQABgAIAAAAIQAmXCv13gAAAAsBAAAPAAAAAAAAAAAAAAAAAMEE&#10;AABkcnMvZG93bnJldi54bWxQSwUGAAAAAAQABADzAAAAzAUAAAAA&#10;" fillcolor="#fbcaa2 [1625]" strokecolor="#f68c36 [3049]">
                <v:fill color2="#fdefe3 [505]" rotate="t" angle="180" colors="0 #ffbe86;22938f #ffd0aa;1 #ffebdb" focus="100%" type="gradient"/>
                <v:shadow on="t" color="black" opacity="24903f" origin=",.5" offset="0,.55556mm"/>
                <v:textbox>
                  <w:txbxContent>
                    <w:p w14:paraId="5BBD517B" w14:textId="77777777" w:rsidR="00E84F7B" w:rsidRDefault="00E84F7B" w:rsidP="00E755D6">
                      <w:pPr>
                        <w:jc w:val="center"/>
                      </w:pPr>
                      <w:r>
                        <w:t>Discovery</w:t>
                      </w:r>
                    </w:p>
                  </w:txbxContent>
                </v:textbox>
              </v:oval>
            </w:pict>
          </mc:Fallback>
        </mc:AlternateContent>
      </w:r>
    </w:p>
    <w:p w14:paraId="0822F362" w14:textId="77777777" w:rsidR="00E755D6" w:rsidRDefault="00E755D6" w:rsidP="00E755D6"/>
    <w:p w14:paraId="3FDFB23F" w14:textId="77777777" w:rsidR="00E755D6" w:rsidRDefault="00E755D6" w:rsidP="00E755D6"/>
    <w:p w14:paraId="03C5E4D8" w14:textId="77777777" w:rsidR="00E755D6" w:rsidRDefault="00E755D6" w:rsidP="00E755D6"/>
    <w:p w14:paraId="59E8F0A8" w14:textId="77777777" w:rsidR="00E755D6" w:rsidRDefault="00E755D6" w:rsidP="00E755D6"/>
    <w:p w14:paraId="58655417" w14:textId="77777777" w:rsidR="00E755D6" w:rsidRDefault="00E755D6" w:rsidP="00E755D6"/>
    <w:p w14:paraId="4257E83F" w14:textId="77777777" w:rsidR="00E755D6" w:rsidRDefault="00E755D6" w:rsidP="00E755D6"/>
    <w:p w14:paraId="41759653" w14:textId="77777777" w:rsidR="00E755D6" w:rsidRDefault="00E755D6" w:rsidP="00E755D6"/>
    <w:p w14:paraId="5714B509" w14:textId="77777777" w:rsidR="00687FF7" w:rsidRPr="00687FF7" w:rsidRDefault="00687FF7" w:rsidP="00687FF7"/>
    <w:p w14:paraId="18B61909" w14:textId="0AF000BC" w:rsidR="1FF3E97E" w:rsidRDefault="1FF3E97E" w:rsidP="1FF3E97E"/>
    <w:p w14:paraId="61095A93" w14:textId="66800C47" w:rsidR="1FF3E97E" w:rsidRDefault="1FF3E97E" w:rsidP="1FF3E97E"/>
    <w:p w14:paraId="5071EDAA" w14:textId="77777777" w:rsidR="00E755D6" w:rsidRDefault="00E755D6" w:rsidP="00E755D6"/>
    <w:p w14:paraId="2E4687CA" w14:textId="77777777" w:rsidR="00B6490C" w:rsidRDefault="00B6490C" w:rsidP="00E755D6">
      <w:pPr>
        <w:rPr>
          <w:szCs w:val="20"/>
        </w:rPr>
      </w:pPr>
    </w:p>
    <w:p w14:paraId="7F50AACA" w14:textId="77777777" w:rsidR="00B6490C" w:rsidRDefault="00B6490C" w:rsidP="00E755D6">
      <w:pPr>
        <w:rPr>
          <w:szCs w:val="20"/>
        </w:rPr>
      </w:pPr>
    </w:p>
    <w:p w14:paraId="3DB772F7" w14:textId="62D42307" w:rsidR="00E755D6" w:rsidRDefault="00E755D6" w:rsidP="00E755D6">
      <w:pPr>
        <w:rPr>
          <w:szCs w:val="20"/>
        </w:rPr>
      </w:pPr>
      <w:r w:rsidRPr="1FF3E97E">
        <w:rPr>
          <w:szCs w:val="20"/>
        </w:rPr>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41C25043" w14:textId="77777777" w:rsidR="00E755D6" w:rsidRDefault="00E755D6" w:rsidP="00E755D6">
      <w:pPr>
        <w:rPr>
          <w:szCs w:val="20"/>
        </w:rPr>
      </w:pPr>
    </w:p>
    <w:p w14:paraId="568DEEB5" w14:textId="6BD9D2AD" w:rsidR="00E755D6" w:rsidRDefault="00E755D6" w:rsidP="00E755D6">
      <w:pPr>
        <w:ind w:left="720"/>
        <w:rPr>
          <w:szCs w:val="20"/>
        </w:rPr>
      </w:pPr>
      <w:r w:rsidRPr="1FF3E97E">
        <w:rPr>
          <w:szCs w:val="20"/>
        </w:rPr>
        <w:t xml:space="preserve">Discovery - </w:t>
      </w:r>
      <w:r w:rsidR="00B6490C">
        <w:rPr>
          <w:szCs w:val="20"/>
        </w:rPr>
        <w:t>G</w:t>
      </w:r>
      <w:r w:rsidRPr="1FF3E97E">
        <w:rPr>
          <w:szCs w:val="20"/>
        </w:rPr>
        <w:t xml:space="preserve">enerating new and unique knowledge; </w:t>
      </w:r>
    </w:p>
    <w:p w14:paraId="1E0B83D3" w14:textId="54B51320" w:rsidR="00E755D6" w:rsidRDefault="00E755D6" w:rsidP="00E755D6">
      <w:pPr>
        <w:ind w:left="720"/>
        <w:rPr>
          <w:szCs w:val="20"/>
        </w:rPr>
      </w:pPr>
      <w:r w:rsidRPr="1FF3E97E">
        <w:rPr>
          <w:szCs w:val="20"/>
        </w:rPr>
        <w:t xml:space="preserve">Teaching - Faculty and candidates creatively build bridges between their own understanding and their students' learning; </w:t>
      </w:r>
    </w:p>
    <w:p w14:paraId="3ACD08F9" w14:textId="77777777" w:rsidR="00E755D6" w:rsidRDefault="00E755D6" w:rsidP="00E755D6">
      <w:pPr>
        <w:ind w:left="720"/>
        <w:rPr>
          <w:szCs w:val="20"/>
        </w:rPr>
      </w:pPr>
      <w:r w:rsidRPr="1FF3E97E">
        <w:rPr>
          <w:szCs w:val="20"/>
        </w:rPr>
        <w:t xml:space="preserve">Application – Taking the new knowledge acquired and utilizing to solve society's problems; and </w:t>
      </w:r>
    </w:p>
    <w:p w14:paraId="66DE11B2" w14:textId="77777777" w:rsidR="00E755D6" w:rsidRDefault="00E755D6" w:rsidP="00E755D6">
      <w:pPr>
        <w:ind w:left="720"/>
        <w:rPr>
          <w:szCs w:val="20"/>
        </w:rPr>
      </w:pPr>
      <w:r w:rsidRPr="1FF3E97E">
        <w:rPr>
          <w:szCs w:val="20"/>
        </w:rPr>
        <w:t xml:space="preserve">Integration – Using collaborative relationships to uncover new knowledge among disciplines (Boyer, 1990). </w:t>
      </w:r>
    </w:p>
    <w:p w14:paraId="7059C050" w14:textId="77777777" w:rsidR="00E755D6" w:rsidRDefault="00E755D6" w:rsidP="00E755D6">
      <w:pPr>
        <w:rPr>
          <w:szCs w:val="20"/>
        </w:rPr>
      </w:pPr>
    </w:p>
    <w:p w14:paraId="3E33B76C" w14:textId="77777777" w:rsidR="00E755D6" w:rsidRDefault="00E755D6" w:rsidP="00E755D6">
      <w:pPr>
        <w:rPr>
          <w:szCs w:val="20"/>
        </w:rPr>
      </w:pPr>
      <w:r w:rsidRPr="1FF3E97E">
        <w:rPr>
          <w:szCs w:val="20"/>
        </w:rPr>
        <w:t>These four aspects of scholarship are of paramount importance to CSOE. Each of the four areas informs the guiding principles of LEAD for CSOE.</w:t>
      </w:r>
    </w:p>
    <w:p w14:paraId="61107589" w14:textId="77777777" w:rsidR="00E755D6" w:rsidRDefault="00E755D6" w:rsidP="00E755D6">
      <w:pPr>
        <w:rPr>
          <w:szCs w:val="20"/>
        </w:rPr>
      </w:pPr>
      <w:r w:rsidRPr="1FF3E97E">
        <w:rPr>
          <w:szCs w:val="20"/>
        </w:rPr>
        <w:t xml:space="preserve"> </w:t>
      </w:r>
    </w:p>
    <w:p w14:paraId="4F79F7AA" w14:textId="77777777" w:rsidR="00E755D6" w:rsidRDefault="00E755D6" w:rsidP="00E755D6">
      <w:pPr>
        <w:rPr>
          <w:szCs w:val="20"/>
        </w:rPr>
      </w:pPr>
      <w:r w:rsidRPr="1FF3E97E">
        <w:rPr>
          <w:i/>
          <w:szCs w:val="20"/>
        </w:rPr>
        <w:t>Scholarship of Discovery</w:t>
      </w:r>
      <w:r w:rsidRPr="1FF3E97E">
        <w:rPr>
          <w:szCs w:val="20"/>
        </w:rP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151F0802" w14:textId="77777777" w:rsidR="00E755D6" w:rsidRDefault="00E755D6" w:rsidP="00E755D6">
      <w:pPr>
        <w:rPr>
          <w:szCs w:val="20"/>
        </w:rPr>
      </w:pPr>
    </w:p>
    <w:p w14:paraId="6282E0A2" w14:textId="5B2BCD75" w:rsidR="00E755D6" w:rsidRDefault="00E755D6" w:rsidP="00E755D6">
      <w:pPr>
        <w:rPr>
          <w:szCs w:val="20"/>
        </w:rPr>
      </w:pPr>
      <w:r w:rsidRPr="1FF3E97E">
        <w:rPr>
          <w:i/>
          <w:szCs w:val="20"/>
        </w:rPr>
        <w:t>Scholarship of Teaching</w:t>
      </w:r>
      <w:r w:rsidRPr="1FF3E97E">
        <w:rPr>
          <w:szCs w:val="20"/>
        </w:rPr>
        <w:t xml:space="preserve"> (L, E, A, D):  CSOE subscribes to Boyer's model that underscores the notion of the scholarship of teaching as inquiry that produces knowledge to facilitate the transfer of the science and art of teaching, counseling and leadership from expert to </w:t>
      </w:r>
      <w:r w:rsidRPr="1FF3E97E">
        <w:rPr>
          <w:szCs w:val="20"/>
        </w:rPr>
        <w:lastRenderedPageBreak/>
        <w:t>novice. Thus</w:t>
      </w:r>
      <w:r w:rsidR="002E0AFE">
        <w:rPr>
          <w:szCs w:val="20"/>
        </w:rPr>
        <w:t>,</w:t>
      </w:r>
      <w:r w:rsidRPr="1FF3E97E">
        <w:rPr>
          <w:szCs w:val="20"/>
        </w:rPr>
        <w:t xml:space="preserve"> we are very intentional in stewarding our mentoring relationships between faculty, school district master teachers, school site supervisors and our advisory boards. We view these relationships as critical to the transfer of teaching knowledge. </w:t>
      </w:r>
    </w:p>
    <w:p w14:paraId="51F091A0" w14:textId="77777777" w:rsidR="00E755D6" w:rsidRDefault="00E755D6" w:rsidP="00E755D6">
      <w:pPr>
        <w:rPr>
          <w:szCs w:val="20"/>
        </w:rPr>
      </w:pPr>
    </w:p>
    <w:p w14:paraId="150F7ABF" w14:textId="77777777" w:rsidR="00E755D6" w:rsidRDefault="00E755D6" w:rsidP="00E755D6">
      <w:pPr>
        <w:rPr>
          <w:szCs w:val="20"/>
        </w:rPr>
      </w:pPr>
      <w:r w:rsidRPr="1FF3E97E">
        <w:rPr>
          <w:i/>
          <w:szCs w:val="20"/>
        </w:rPr>
        <w:t>Scholarship of Professional Practice</w:t>
      </w:r>
      <w:r w:rsidRPr="1FF3E97E">
        <w:rPr>
          <w:szCs w:val="20"/>
        </w:rPr>
        <w:t xml:space="preserve"> (A):  Professional practice in CSOE is comprised of all aspects of the delivery of education, counseling, and leadership. Competence in practice is determined in school setting practicums and internships. Professional Practice is also the mechanism through which CSOE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CSOE's attainments in this sphere.</w:t>
      </w:r>
    </w:p>
    <w:p w14:paraId="0DE4C024" w14:textId="77777777" w:rsidR="00E755D6" w:rsidRDefault="00E755D6" w:rsidP="00E755D6">
      <w:pPr>
        <w:rPr>
          <w:szCs w:val="20"/>
        </w:rPr>
      </w:pPr>
    </w:p>
    <w:p w14:paraId="1BABD4E3" w14:textId="77777777" w:rsidR="00E755D6" w:rsidRDefault="00E755D6" w:rsidP="00E755D6">
      <w:pPr>
        <w:rPr>
          <w:szCs w:val="20"/>
        </w:rPr>
      </w:pPr>
      <w:r w:rsidRPr="1FF3E97E">
        <w:rPr>
          <w:i/>
          <w:szCs w:val="20"/>
        </w:rPr>
        <w:t>Scholarship of Integration</w:t>
      </w:r>
      <w:r w:rsidRPr="1FF3E97E">
        <w:rPr>
          <w:szCs w:val="20"/>
        </w:rPr>
        <w:t xml:space="preserve"> (L, E, A): In this sphere, faculty and candidates engage in the review and analysis of education policy, integrative models across disciplines, literature review and use all these to develop transdisciplinary educational programs and projects. Further, CSOE faculty are active and present at national and international conferences, serve on the leadership of professional organizations and contribute to journal articles. These are examples of how CSOE demonstrates the scholarship of   integration. The guiding principles and candidate competencies are framed with the understanding that effective learning environments are social and collaborative in nature (Vygotsky, 1978). </w:t>
      </w:r>
    </w:p>
    <w:p w14:paraId="2A12B799" w14:textId="77777777" w:rsidR="00E755D6" w:rsidRDefault="00E755D6" w:rsidP="00E755D6">
      <w:pPr>
        <w:rPr>
          <w:szCs w:val="20"/>
        </w:rPr>
      </w:pPr>
    </w:p>
    <w:p w14:paraId="2B1A25BA" w14:textId="77777777" w:rsidR="00E755D6" w:rsidRDefault="00E755D6" w:rsidP="00E755D6">
      <w:pPr>
        <w:rPr>
          <w:szCs w:val="20"/>
        </w:rPr>
      </w:pPr>
      <w:r w:rsidRPr="1FF3E97E">
        <w:rPr>
          <w:szCs w:val="20"/>
        </w:rPr>
        <w:t xml:space="preserve">The second theoretical underpinning for CSOE is constructivism. We concur with the assertion that our candidates and their students are active makers of meaning, rather than passive absorbers of knowledge (Dewey, 1944; Vygotsky, 1962; </w:t>
      </w:r>
      <w:proofErr w:type="spellStart"/>
      <w:r w:rsidRPr="1FF3E97E">
        <w:rPr>
          <w:szCs w:val="20"/>
        </w:rPr>
        <w:t>Brosio</w:t>
      </w:r>
      <w:proofErr w:type="spellEnd"/>
      <w:r w:rsidRPr="1FF3E97E">
        <w:rPr>
          <w:szCs w:val="20"/>
        </w:rPr>
        <w:t xml:space="preserve">, 2000). </w:t>
      </w:r>
    </w:p>
    <w:p w14:paraId="25260C71" w14:textId="77777777" w:rsidR="00E755D6" w:rsidRDefault="00E755D6" w:rsidP="00E755D6">
      <w:pPr>
        <w:rPr>
          <w:szCs w:val="20"/>
        </w:rPr>
      </w:pPr>
    </w:p>
    <w:p w14:paraId="3FB8038C" w14:textId="3C535598" w:rsidR="00E755D6" w:rsidRDefault="00E755D6" w:rsidP="00E755D6">
      <w:pPr>
        <w:rPr>
          <w:szCs w:val="20"/>
        </w:rPr>
      </w:pPr>
      <w:r w:rsidRPr="1FF3E97E">
        <w:rPr>
          <w:szCs w:val="20"/>
        </w:rPr>
        <w:t xml:space="preserve">We expect our candidates to engage social constructivism by utilizing existing knowledge, interests, attitudes, and goals to select and interpret available information. </w:t>
      </w:r>
      <w:r w:rsidR="00DB33DA" w:rsidRPr="1FF3E97E">
        <w:rPr>
          <w:szCs w:val="20"/>
        </w:rPr>
        <w:t>F</w:t>
      </w:r>
      <w:r w:rsidRPr="1FF3E97E">
        <w:rPr>
          <w:szCs w:val="20"/>
        </w:rPr>
        <w:t xml:space="preserve">aculty recognize the insider knowledge </w:t>
      </w:r>
      <w:r w:rsidR="00DB33DA" w:rsidRPr="1FF3E97E">
        <w:rPr>
          <w:szCs w:val="20"/>
        </w:rPr>
        <w:t xml:space="preserve">that </w:t>
      </w:r>
      <w:r w:rsidRPr="1FF3E97E">
        <w:rPr>
          <w:szCs w:val="20"/>
        </w:rPr>
        <w:t xml:space="preserve">candidates bring to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16CEA0E" w14:textId="77777777" w:rsidR="00E755D6" w:rsidRDefault="00E755D6" w:rsidP="00E755D6">
      <w:pPr>
        <w:rPr>
          <w:szCs w:val="20"/>
        </w:rPr>
      </w:pPr>
    </w:p>
    <w:p w14:paraId="52BC35C3" w14:textId="77777777" w:rsidR="00422F22" w:rsidRDefault="00422F22" w:rsidP="00E755D6">
      <w:pPr>
        <w:rPr>
          <w:szCs w:val="20"/>
        </w:rPr>
      </w:pPr>
    </w:p>
    <w:p w14:paraId="1A5BC68C" w14:textId="5D44AC44" w:rsidR="00E755D6" w:rsidRDefault="00E755D6" w:rsidP="00E755D6">
      <w:pPr>
        <w:rPr>
          <w:szCs w:val="20"/>
        </w:rPr>
      </w:pPr>
      <w:r w:rsidRPr="1FF3E97E">
        <w:rPr>
          <w:szCs w:val="20"/>
        </w:rPr>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2E919A2D" w14:textId="22D47249" w:rsidR="00F83041" w:rsidRDefault="00F83041" w:rsidP="00E755D6">
      <w:pPr>
        <w:rPr>
          <w:szCs w:val="20"/>
        </w:rPr>
      </w:pPr>
    </w:p>
    <w:p w14:paraId="199CDFE5" w14:textId="77777777" w:rsidR="00386064" w:rsidRDefault="00386064">
      <w:pPr>
        <w:rPr>
          <w:rFonts w:ascii="Arial" w:hAnsi="Arial" w:cs="Arial"/>
          <w:b/>
          <w:color w:val="005391"/>
          <w:sz w:val="22"/>
          <w:szCs w:val="22"/>
        </w:rPr>
      </w:pPr>
      <w:r>
        <w:rPr>
          <w:color w:val="005391"/>
        </w:rPr>
        <w:br w:type="page"/>
      </w:r>
    </w:p>
    <w:p w14:paraId="38CC8971" w14:textId="32D11199" w:rsidR="00F83041" w:rsidRPr="00425B55" w:rsidRDefault="00F83041" w:rsidP="00F83041">
      <w:pPr>
        <w:pStyle w:val="Heading1"/>
        <w:rPr>
          <w:color w:val="005391"/>
        </w:rPr>
      </w:pPr>
      <w:r w:rsidRPr="00425B55">
        <w:rPr>
          <w:color w:val="005391"/>
        </w:rPr>
        <w:lastRenderedPageBreak/>
        <w:t>Bilingual Authorization Program Learning Outcomes:</w:t>
      </w:r>
    </w:p>
    <w:p w14:paraId="19C17DDC" w14:textId="77777777" w:rsidR="00F83041" w:rsidRPr="00425B55" w:rsidRDefault="00F83041" w:rsidP="00F83041"/>
    <w:tbl>
      <w:tblPr>
        <w:tblStyle w:val="TableGrid"/>
        <w:tblW w:w="0" w:type="auto"/>
        <w:tblLayout w:type="fixed"/>
        <w:tblLook w:val="06A0" w:firstRow="1" w:lastRow="0" w:firstColumn="1" w:lastColumn="0" w:noHBand="1" w:noVBand="1"/>
      </w:tblPr>
      <w:tblGrid>
        <w:gridCol w:w="13410"/>
      </w:tblGrid>
      <w:tr w:rsidR="00F83041" w:rsidRPr="00425B55" w14:paraId="6EF015A9" w14:textId="77777777" w:rsidTr="00F83041">
        <w:tc>
          <w:tcPr>
            <w:tcW w:w="13410" w:type="dxa"/>
          </w:tcPr>
          <w:p w14:paraId="2F06112D" w14:textId="77777777" w:rsidR="00F83041" w:rsidRPr="00386064" w:rsidRDefault="00F83041" w:rsidP="00F83041">
            <w:pPr>
              <w:spacing w:line="259" w:lineRule="auto"/>
              <w:rPr>
                <w:rFonts w:ascii="Arial" w:hAnsi="Arial" w:cs="Arial"/>
                <w:b/>
                <w:bCs/>
                <w:sz w:val="22"/>
                <w:szCs w:val="22"/>
              </w:rPr>
            </w:pPr>
            <w:r w:rsidRPr="00386064">
              <w:rPr>
                <w:rFonts w:ascii="Arial" w:hAnsi="Arial" w:cs="Arial"/>
                <w:b/>
                <w:bCs/>
                <w:sz w:val="22"/>
                <w:szCs w:val="22"/>
              </w:rPr>
              <w:t xml:space="preserve">PLO 1: </w:t>
            </w:r>
            <w:r w:rsidRPr="00386064">
              <w:rPr>
                <w:rFonts w:ascii="Arial" w:eastAsia="Arial" w:hAnsi="Arial" w:cs="Arial"/>
                <w:sz w:val="22"/>
                <w:szCs w:val="22"/>
              </w:rPr>
              <w:t>Demonstrate professional educator skills and apply critical thinking skills in the context of bilingual educational settings.</w:t>
            </w:r>
          </w:p>
          <w:p w14:paraId="16CDC44A" w14:textId="77777777" w:rsidR="00F83041" w:rsidRPr="00386064" w:rsidRDefault="00F83041" w:rsidP="00F83041">
            <w:pPr>
              <w:rPr>
                <w:rFonts w:ascii="Arial" w:hAnsi="Arial" w:cs="Arial"/>
                <w:b/>
                <w:bCs/>
                <w:sz w:val="22"/>
                <w:szCs w:val="22"/>
              </w:rPr>
            </w:pPr>
          </w:p>
        </w:tc>
      </w:tr>
      <w:tr w:rsidR="00F83041" w:rsidRPr="00425B55" w14:paraId="77216253" w14:textId="77777777" w:rsidTr="00F83041">
        <w:tc>
          <w:tcPr>
            <w:tcW w:w="13410" w:type="dxa"/>
          </w:tcPr>
          <w:p w14:paraId="0B7BD8E0" w14:textId="77777777" w:rsidR="00F83041" w:rsidRPr="00386064" w:rsidRDefault="00F83041" w:rsidP="00F83041">
            <w:pPr>
              <w:rPr>
                <w:rFonts w:ascii="Arial" w:hAnsi="Arial" w:cs="Arial"/>
                <w:sz w:val="22"/>
                <w:szCs w:val="22"/>
              </w:rPr>
            </w:pPr>
            <w:r w:rsidRPr="00386064">
              <w:rPr>
                <w:rFonts w:ascii="Arial" w:hAnsi="Arial" w:cs="Arial"/>
                <w:b/>
                <w:bCs/>
                <w:sz w:val="22"/>
                <w:szCs w:val="22"/>
              </w:rPr>
              <w:t xml:space="preserve">PLO 2: </w:t>
            </w:r>
            <w:r w:rsidRPr="00386064">
              <w:rPr>
                <w:rFonts w:ascii="Arial" w:eastAsia="Arial" w:hAnsi="Arial" w:cs="Arial"/>
                <w:sz w:val="22"/>
                <w:szCs w:val="22"/>
              </w:rPr>
              <w:t>Demonstrate competence in interpersonal, oral, written, and technological skills in individual and multicultural team environments.</w:t>
            </w:r>
          </w:p>
          <w:p w14:paraId="293BD32E" w14:textId="77777777" w:rsidR="00F83041" w:rsidRPr="00386064" w:rsidRDefault="00F83041" w:rsidP="00F83041">
            <w:pPr>
              <w:rPr>
                <w:rFonts w:ascii="Arial" w:hAnsi="Arial" w:cs="Arial"/>
                <w:b/>
                <w:bCs/>
                <w:sz w:val="22"/>
                <w:szCs w:val="22"/>
              </w:rPr>
            </w:pPr>
          </w:p>
        </w:tc>
      </w:tr>
      <w:tr w:rsidR="00F83041" w:rsidRPr="00425B55" w14:paraId="53D62ED6" w14:textId="77777777" w:rsidTr="00F83041">
        <w:tc>
          <w:tcPr>
            <w:tcW w:w="13410" w:type="dxa"/>
          </w:tcPr>
          <w:p w14:paraId="56C60974" w14:textId="585CFDE3" w:rsidR="00F83041" w:rsidRPr="00386064" w:rsidRDefault="00F83041" w:rsidP="00F83041">
            <w:pPr>
              <w:rPr>
                <w:rFonts w:ascii="Arial" w:hAnsi="Arial" w:cs="Arial"/>
                <w:sz w:val="22"/>
                <w:szCs w:val="22"/>
              </w:rPr>
            </w:pPr>
            <w:r w:rsidRPr="00386064">
              <w:rPr>
                <w:rFonts w:ascii="Arial" w:hAnsi="Arial" w:cs="Arial"/>
                <w:b/>
                <w:bCs/>
                <w:sz w:val="22"/>
                <w:szCs w:val="22"/>
              </w:rPr>
              <w:t xml:space="preserve">PLO 3: </w:t>
            </w:r>
            <w:r w:rsidRPr="00386064">
              <w:rPr>
                <w:rFonts w:ascii="Arial" w:eastAsia="Arial" w:hAnsi="Arial" w:cs="Arial"/>
                <w:sz w:val="22"/>
                <w:szCs w:val="22"/>
              </w:rPr>
              <w:t xml:space="preserve">Demonstrate the ability to collect, analyze, and critically evaluate data as information to arrive at rational </w:t>
            </w:r>
            <w:r w:rsidR="006A66D4">
              <w:rPr>
                <w:rFonts w:ascii="Arial" w:eastAsia="Arial" w:hAnsi="Arial" w:cs="Arial"/>
                <w:sz w:val="22"/>
                <w:szCs w:val="22"/>
              </w:rPr>
              <w:t>pedagogical decisions.</w:t>
            </w:r>
          </w:p>
          <w:p w14:paraId="0665985C" w14:textId="77777777" w:rsidR="00F83041" w:rsidRPr="00386064" w:rsidRDefault="00F83041" w:rsidP="00F83041">
            <w:pPr>
              <w:rPr>
                <w:rFonts w:ascii="Arial" w:hAnsi="Arial" w:cs="Arial"/>
                <w:b/>
                <w:bCs/>
                <w:sz w:val="22"/>
                <w:szCs w:val="22"/>
              </w:rPr>
            </w:pPr>
          </w:p>
          <w:p w14:paraId="0292C683" w14:textId="77777777" w:rsidR="00F83041" w:rsidRPr="00386064" w:rsidRDefault="00F83041" w:rsidP="00F83041">
            <w:pPr>
              <w:rPr>
                <w:rFonts w:ascii="Arial" w:hAnsi="Arial" w:cs="Arial"/>
                <w:b/>
                <w:bCs/>
                <w:sz w:val="22"/>
                <w:szCs w:val="22"/>
              </w:rPr>
            </w:pPr>
          </w:p>
        </w:tc>
      </w:tr>
      <w:tr w:rsidR="00F83041" w14:paraId="79BAB47B" w14:textId="77777777" w:rsidTr="00F83041">
        <w:tc>
          <w:tcPr>
            <w:tcW w:w="13410" w:type="dxa"/>
          </w:tcPr>
          <w:p w14:paraId="5ACF97C4" w14:textId="77777777" w:rsidR="00F83041" w:rsidRPr="00386064" w:rsidRDefault="00F83041" w:rsidP="00F83041">
            <w:pPr>
              <w:rPr>
                <w:rFonts w:ascii="Arial" w:hAnsi="Arial" w:cs="Arial"/>
                <w:b/>
                <w:bCs/>
                <w:sz w:val="22"/>
                <w:szCs w:val="22"/>
              </w:rPr>
            </w:pPr>
            <w:r w:rsidRPr="00386064">
              <w:rPr>
                <w:rFonts w:ascii="Arial" w:hAnsi="Arial" w:cs="Arial"/>
                <w:b/>
                <w:bCs/>
                <w:sz w:val="22"/>
                <w:szCs w:val="22"/>
              </w:rPr>
              <w:t>PLO 4:</w:t>
            </w:r>
            <w:r w:rsidRPr="00386064">
              <w:rPr>
                <w:rFonts w:ascii="Arial" w:hAnsi="Arial" w:cs="Arial"/>
                <w:sz w:val="22"/>
                <w:szCs w:val="22"/>
              </w:rPr>
              <w:t xml:space="preserve"> </w:t>
            </w:r>
            <w:r w:rsidRPr="00386064">
              <w:rPr>
                <w:rFonts w:ascii="Arial" w:eastAsia="Arial" w:hAnsi="Arial" w:cs="Arial"/>
                <w:sz w:val="22"/>
                <w:szCs w:val="22"/>
              </w:rPr>
              <w:t>Demonstrate the ability to make ethical and socially responsible decisions in bilingual education scenarios.</w:t>
            </w:r>
          </w:p>
          <w:p w14:paraId="68FE2ABE" w14:textId="77777777" w:rsidR="00F83041" w:rsidRPr="00386064" w:rsidRDefault="00F83041" w:rsidP="00F83041">
            <w:pPr>
              <w:rPr>
                <w:rFonts w:ascii="Arial" w:hAnsi="Arial" w:cs="Arial"/>
                <w:sz w:val="22"/>
                <w:szCs w:val="22"/>
              </w:rPr>
            </w:pPr>
          </w:p>
        </w:tc>
      </w:tr>
    </w:tbl>
    <w:p w14:paraId="4B312E5D" w14:textId="77777777" w:rsidR="00F83041" w:rsidRDefault="00F83041" w:rsidP="00E755D6"/>
    <w:p w14:paraId="4DDCA9D2" w14:textId="77777777" w:rsidR="00E755D6" w:rsidRDefault="00E755D6" w:rsidP="00E755D6"/>
    <w:p w14:paraId="3BFE3AC3" w14:textId="71CD3983" w:rsidR="5FCF0ADA" w:rsidRDefault="5FCF0ADA" w:rsidP="5FCF0ADA"/>
    <w:p w14:paraId="7F8E4727" w14:textId="5EEBE297" w:rsidR="0021741C" w:rsidRDefault="0021741C" w:rsidP="00A2155A">
      <w:pPr>
        <w:pStyle w:val="Heading1"/>
        <w:rPr>
          <w:color w:val="005391"/>
        </w:rPr>
      </w:pPr>
      <w:r>
        <w:rPr>
          <w:color w:val="005391"/>
        </w:rPr>
        <w:t>Course Learning Outcomes:</w:t>
      </w:r>
    </w:p>
    <w:p w14:paraId="646FCF15" w14:textId="63DF10A4" w:rsidR="00A2155A" w:rsidRPr="00A2155A" w:rsidRDefault="00B6490C" w:rsidP="00A2155A">
      <w:pPr>
        <w:pStyle w:val="Heading1"/>
        <w:rPr>
          <w:color w:val="005391"/>
        </w:rPr>
      </w:pPr>
      <w:r>
        <w:rPr>
          <w:color w:val="005391"/>
        </w:rPr>
        <w:t>California Commission on Teacher Credentialing Bilingual Authorization Standards</w:t>
      </w:r>
    </w:p>
    <w:p w14:paraId="4076DFEC" w14:textId="77777777" w:rsidR="00A2155A" w:rsidRPr="00A2155A" w:rsidRDefault="00A2155A" w:rsidP="00A2155A"/>
    <w:tbl>
      <w:tblPr>
        <w:tblW w:w="99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60"/>
      </w:tblGrid>
      <w:tr w:rsidR="0021741C" w:rsidRPr="006C7389" w14:paraId="583A1D7B" w14:textId="77777777" w:rsidTr="0021741C">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6341235B" w14:textId="7A17556D" w:rsidR="00A5229F" w:rsidRPr="00386064" w:rsidRDefault="009800D1" w:rsidP="00A5229F">
            <w:pPr>
              <w:rPr>
                <w:rFonts w:ascii="Arial" w:eastAsia="Arial" w:hAnsi="Arial" w:cs="Arial"/>
                <w:sz w:val="22"/>
                <w:szCs w:val="22"/>
                <w:lang w:bidi="en-US"/>
              </w:rPr>
            </w:pPr>
            <w:r w:rsidRPr="00386064">
              <w:rPr>
                <w:rFonts w:ascii="Arial" w:eastAsia="Arial" w:hAnsi="Arial" w:cs="Arial"/>
                <w:b/>
                <w:bCs/>
                <w:sz w:val="22"/>
                <w:szCs w:val="22"/>
                <w:lang w:bidi="en-US"/>
              </w:rPr>
              <w:t>C</w:t>
            </w:r>
            <w:r w:rsidR="0021741C" w:rsidRPr="00386064">
              <w:rPr>
                <w:rFonts w:ascii="Arial" w:eastAsia="Arial" w:hAnsi="Arial" w:cs="Arial"/>
                <w:b/>
                <w:bCs/>
                <w:sz w:val="22"/>
                <w:szCs w:val="22"/>
                <w:lang w:bidi="en-US"/>
              </w:rPr>
              <w:t>LO 1:</w:t>
            </w:r>
            <w:r w:rsidR="0021741C" w:rsidRPr="00386064">
              <w:rPr>
                <w:rFonts w:ascii="Arial" w:eastAsia="Arial" w:hAnsi="Arial" w:cs="Arial"/>
                <w:sz w:val="22"/>
                <w:szCs w:val="22"/>
                <w:lang w:bidi="en-US"/>
              </w:rPr>
              <w:t xml:space="preserve"> Candidates demonstrate knowledge </w:t>
            </w:r>
            <w:r w:rsidR="00A5229F" w:rsidRPr="00386064">
              <w:rPr>
                <w:rFonts w:ascii="Arial" w:eastAsia="Arial" w:hAnsi="Arial" w:cs="Arial"/>
                <w:sz w:val="22"/>
                <w:szCs w:val="22"/>
                <w:lang w:bidi="en-US"/>
              </w:rPr>
              <w:t>of the traditions, roles, status, and communication patterns of the culture of emphasis as experienced in the country or countries of origin and in the United States. </w:t>
            </w:r>
          </w:p>
          <w:p w14:paraId="73D1F1E7" w14:textId="4EDB0F51" w:rsidR="0021741C" w:rsidRPr="00386064" w:rsidRDefault="0021741C" w:rsidP="0048173F">
            <w:pPr>
              <w:pStyle w:val="PlainText"/>
              <w:rPr>
                <w:rFonts w:ascii="Arial" w:eastAsia="Arial" w:hAnsi="Arial" w:cs="Arial"/>
                <w:sz w:val="22"/>
                <w:szCs w:val="22"/>
                <w:lang w:bidi="en-US"/>
              </w:rPr>
            </w:pPr>
          </w:p>
        </w:tc>
      </w:tr>
      <w:tr w:rsidR="0021741C" w:rsidRPr="006C7389" w14:paraId="6E6AE2FB" w14:textId="77777777" w:rsidTr="0021741C">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475B6AE4" w14:textId="77777777" w:rsidR="0021741C" w:rsidRDefault="009800D1" w:rsidP="00A5229F">
            <w:pPr>
              <w:rPr>
                <w:rFonts w:ascii="Arial" w:eastAsia="Arial" w:hAnsi="Arial" w:cs="Arial"/>
                <w:sz w:val="22"/>
                <w:szCs w:val="22"/>
                <w:lang w:bidi="en-US"/>
              </w:rPr>
            </w:pPr>
            <w:r w:rsidRPr="00386064">
              <w:rPr>
                <w:rFonts w:ascii="Arial" w:eastAsia="Arial" w:hAnsi="Arial" w:cs="Arial"/>
                <w:b/>
                <w:bCs/>
                <w:sz w:val="22"/>
                <w:szCs w:val="22"/>
                <w:lang w:bidi="en-US"/>
              </w:rPr>
              <w:t>C</w:t>
            </w:r>
            <w:r w:rsidR="0021741C" w:rsidRPr="00386064">
              <w:rPr>
                <w:rFonts w:ascii="Arial" w:eastAsia="Arial" w:hAnsi="Arial" w:cs="Arial"/>
                <w:b/>
                <w:bCs/>
                <w:sz w:val="22"/>
                <w:szCs w:val="22"/>
                <w:lang w:bidi="en-US"/>
              </w:rPr>
              <w:t>LO 2:</w:t>
            </w:r>
            <w:r w:rsidR="0021741C" w:rsidRPr="00386064">
              <w:rPr>
                <w:rFonts w:ascii="Arial" w:eastAsia="Arial" w:hAnsi="Arial" w:cs="Arial"/>
                <w:sz w:val="22"/>
                <w:szCs w:val="22"/>
                <w:lang w:bidi="en-US"/>
              </w:rPr>
              <w:t xml:space="preserve"> Candidates demonstrate an understanding </w:t>
            </w:r>
            <w:r w:rsidR="00A5229F" w:rsidRPr="00386064">
              <w:rPr>
                <w:rFonts w:ascii="Arial" w:eastAsia="Arial" w:hAnsi="Arial" w:cs="Arial"/>
                <w:sz w:val="22"/>
                <w:szCs w:val="22"/>
                <w:lang w:bidi="en-US"/>
              </w:rPr>
              <w:t xml:space="preserve">of cross-cultural, </w:t>
            </w:r>
            <w:proofErr w:type="gramStart"/>
            <w:r w:rsidR="00A5229F" w:rsidRPr="00386064">
              <w:rPr>
                <w:rFonts w:ascii="Arial" w:eastAsia="Arial" w:hAnsi="Arial" w:cs="Arial"/>
                <w:sz w:val="22"/>
                <w:szCs w:val="22"/>
                <w:lang w:bidi="en-US"/>
              </w:rPr>
              <w:t>intercultural</w:t>
            </w:r>
            <w:proofErr w:type="gramEnd"/>
            <w:r w:rsidR="00A5229F" w:rsidRPr="00386064">
              <w:rPr>
                <w:rFonts w:ascii="Arial" w:eastAsia="Arial" w:hAnsi="Arial" w:cs="Arial"/>
                <w:sz w:val="22"/>
                <w:szCs w:val="22"/>
                <w:lang w:bidi="en-US"/>
              </w:rPr>
              <w:t xml:space="preserve"> and intracultural relationships and interactions, as well as contributions of the culture of emphasis in California and the United States. </w:t>
            </w:r>
          </w:p>
          <w:p w14:paraId="4889ED8C" w14:textId="722D1A6B" w:rsidR="006A66D4" w:rsidRPr="00386064" w:rsidRDefault="006A66D4" w:rsidP="00A5229F">
            <w:pPr>
              <w:rPr>
                <w:rFonts w:ascii="Arial" w:eastAsia="Arial" w:hAnsi="Arial" w:cs="Arial"/>
                <w:sz w:val="22"/>
                <w:szCs w:val="22"/>
                <w:lang w:bidi="en-US"/>
              </w:rPr>
            </w:pPr>
          </w:p>
        </w:tc>
      </w:tr>
      <w:tr w:rsidR="0021741C" w:rsidRPr="006C7389" w14:paraId="377E2F21" w14:textId="77777777" w:rsidTr="0021741C">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27D97D99" w14:textId="1A835F66" w:rsidR="00A5229F" w:rsidRPr="00386064" w:rsidRDefault="009800D1" w:rsidP="00A5229F">
            <w:pPr>
              <w:rPr>
                <w:rFonts w:ascii="Arial" w:eastAsia="Arial" w:hAnsi="Arial" w:cs="Arial"/>
                <w:sz w:val="22"/>
                <w:szCs w:val="22"/>
                <w:lang w:bidi="en-US"/>
              </w:rPr>
            </w:pPr>
            <w:r w:rsidRPr="00386064">
              <w:rPr>
                <w:rFonts w:ascii="Arial" w:eastAsia="Arial" w:hAnsi="Arial" w:cs="Arial"/>
                <w:b/>
                <w:bCs/>
                <w:sz w:val="22"/>
                <w:szCs w:val="22"/>
                <w:lang w:bidi="en-US"/>
              </w:rPr>
              <w:t>C</w:t>
            </w:r>
            <w:r w:rsidR="0021741C" w:rsidRPr="00386064">
              <w:rPr>
                <w:rFonts w:ascii="Arial" w:eastAsia="Arial" w:hAnsi="Arial" w:cs="Arial"/>
                <w:b/>
                <w:bCs/>
                <w:sz w:val="22"/>
                <w:szCs w:val="22"/>
                <w:lang w:bidi="en-US"/>
              </w:rPr>
              <w:t>LO 3:</w:t>
            </w:r>
            <w:r w:rsidR="0021741C" w:rsidRPr="00386064">
              <w:rPr>
                <w:rFonts w:ascii="Arial" w:eastAsia="Arial" w:hAnsi="Arial" w:cs="Arial"/>
                <w:sz w:val="22"/>
                <w:szCs w:val="22"/>
                <w:lang w:bidi="en-US"/>
              </w:rPr>
              <w:t xml:space="preserve"> Candidates demonstrate knowledge </w:t>
            </w:r>
            <w:r w:rsidR="00A5229F" w:rsidRPr="00386064">
              <w:rPr>
                <w:rFonts w:ascii="Arial" w:eastAsia="Arial" w:hAnsi="Arial" w:cs="Arial"/>
                <w:sz w:val="22"/>
                <w:szCs w:val="22"/>
                <w:lang w:bidi="en-US"/>
              </w:rPr>
              <w:t>of major historical events, political, economic, religious, and educational factors that influence the socialization and acculturation experiences of the target groups in the California and the U.S. </w:t>
            </w:r>
          </w:p>
          <w:p w14:paraId="1592B032" w14:textId="2857076F" w:rsidR="0021741C" w:rsidRPr="00386064" w:rsidRDefault="0021741C" w:rsidP="00A5229F">
            <w:pPr>
              <w:pStyle w:val="PlainText"/>
              <w:rPr>
                <w:rFonts w:ascii="Arial" w:eastAsia="Arial" w:hAnsi="Arial" w:cs="Arial"/>
                <w:sz w:val="22"/>
                <w:szCs w:val="22"/>
                <w:lang w:bidi="en-US"/>
              </w:rPr>
            </w:pPr>
          </w:p>
        </w:tc>
      </w:tr>
      <w:tr w:rsidR="0021741C" w:rsidRPr="006C7389" w14:paraId="5D917EF5" w14:textId="77777777" w:rsidTr="0021741C">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14595231" w14:textId="4DF333EF" w:rsidR="00A5229F" w:rsidRPr="00386064" w:rsidRDefault="009800D1" w:rsidP="00A5229F">
            <w:pPr>
              <w:rPr>
                <w:rFonts w:ascii="Arial" w:eastAsia="Arial" w:hAnsi="Arial" w:cs="Arial"/>
                <w:sz w:val="22"/>
                <w:szCs w:val="22"/>
                <w:lang w:bidi="en-US"/>
              </w:rPr>
            </w:pPr>
            <w:r w:rsidRPr="00386064">
              <w:rPr>
                <w:rFonts w:ascii="Arial" w:eastAsia="Arial" w:hAnsi="Arial" w:cs="Arial"/>
                <w:b/>
                <w:bCs/>
                <w:sz w:val="22"/>
                <w:szCs w:val="22"/>
                <w:lang w:bidi="en-US"/>
              </w:rPr>
              <w:t>C</w:t>
            </w:r>
            <w:r w:rsidR="0021741C" w:rsidRPr="00386064">
              <w:rPr>
                <w:rFonts w:ascii="Arial" w:eastAsia="Arial" w:hAnsi="Arial" w:cs="Arial"/>
                <w:b/>
                <w:bCs/>
                <w:sz w:val="22"/>
                <w:szCs w:val="22"/>
                <w:lang w:bidi="en-US"/>
              </w:rPr>
              <w:t>LO 4:</w:t>
            </w:r>
            <w:r w:rsidR="0021741C" w:rsidRPr="00386064">
              <w:rPr>
                <w:rFonts w:ascii="Arial" w:eastAsia="Arial" w:hAnsi="Arial" w:cs="Arial"/>
                <w:sz w:val="22"/>
                <w:szCs w:val="22"/>
                <w:lang w:bidi="en-US"/>
              </w:rPr>
              <w:t xml:space="preserve"> Candidates </w:t>
            </w:r>
            <w:r w:rsidR="00A5229F" w:rsidRPr="00386064">
              <w:rPr>
                <w:rFonts w:ascii="Arial" w:eastAsia="Arial" w:hAnsi="Arial" w:cs="Arial"/>
                <w:sz w:val="22"/>
                <w:szCs w:val="22"/>
                <w:lang w:bidi="en-US"/>
              </w:rPr>
              <w:t>demonstrate knowledge of the country/countries of origin, including geographic barriers, demographic and linguistic patterns, and the ways in which these affect trends of migration, immigration and settlement in the United States. </w:t>
            </w:r>
          </w:p>
          <w:p w14:paraId="7EE2CAF8" w14:textId="4C66CEDE" w:rsidR="0021741C" w:rsidRPr="00386064" w:rsidRDefault="0021741C" w:rsidP="00A5229F">
            <w:pPr>
              <w:pStyle w:val="PlainText"/>
              <w:rPr>
                <w:rFonts w:ascii="Arial" w:eastAsia="Arial" w:hAnsi="Arial" w:cs="Arial"/>
                <w:sz w:val="22"/>
                <w:szCs w:val="22"/>
                <w:lang w:bidi="en-US"/>
              </w:rPr>
            </w:pPr>
          </w:p>
        </w:tc>
      </w:tr>
    </w:tbl>
    <w:p w14:paraId="4ACDDB09" w14:textId="77777777" w:rsidR="00386064" w:rsidRDefault="00386064" w:rsidP="003F05A4">
      <w:pPr>
        <w:pStyle w:val="Heading1"/>
        <w:rPr>
          <w:color w:val="005391"/>
        </w:rPr>
      </w:pPr>
    </w:p>
    <w:p w14:paraId="28ECFD62" w14:textId="77777777" w:rsidR="00386064" w:rsidRDefault="00386064" w:rsidP="003F05A4">
      <w:pPr>
        <w:pStyle w:val="Heading1"/>
        <w:rPr>
          <w:color w:val="005391"/>
        </w:rPr>
      </w:pPr>
    </w:p>
    <w:p w14:paraId="6675890A" w14:textId="77777777" w:rsidR="00386064" w:rsidRDefault="00386064" w:rsidP="003F05A4">
      <w:pPr>
        <w:pStyle w:val="Heading1"/>
        <w:rPr>
          <w:color w:val="005391"/>
        </w:rPr>
      </w:pPr>
    </w:p>
    <w:p w14:paraId="035FD272" w14:textId="77777777" w:rsidR="00386064" w:rsidRDefault="00386064" w:rsidP="003F05A4">
      <w:pPr>
        <w:pStyle w:val="Heading1"/>
        <w:rPr>
          <w:color w:val="005391"/>
        </w:rPr>
      </w:pPr>
    </w:p>
    <w:p w14:paraId="3E53CF3B" w14:textId="4617352D" w:rsidR="003F05A4" w:rsidRDefault="003F05A4" w:rsidP="003F05A4">
      <w:pPr>
        <w:pStyle w:val="Heading1"/>
        <w:rPr>
          <w:color w:val="005391"/>
        </w:rPr>
      </w:pPr>
      <w:r w:rsidRPr="00AC56E0">
        <w:rPr>
          <w:color w:val="005391"/>
        </w:rPr>
        <w:t>Course Description</w:t>
      </w:r>
    </w:p>
    <w:p w14:paraId="3041E399" w14:textId="77777777" w:rsidR="003F05A4" w:rsidRDefault="003F05A4" w:rsidP="003F05A4"/>
    <w:p w14:paraId="283A0FC3" w14:textId="69E5BB96" w:rsidR="0BF3CAA2" w:rsidRPr="00386064" w:rsidRDefault="0BF3CAA2">
      <w:pPr>
        <w:rPr>
          <w:rFonts w:ascii="Arial" w:hAnsi="Arial" w:cs="Arial"/>
          <w:sz w:val="22"/>
          <w:szCs w:val="22"/>
        </w:rPr>
      </w:pPr>
      <w:r w:rsidRPr="00386064">
        <w:rPr>
          <w:rFonts w:ascii="Arial" w:eastAsia="Arial" w:hAnsi="Arial" w:cs="Arial"/>
          <w:sz w:val="22"/>
          <w:szCs w:val="22"/>
        </w:rPr>
        <w:t xml:space="preserve">This course is designed to </w:t>
      </w:r>
      <w:r w:rsidR="00284420" w:rsidRPr="00386064">
        <w:rPr>
          <w:rFonts w:ascii="Arial" w:eastAsia="Arial" w:hAnsi="Arial" w:cs="Arial"/>
          <w:sz w:val="22"/>
          <w:szCs w:val="22"/>
        </w:rPr>
        <w:t>develop candidates’ knowledge o</w:t>
      </w:r>
      <w:r w:rsidR="0056047D" w:rsidRPr="00386064">
        <w:rPr>
          <w:rFonts w:ascii="Arial" w:eastAsia="Arial" w:hAnsi="Arial" w:cs="Arial"/>
          <w:sz w:val="22"/>
          <w:szCs w:val="22"/>
        </w:rPr>
        <w:t xml:space="preserve">f the traditions, roles, status, and communication patterns of the culture of emphasis as experienced in the country or countries of origin and in the United States. Included in that knowledge is the understanding of crosscultural, intercultural and intracultural relationships and interactions, as well as contributions of the culture of emphasis in California and the United States. Also included is the knowledge of major historical events, political, economic, religious, and educational factors that influence the socialization and acculturation experiences of the target groups in California and the United States. Candidates demonstrate knowledge of country or countries of origin including geographic barriers, demographic and linguistic patterns, and the ways in which these affect trends of migration, immigration, and settlement in the United States. </w:t>
      </w:r>
    </w:p>
    <w:p w14:paraId="07896EFD" w14:textId="4EE9D69B" w:rsidR="0BF3CAA2" w:rsidRPr="002E0C5C" w:rsidRDefault="0BF3CAA2" w:rsidP="0BF3CAA2">
      <w:pPr>
        <w:rPr>
          <w:rFonts w:eastAsia="Cabin"/>
          <w:szCs w:val="20"/>
        </w:rPr>
      </w:pPr>
    </w:p>
    <w:p w14:paraId="7AC4124D" w14:textId="792C30F8" w:rsidR="00AC56E0" w:rsidRPr="00AC56E0" w:rsidRDefault="00C3538A" w:rsidP="00AC56E0">
      <w:pPr>
        <w:pStyle w:val="Heading1"/>
        <w:rPr>
          <w:color w:val="005391"/>
        </w:rPr>
      </w:pPr>
      <w:r>
        <w:rPr>
          <w:color w:val="005391"/>
        </w:rPr>
        <w:t>Candidate</w:t>
      </w:r>
      <w:r w:rsidR="00AC56E0" w:rsidRPr="00AC56E0">
        <w:rPr>
          <w:color w:val="005391"/>
        </w:rPr>
        <w:t xml:space="preserve"> Expectations</w:t>
      </w:r>
    </w:p>
    <w:p w14:paraId="4EFF1A3E" w14:textId="77777777" w:rsidR="00E84F1B" w:rsidRDefault="00E84F1B" w:rsidP="00AC56E0">
      <w:pPr>
        <w:pStyle w:val="APACitation"/>
      </w:pPr>
    </w:p>
    <w:p w14:paraId="2B9EA98C" w14:textId="77777777" w:rsidR="00A95E24" w:rsidRPr="00386064" w:rsidRDefault="00A95E24" w:rsidP="00A95E24">
      <w:pPr>
        <w:pStyle w:val="AssignmentsLevel1"/>
        <w:rPr>
          <w:sz w:val="22"/>
          <w:szCs w:val="22"/>
        </w:rPr>
      </w:pPr>
      <w:r w:rsidRPr="00386064">
        <w:rPr>
          <w:b/>
          <w:sz w:val="22"/>
          <w:szCs w:val="22"/>
        </w:rPr>
        <w:t>Respectful Speech and Actions</w:t>
      </w:r>
      <w:r w:rsidRPr="00386064">
        <w:rPr>
          <w:sz w:val="22"/>
          <w:szCs w:val="22"/>
        </w:rPr>
        <w:t>: As an institution of higher education, Alliant International University has the obligation to combat racism, sexism, and other forms of bias and to provide an equal educational opportunity. Professional codes of ethics and the academic code shall be the guiding principles in dealing with speech or actions that, when considered objectively, are abusive and insulting.</w:t>
      </w:r>
    </w:p>
    <w:p w14:paraId="00DB1E5B" w14:textId="77777777" w:rsidR="00A95E24" w:rsidRPr="00386064" w:rsidRDefault="00A95E24" w:rsidP="00A95E24">
      <w:pPr>
        <w:pStyle w:val="AssignmentsLevel1"/>
        <w:rPr>
          <w:sz w:val="22"/>
          <w:szCs w:val="22"/>
        </w:rPr>
      </w:pPr>
    </w:p>
    <w:p w14:paraId="712828E7" w14:textId="796039F6" w:rsidR="00A95E24" w:rsidRPr="00386064" w:rsidRDefault="00A95E24" w:rsidP="00A95E24">
      <w:pPr>
        <w:pStyle w:val="AssignmentsLevel1"/>
        <w:rPr>
          <w:sz w:val="22"/>
          <w:szCs w:val="22"/>
        </w:rPr>
      </w:pPr>
      <w:r w:rsidRPr="00386064">
        <w:rPr>
          <w:b/>
          <w:sz w:val="22"/>
          <w:szCs w:val="22"/>
        </w:rPr>
        <w:t>Professional Behavior</w:t>
      </w:r>
      <w:r w:rsidRPr="00386064">
        <w:rPr>
          <w:sz w:val="22"/>
          <w:szCs w:val="22"/>
        </w:rPr>
        <w:t xml:space="preserve">: This program is a graduate-level professional program, and each member of the program, both </w:t>
      </w:r>
      <w:r w:rsidR="00917C24" w:rsidRPr="00386064">
        <w:rPr>
          <w:sz w:val="22"/>
          <w:szCs w:val="22"/>
        </w:rPr>
        <w:t>candidates</w:t>
      </w:r>
      <w:r w:rsidRPr="00386064">
        <w:rPr>
          <w:sz w:val="22"/>
          <w:szCs w:val="22"/>
        </w:rPr>
        <w:t xml:space="preserve"> and faculty, are expected to engage in professional behavior and conduct. Students should always display empathy, self-control, friendliness, generosity, cooperation, helpfulness, and respect </w:t>
      </w:r>
      <w:r w:rsidR="00917C24" w:rsidRPr="00386064">
        <w:rPr>
          <w:sz w:val="22"/>
          <w:szCs w:val="22"/>
        </w:rPr>
        <w:t>with</w:t>
      </w:r>
      <w:r w:rsidRPr="00386064">
        <w:rPr>
          <w:sz w:val="22"/>
          <w:szCs w:val="22"/>
        </w:rPr>
        <w:t xml:space="preserve"> their interactions with other </w:t>
      </w:r>
      <w:r w:rsidR="00917C24" w:rsidRPr="00386064">
        <w:rPr>
          <w:sz w:val="22"/>
          <w:szCs w:val="22"/>
        </w:rPr>
        <w:t>candidates</w:t>
      </w:r>
      <w:r w:rsidRPr="00386064">
        <w:rPr>
          <w:sz w:val="22"/>
          <w:szCs w:val="22"/>
        </w:rPr>
        <w:t xml:space="preserve">, staff, and faculty. </w:t>
      </w:r>
      <w:r w:rsidR="00917C24" w:rsidRPr="00386064">
        <w:rPr>
          <w:sz w:val="22"/>
          <w:szCs w:val="22"/>
        </w:rPr>
        <w:t>Candidates</w:t>
      </w:r>
      <w:r w:rsidRPr="00386064">
        <w:rPr>
          <w:sz w:val="22"/>
          <w:szCs w:val="22"/>
        </w:rPr>
        <w:t xml:space="preserve"> will strive to exemplify professional behavior in all aspects of their participation in this program, to be on time in all engagements, to thoughtfully and diligently complete activities and assignments, and to treat all other program members with respect and dignity.</w:t>
      </w:r>
    </w:p>
    <w:p w14:paraId="2CB60754" w14:textId="77777777" w:rsidR="0015102E" w:rsidRDefault="0015102E" w:rsidP="00AC56E0">
      <w:pPr>
        <w:rPr>
          <w:rFonts w:cs="Arial"/>
        </w:rPr>
      </w:pPr>
    </w:p>
    <w:p w14:paraId="5E43E5A0" w14:textId="77777777" w:rsidR="00A95E24" w:rsidRPr="00CE3AC7" w:rsidRDefault="00A95E24" w:rsidP="00AC56E0">
      <w:pPr>
        <w:rPr>
          <w:rFonts w:cs="Arial"/>
        </w:rPr>
      </w:pPr>
    </w:p>
    <w:p w14:paraId="6DCD093C" w14:textId="77777777" w:rsidR="00695E95" w:rsidRPr="00CE3AC7" w:rsidRDefault="00695E95" w:rsidP="00695E95">
      <w:pPr>
        <w:pStyle w:val="Heading1"/>
        <w:rPr>
          <w:color w:val="005391"/>
        </w:rPr>
      </w:pPr>
      <w:r w:rsidRPr="00CE3AC7">
        <w:rPr>
          <w:color w:val="005391"/>
        </w:rPr>
        <w:t>Expected In-class (Online) and Preparation Time per Week</w:t>
      </w:r>
    </w:p>
    <w:p w14:paraId="6DE82207" w14:textId="77777777" w:rsidR="0015102E" w:rsidRPr="00CE3AC7" w:rsidRDefault="0015102E" w:rsidP="00695E95"/>
    <w:tbl>
      <w:tblPr>
        <w:tblStyle w:val="TableGrid"/>
        <w:tblW w:w="5000" w:type="pct"/>
        <w:tblLook w:val="04A0" w:firstRow="1" w:lastRow="0" w:firstColumn="1" w:lastColumn="0" w:noHBand="0" w:noVBand="1"/>
      </w:tblPr>
      <w:tblGrid>
        <w:gridCol w:w="1616"/>
        <w:gridCol w:w="6569"/>
        <w:gridCol w:w="5215"/>
      </w:tblGrid>
      <w:tr w:rsidR="00695E95" w14:paraId="33A07981" w14:textId="77777777" w:rsidTr="0021741C">
        <w:trPr>
          <w:trHeight w:val="561"/>
        </w:trPr>
        <w:tc>
          <w:tcPr>
            <w:tcW w:w="603" w:type="pct"/>
            <w:shd w:val="clear" w:color="auto" w:fill="005391"/>
            <w:vAlign w:val="center"/>
          </w:tcPr>
          <w:p w14:paraId="7D6E61A6" w14:textId="532845C3" w:rsidR="00695E95" w:rsidRPr="00CE3AC7" w:rsidRDefault="2B471307" w:rsidP="00780B69">
            <w:pPr>
              <w:jc w:val="center"/>
              <w:rPr>
                <w:rFonts w:cs="Arial"/>
              </w:rPr>
            </w:pPr>
            <w:r w:rsidRPr="2B471307">
              <w:rPr>
                <w:rFonts w:cs="Arial"/>
                <w:b/>
                <w:bCs/>
                <w:color w:val="FFFFFF" w:themeColor="background1"/>
              </w:rPr>
              <w:t>Week</w:t>
            </w:r>
          </w:p>
        </w:tc>
        <w:tc>
          <w:tcPr>
            <w:tcW w:w="2451" w:type="pct"/>
            <w:shd w:val="clear" w:color="auto" w:fill="005391"/>
            <w:vAlign w:val="center"/>
          </w:tcPr>
          <w:p w14:paraId="0EA507EE" w14:textId="77777777" w:rsidR="00695E95" w:rsidRPr="00CE3AC7" w:rsidRDefault="2B471307" w:rsidP="00780B69">
            <w:pPr>
              <w:jc w:val="center"/>
              <w:rPr>
                <w:rFonts w:cs="Arial"/>
                <w:b/>
                <w:color w:val="FFFFFF" w:themeColor="background1"/>
              </w:rPr>
            </w:pPr>
            <w:r w:rsidRPr="2B471307">
              <w:rPr>
                <w:rFonts w:cs="Arial"/>
                <w:b/>
                <w:bCs/>
                <w:color w:val="FFFFFF" w:themeColor="background1"/>
              </w:rPr>
              <w:t>In-Class (Online) Time</w:t>
            </w:r>
          </w:p>
          <w:p w14:paraId="6C2DFB38" w14:textId="726C8BC2" w:rsidR="00695E95" w:rsidRPr="00CE3AC7" w:rsidRDefault="2B471307" w:rsidP="00780B69">
            <w:pPr>
              <w:jc w:val="center"/>
              <w:rPr>
                <w:rFonts w:cs="Arial"/>
              </w:rPr>
            </w:pPr>
            <w:r w:rsidRPr="2B471307">
              <w:rPr>
                <w:rFonts w:cs="Arial"/>
                <w:color w:val="FFFFFF" w:themeColor="background1"/>
                <w:sz w:val="20"/>
                <w:szCs w:val="20"/>
              </w:rPr>
              <w:t>(Discussions, interactions, delivering presentations, viewing lectures, exams</w:t>
            </w:r>
            <w:r w:rsidR="0021741C">
              <w:rPr>
                <w:rFonts w:cs="Arial"/>
                <w:color w:val="FFFFFF" w:themeColor="background1"/>
                <w:sz w:val="20"/>
                <w:szCs w:val="20"/>
              </w:rPr>
              <w:t>, etc.</w:t>
            </w:r>
            <w:r w:rsidRPr="2B471307">
              <w:rPr>
                <w:rFonts w:cs="Arial"/>
                <w:color w:val="FFFFFF" w:themeColor="background1"/>
                <w:sz w:val="20"/>
                <w:szCs w:val="20"/>
              </w:rPr>
              <w:t>)</w:t>
            </w:r>
          </w:p>
        </w:tc>
        <w:tc>
          <w:tcPr>
            <w:tcW w:w="1946" w:type="pct"/>
            <w:shd w:val="clear" w:color="auto" w:fill="005391"/>
            <w:vAlign w:val="center"/>
          </w:tcPr>
          <w:p w14:paraId="3B0B714E" w14:textId="77777777" w:rsidR="00695E95" w:rsidRPr="00CE3AC7" w:rsidRDefault="2B471307" w:rsidP="00780B69">
            <w:pPr>
              <w:spacing w:before="60" w:after="60"/>
              <w:jc w:val="center"/>
              <w:rPr>
                <w:b/>
                <w:color w:val="FFFFFF" w:themeColor="background1"/>
              </w:rPr>
            </w:pPr>
            <w:r w:rsidRPr="2B471307">
              <w:rPr>
                <w:b/>
                <w:bCs/>
                <w:color w:val="FFFFFF" w:themeColor="background1"/>
              </w:rPr>
              <w:t>Preparation Time</w:t>
            </w:r>
          </w:p>
          <w:p w14:paraId="41068EC9" w14:textId="0B1E7386" w:rsidR="00695E95" w:rsidRPr="00695E95" w:rsidRDefault="2B471307" w:rsidP="00780B69">
            <w:pPr>
              <w:spacing w:before="60" w:after="60"/>
              <w:jc w:val="center"/>
              <w:rPr>
                <w:color w:val="FFFFFF" w:themeColor="background1"/>
              </w:rPr>
            </w:pPr>
            <w:r w:rsidRPr="2B471307">
              <w:rPr>
                <w:color w:val="FFFFFF" w:themeColor="background1"/>
                <w:sz w:val="20"/>
                <w:szCs w:val="20"/>
              </w:rPr>
              <w:t xml:space="preserve">(reading, </w:t>
            </w:r>
            <w:r w:rsidR="0021741C">
              <w:rPr>
                <w:color w:val="FFFFFF" w:themeColor="background1"/>
                <w:sz w:val="20"/>
                <w:szCs w:val="20"/>
              </w:rPr>
              <w:t xml:space="preserve">completing </w:t>
            </w:r>
            <w:r w:rsidRPr="2B471307">
              <w:rPr>
                <w:color w:val="FFFFFF" w:themeColor="background1"/>
                <w:sz w:val="20"/>
                <w:szCs w:val="20"/>
              </w:rPr>
              <w:t>major assignments, homework)</w:t>
            </w:r>
          </w:p>
        </w:tc>
      </w:tr>
      <w:tr w:rsidR="00107A57" w14:paraId="6853B024" w14:textId="77777777" w:rsidTr="0021741C">
        <w:trPr>
          <w:trHeight w:val="279"/>
        </w:trPr>
        <w:tc>
          <w:tcPr>
            <w:tcW w:w="603" w:type="pct"/>
          </w:tcPr>
          <w:p w14:paraId="2E622474" w14:textId="77777777" w:rsidR="00107A57" w:rsidRPr="00D90102" w:rsidRDefault="00107A57" w:rsidP="00107A57">
            <w:pPr>
              <w:jc w:val="center"/>
              <w:rPr>
                <w:rFonts w:cs="Arial"/>
                <w:sz w:val="20"/>
              </w:rPr>
            </w:pPr>
            <w:r w:rsidRPr="00D90102">
              <w:rPr>
                <w:rFonts w:cs="Arial"/>
                <w:sz w:val="20"/>
              </w:rPr>
              <w:t>Week 1</w:t>
            </w:r>
          </w:p>
        </w:tc>
        <w:tc>
          <w:tcPr>
            <w:tcW w:w="2451" w:type="pct"/>
          </w:tcPr>
          <w:p w14:paraId="061D40C6" w14:textId="1D5426AC" w:rsidR="00107A57" w:rsidRPr="00D90102" w:rsidRDefault="00107A57" w:rsidP="00107A57">
            <w:pPr>
              <w:jc w:val="center"/>
              <w:rPr>
                <w:rFonts w:cs="Arial"/>
                <w:sz w:val="20"/>
              </w:rPr>
            </w:pPr>
            <w:r>
              <w:rPr>
                <w:rFonts w:cs="Arial"/>
                <w:sz w:val="20"/>
              </w:rPr>
              <w:t xml:space="preserve">5 </w:t>
            </w:r>
            <w:r w:rsidRPr="00D90102">
              <w:rPr>
                <w:rFonts w:cs="Arial"/>
                <w:sz w:val="20"/>
              </w:rPr>
              <w:t>hours</w:t>
            </w:r>
          </w:p>
        </w:tc>
        <w:tc>
          <w:tcPr>
            <w:tcW w:w="1946" w:type="pct"/>
            <w:vAlign w:val="center"/>
          </w:tcPr>
          <w:p w14:paraId="2B4A9C1C" w14:textId="740E2D45" w:rsidR="00107A57" w:rsidRPr="00D90102" w:rsidRDefault="00107A57" w:rsidP="00107A57">
            <w:pPr>
              <w:jc w:val="center"/>
              <w:rPr>
                <w:rFonts w:cs="Arial"/>
                <w:sz w:val="20"/>
              </w:rPr>
            </w:pPr>
            <w:r>
              <w:rPr>
                <w:rFonts w:cs="Arial"/>
                <w:sz w:val="20"/>
              </w:rPr>
              <w:t>1</w:t>
            </w:r>
            <w:r w:rsidR="002E0C5C">
              <w:rPr>
                <w:rFonts w:cs="Arial"/>
                <w:sz w:val="20"/>
              </w:rPr>
              <w:t>1</w:t>
            </w:r>
            <w:r w:rsidRPr="00D90102">
              <w:rPr>
                <w:rFonts w:cs="Arial"/>
                <w:sz w:val="20"/>
              </w:rPr>
              <w:t xml:space="preserve"> hours</w:t>
            </w:r>
          </w:p>
        </w:tc>
      </w:tr>
      <w:tr w:rsidR="00107A57" w14:paraId="0D9E6868" w14:textId="77777777" w:rsidTr="0021741C">
        <w:trPr>
          <w:trHeight w:val="267"/>
        </w:trPr>
        <w:tc>
          <w:tcPr>
            <w:tcW w:w="603" w:type="pct"/>
          </w:tcPr>
          <w:p w14:paraId="6D994A57" w14:textId="77777777" w:rsidR="00107A57" w:rsidRPr="00D90102" w:rsidRDefault="00107A57" w:rsidP="00107A57">
            <w:pPr>
              <w:jc w:val="center"/>
              <w:rPr>
                <w:rFonts w:cs="Arial"/>
                <w:sz w:val="20"/>
              </w:rPr>
            </w:pPr>
            <w:r w:rsidRPr="00D90102">
              <w:rPr>
                <w:rFonts w:cs="Arial"/>
                <w:sz w:val="20"/>
              </w:rPr>
              <w:t>Week 2</w:t>
            </w:r>
          </w:p>
        </w:tc>
        <w:tc>
          <w:tcPr>
            <w:tcW w:w="2451" w:type="pct"/>
          </w:tcPr>
          <w:p w14:paraId="2CC5CFB6" w14:textId="2EF3DD88" w:rsidR="00107A57" w:rsidRPr="00D90102" w:rsidRDefault="002E0C5C" w:rsidP="00107A57">
            <w:pPr>
              <w:jc w:val="center"/>
              <w:rPr>
                <w:rFonts w:cs="Arial"/>
                <w:sz w:val="20"/>
              </w:rPr>
            </w:pPr>
            <w:r>
              <w:rPr>
                <w:rFonts w:cs="Arial"/>
                <w:sz w:val="20"/>
              </w:rPr>
              <w:t>5</w:t>
            </w:r>
            <w:r w:rsidR="00107A57" w:rsidRPr="00D90102">
              <w:rPr>
                <w:rFonts w:cs="Arial"/>
                <w:sz w:val="20"/>
              </w:rPr>
              <w:t xml:space="preserve"> hours</w:t>
            </w:r>
          </w:p>
        </w:tc>
        <w:tc>
          <w:tcPr>
            <w:tcW w:w="1946" w:type="pct"/>
            <w:vAlign w:val="center"/>
          </w:tcPr>
          <w:p w14:paraId="3BBE465E" w14:textId="14638BD9" w:rsidR="00107A57" w:rsidRPr="00D90102" w:rsidRDefault="00107A57" w:rsidP="00107A57">
            <w:pPr>
              <w:jc w:val="center"/>
              <w:rPr>
                <w:rFonts w:cs="Arial"/>
                <w:sz w:val="20"/>
              </w:rPr>
            </w:pPr>
            <w:r>
              <w:rPr>
                <w:rFonts w:cs="Arial"/>
                <w:sz w:val="20"/>
              </w:rPr>
              <w:t>11</w:t>
            </w:r>
            <w:r w:rsidRPr="00D90102">
              <w:rPr>
                <w:rFonts w:cs="Arial"/>
                <w:sz w:val="20"/>
              </w:rPr>
              <w:t xml:space="preserve"> hours</w:t>
            </w:r>
          </w:p>
        </w:tc>
      </w:tr>
      <w:tr w:rsidR="00107A57" w14:paraId="05E4C58B" w14:textId="77777777" w:rsidTr="0021741C">
        <w:trPr>
          <w:trHeight w:val="279"/>
        </w:trPr>
        <w:tc>
          <w:tcPr>
            <w:tcW w:w="603" w:type="pct"/>
          </w:tcPr>
          <w:p w14:paraId="1118129C" w14:textId="77777777" w:rsidR="00107A57" w:rsidRPr="00D90102" w:rsidRDefault="00107A57" w:rsidP="00107A57">
            <w:pPr>
              <w:jc w:val="center"/>
              <w:rPr>
                <w:rFonts w:cs="Arial"/>
                <w:sz w:val="20"/>
              </w:rPr>
            </w:pPr>
            <w:r w:rsidRPr="00D90102">
              <w:rPr>
                <w:rFonts w:cs="Arial"/>
                <w:sz w:val="20"/>
              </w:rPr>
              <w:t>Week 3</w:t>
            </w:r>
          </w:p>
        </w:tc>
        <w:tc>
          <w:tcPr>
            <w:tcW w:w="2451" w:type="pct"/>
          </w:tcPr>
          <w:p w14:paraId="638EA052" w14:textId="3CEA8585" w:rsidR="00107A57" w:rsidRPr="00D90102" w:rsidRDefault="00107A57" w:rsidP="00107A57">
            <w:pPr>
              <w:jc w:val="center"/>
              <w:rPr>
                <w:rFonts w:cs="Arial"/>
                <w:sz w:val="20"/>
              </w:rPr>
            </w:pPr>
            <w:r>
              <w:rPr>
                <w:rFonts w:cs="Arial"/>
                <w:sz w:val="20"/>
              </w:rPr>
              <w:t>5 hours</w:t>
            </w:r>
          </w:p>
        </w:tc>
        <w:tc>
          <w:tcPr>
            <w:tcW w:w="1946" w:type="pct"/>
            <w:vAlign w:val="center"/>
          </w:tcPr>
          <w:p w14:paraId="71A945B9" w14:textId="120FC1D1" w:rsidR="00107A57" w:rsidRPr="00D90102" w:rsidRDefault="00107A57" w:rsidP="00107A57">
            <w:pPr>
              <w:jc w:val="center"/>
              <w:rPr>
                <w:rFonts w:cs="Arial"/>
                <w:sz w:val="20"/>
              </w:rPr>
            </w:pPr>
            <w:r>
              <w:rPr>
                <w:rFonts w:cs="Arial"/>
                <w:sz w:val="20"/>
              </w:rPr>
              <w:t>1</w:t>
            </w:r>
            <w:r w:rsidR="002E0C5C">
              <w:rPr>
                <w:rFonts w:cs="Arial"/>
                <w:sz w:val="20"/>
              </w:rPr>
              <w:t>1</w:t>
            </w:r>
            <w:r>
              <w:rPr>
                <w:rFonts w:cs="Arial"/>
                <w:sz w:val="20"/>
              </w:rPr>
              <w:t xml:space="preserve"> hours</w:t>
            </w:r>
          </w:p>
        </w:tc>
      </w:tr>
      <w:tr w:rsidR="00107A57" w14:paraId="2EEFBEEB" w14:textId="77777777" w:rsidTr="0021741C">
        <w:trPr>
          <w:trHeight w:val="188"/>
        </w:trPr>
        <w:tc>
          <w:tcPr>
            <w:tcW w:w="603" w:type="pct"/>
          </w:tcPr>
          <w:p w14:paraId="347B1860" w14:textId="77777777" w:rsidR="00107A57" w:rsidRPr="00D90102" w:rsidRDefault="00107A57" w:rsidP="00107A57">
            <w:pPr>
              <w:jc w:val="center"/>
              <w:rPr>
                <w:rFonts w:cs="Arial"/>
                <w:sz w:val="20"/>
              </w:rPr>
            </w:pPr>
            <w:r w:rsidRPr="00D90102">
              <w:rPr>
                <w:rFonts w:cs="Arial"/>
                <w:sz w:val="20"/>
              </w:rPr>
              <w:t>Week 4</w:t>
            </w:r>
          </w:p>
        </w:tc>
        <w:tc>
          <w:tcPr>
            <w:tcW w:w="2451" w:type="pct"/>
          </w:tcPr>
          <w:p w14:paraId="7162DB29" w14:textId="0C11229A" w:rsidR="00107A57" w:rsidRPr="00D90102" w:rsidRDefault="00107A57" w:rsidP="00107A57">
            <w:pPr>
              <w:jc w:val="center"/>
              <w:rPr>
                <w:rFonts w:cs="Arial"/>
                <w:sz w:val="20"/>
              </w:rPr>
            </w:pPr>
            <w:r>
              <w:rPr>
                <w:rFonts w:cs="Arial"/>
                <w:sz w:val="20"/>
              </w:rPr>
              <w:t>5 hours</w:t>
            </w:r>
          </w:p>
        </w:tc>
        <w:tc>
          <w:tcPr>
            <w:tcW w:w="1946" w:type="pct"/>
            <w:vAlign w:val="center"/>
          </w:tcPr>
          <w:p w14:paraId="787EAE40" w14:textId="651EA90F" w:rsidR="00107A57" w:rsidRPr="00D90102" w:rsidRDefault="00107A57" w:rsidP="00107A57">
            <w:pPr>
              <w:jc w:val="center"/>
              <w:rPr>
                <w:rFonts w:cs="Arial"/>
                <w:sz w:val="20"/>
              </w:rPr>
            </w:pPr>
            <w:r>
              <w:rPr>
                <w:rFonts w:cs="Arial"/>
                <w:sz w:val="20"/>
              </w:rPr>
              <w:t>11 hours</w:t>
            </w:r>
          </w:p>
        </w:tc>
      </w:tr>
      <w:tr w:rsidR="00107A57" w14:paraId="33ADD105" w14:textId="77777777" w:rsidTr="0021741C">
        <w:trPr>
          <w:trHeight w:val="279"/>
        </w:trPr>
        <w:tc>
          <w:tcPr>
            <w:tcW w:w="603" w:type="pct"/>
          </w:tcPr>
          <w:p w14:paraId="3E7C05FA" w14:textId="77777777" w:rsidR="00107A57" w:rsidRPr="00D90102" w:rsidRDefault="00107A57" w:rsidP="00107A57">
            <w:pPr>
              <w:jc w:val="center"/>
              <w:rPr>
                <w:rFonts w:cs="Arial"/>
                <w:sz w:val="20"/>
              </w:rPr>
            </w:pPr>
            <w:r w:rsidRPr="00D90102">
              <w:rPr>
                <w:rFonts w:cs="Arial"/>
                <w:sz w:val="20"/>
              </w:rPr>
              <w:t>Week 5</w:t>
            </w:r>
          </w:p>
        </w:tc>
        <w:tc>
          <w:tcPr>
            <w:tcW w:w="2451" w:type="pct"/>
          </w:tcPr>
          <w:p w14:paraId="36FE2209" w14:textId="2EE85DEE" w:rsidR="00107A57" w:rsidRPr="00D90102" w:rsidRDefault="002E0C5C" w:rsidP="00107A57">
            <w:pPr>
              <w:jc w:val="center"/>
              <w:rPr>
                <w:rFonts w:cs="Arial"/>
                <w:sz w:val="20"/>
              </w:rPr>
            </w:pPr>
            <w:r>
              <w:rPr>
                <w:rFonts w:cs="Arial"/>
                <w:sz w:val="20"/>
              </w:rPr>
              <w:t>5</w:t>
            </w:r>
            <w:r w:rsidR="00107A57">
              <w:rPr>
                <w:rFonts w:cs="Arial"/>
                <w:sz w:val="20"/>
              </w:rPr>
              <w:t xml:space="preserve"> hours</w:t>
            </w:r>
          </w:p>
        </w:tc>
        <w:tc>
          <w:tcPr>
            <w:tcW w:w="1946" w:type="pct"/>
            <w:vAlign w:val="center"/>
          </w:tcPr>
          <w:p w14:paraId="4E6C816B" w14:textId="644899B6" w:rsidR="00107A57" w:rsidRPr="00D90102" w:rsidRDefault="00107A57" w:rsidP="00107A57">
            <w:pPr>
              <w:jc w:val="center"/>
              <w:rPr>
                <w:rFonts w:cs="Arial"/>
                <w:sz w:val="20"/>
              </w:rPr>
            </w:pPr>
            <w:r>
              <w:rPr>
                <w:rFonts w:cs="Arial"/>
                <w:sz w:val="20"/>
              </w:rPr>
              <w:t>11 hours</w:t>
            </w:r>
          </w:p>
        </w:tc>
      </w:tr>
      <w:tr w:rsidR="00107A57" w14:paraId="16326286" w14:textId="77777777" w:rsidTr="0021741C">
        <w:trPr>
          <w:trHeight w:val="279"/>
        </w:trPr>
        <w:tc>
          <w:tcPr>
            <w:tcW w:w="603" w:type="pct"/>
          </w:tcPr>
          <w:p w14:paraId="2E387CEB" w14:textId="77777777" w:rsidR="00107A57" w:rsidRPr="00D90102" w:rsidRDefault="00107A57" w:rsidP="00107A57">
            <w:pPr>
              <w:jc w:val="center"/>
              <w:rPr>
                <w:rFonts w:cs="Arial"/>
                <w:sz w:val="20"/>
              </w:rPr>
            </w:pPr>
            <w:r w:rsidRPr="00D90102">
              <w:rPr>
                <w:rFonts w:cs="Arial"/>
                <w:sz w:val="20"/>
              </w:rPr>
              <w:t>Week 6</w:t>
            </w:r>
          </w:p>
        </w:tc>
        <w:tc>
          <w:tcPr>
            <w:tcW w:w="2451" w:type="pct"/>
          </w:tcPr>
          <w:p w14:paraId="481CFD84" w14:textId="4253F381" w:rsidR="00107A57" w:rsidRPr="00D90102" w:rsidRDefault="00107A57" w:rsidP="00107A57">
            <w:pPr>
              <w:jc w:val="center"/>
              <w:rPr>
                <w:rFonts w:cs="Arial"/>
                <w:sz w:val="20"/>
              </w:rPr>
            </w:pPr>
            <w:r>
              <w:rPr>
                <w:rFonts w:cs="Arial"/>
                <w:sz w:val="20"/>
              </w:rPr>
              <w:t>5 hours</w:t>
            </w:r>
          </w:p>
        </w:tc>
        <w:tc>
          <w:tcPr>
            <w:tcW w:w="1946" w:type="pct"/>
            <w:vAlign w:val="center"/>
          </w:tcPr>
          <w:p w14:paraId="1B3688FF" w14:textId="503DBF39" w:rsidR="00107A57" w:rsidRPr="00D90102" w:rsidRDefault="00107A57" w:rsidP="00107A57">
            <w:pPr>
              <w:jc w:val="center"/>
              <w:rPr>
                <w:rFonts w:cs="Arial"/>
                <w:sz w:val="20"/>
              </w:rPr>
            </w:pPr>
            <w:r>
              <w:rPr>
                <w:rFonts w:cs="Arial"/>
                <w:sz w:val="20"/>
              </w:rPr>
              <w:t>11 hours</w:t>
            </w:r>
          </w:p>
        </w:tc>
      </w:tr>
      <w:tr w:rsidR="00107A57" w14:paraId="342B412F" w14:textId="77777777" w:rsidTr="0021741C">
        <w:trPr>
          <w:trHeight w:val="279"/>
        </w:trPr>
        <w:tc>
          <w:tcPr>
            <w:tcW w:w="603" w:type="pct"/>
          </w:tcPr>
          <w:p w14:paraId="25FA77E3" w14:textId="77777777" w:rsidR="00107A57" w:rsidRPr="00D90102" w:rsidRDefault="00107A57" w:rsidP="00107A57">
            <w:pPr>
              <w:jc w:val="center"/>
              <w:rPr>
                <w:rFonts w:cs="Arial"/>
                <w:sz w:val="20"/>
              </w:rPr>
            </w:pPr>
            <w:r w:rsidRPr="00D90102">
              <w:rPr>
                <w:rFonts w:cs="Arial"/>
                <w:sz w:val="20"/>
              </w:rPr>
              <w:t>Week 7</w:t>
            </w:r>
          </w:p>
        </w:tc>
        <w:tc>
          <w:tcPr>
            <w:tcW w:w="2451" w:type="pct"/>
          </w:tcPr>
          <w:p w14:paraId="14D604B4" w14:textId="29B172EF" w:rsidR="00107A57" w:rsidRPr="00D90102" w:rsidRDefault="00107A57" w:rsidP="00107A57">
            <w:pPr>
              <w:jc w:val="center"/>
              <w:rPr>
                <w:rFonts w:cs="Arial"/>
                <w:sz w:val="20"/>
              </w:rPr>
            </w:pPr>
            <w:r>
              <w:rPr>
                <w:rFonts w:cs="Arial"/>
                <w:sz w:val="20"/>
              </w:rPr>
              <w:t>5 hours</w:t>
            </w:r>
          </w:p>
        </w:tc>
        <w:tc>
          <w:tcPr>
            <w:tcW w:w="1946" w:type="pct"/>
            <w:vAlign w:val="center"/>
          </w:tcPr>
          <w:p w14:paraId="717F1A92" w14:textId="6BDDBAF5" w:rsidR="00107A57" w:rsidRPr="00D90102" w:rsidRDefault="00107A57" w:rsidP="00107A57">
            <w:pPr>
              <w:jc w:val="center"/>
              <w:rPr>
                <w:rFonts w:cs="Arial"/>
                <w:sz w:val="20"/>
              </w:rPr>
            </w:pPr>
            <w:r>
              <w:rPr>
                <w:rFonts w:cs="Arial"/>
                <w:sz w:val="20"/>
              </w:rPr>
              <w:t>11 hours</w:t>
            </w:r>
          </w:p>
        </w:tc>
      </w:tr>
      <w:tr w:rsidR="00107A57" w14:paraId="4624D689" w14:textId="77777777" w:rsidTr="0021741C">
        <w:trPr>
          <w:trHeight w:val="267"/>
        </w:trPr>
        <w:tc>
          <w:tcPr>
            <w:tcW w:w="603" w:type="pct"/>
          </w:tcPr>
          <w:p w14:paraId="7A708282" w14:textId="77777777" w:rsidR="00107A57" w:rsidRPr="00D90102" w:rsidRDefault="00107A57" w:rsidP="00107A57">
            <w:pPr>
              <w:jc w:val="center"/>
              <w:rPr>
                <w:rFonts w:cs="Arial"/>
                <w:sz w:val="20"/>
              </w:rPr>
            </w:pPr>
            <w:r w:rsidRPr="00D90102">
              <w:rPr>
                <w:rFonts w:cs="Arial"/>
                <w:sz w:val="20"/>
              </w:rPr>
              <w:lastRenderedPageBreak/>
              <w:t>Week 8</w:t>
            </w:r>
          </w:p>
        </w:tc>
        <w:tc>
          <w:tcPr>
            <w:tcW w:w="2451" w:type="pct"/>
          </w:tcPr>
          <w:p w14:paraId="494BBEA5" w14:textId="1792F0DA" w:rsidR="00107A57" w:rsidRPr="00D90102" w:rsidRDefault="00107A57" w:rsidP="00107A57">
            <w:pPr>
              <w:jc w:val="center"/>
              <w:rPr>
                <w:rFonts w:cs="Arial"/>
                <w:sz w:val="20"/>
              </w:rPr>
            </w:pPr>
            <w:r>
              <w:rPr>
                <w:rFonts w:cs="Arial"/>
                <w:sz w:val="20"/>
              </w:rPr>
              <w:t>5 hours</w:t>
            </w:r>
          </w:p>
        </w:tc>
        <w:tc>
          <w:tcPr>
            <w:tcW w:w="1946" w:type="pct"/>
            <w:vAlign w:val="center"/>
          </w:tcPr>
          <w:p w14:paraId="79DD9EDF" w14:textId="345A2D42" w:rsidR="00107A57" w:rsidRPr="00D90102" w:rsidRDefault="00107A57" w:rsidP="00107A57">
            <w:pPr>
              <w:jc w:val="center"/>
              <w:rPr>
                <w:rFonts w:cs="Arial"/>
                <w:sz w:val="20"/>
              </w:rPr>
            </w:pPr>
            <w:r>
              <w:rPr>
                <w:rFonts w:cs="Arial"/>
                <w:sz w:val="20"/>
              </w:rPr>
              <w:t>11 hours</w:t>
            </w:r>
          </w:p>
        </w:tc>
      </w:tr>
    </w:tbl>
    <w:p w14:paraId="0E4713A0" w14:textId="77777777" w:rsidR="00CE3AC7" w:rsidRPr="000C0A9A" w:rsidRDefault="00CE3AC7" w:rsidP="00AC56E0">
      <w:pPr>
        <w:rPr>
          <w:rFonts w:ascii="Arial" w:hAnsi="Arial" w:cs="Arial"/>
          <w:sz w:val="22"/>
          <w:szCs w:val="22"/>
        </w:rPr>
      </w:pPr>
      <w:r w:rsidRPr="000C0A9A">
        <w:rPr>
          <w:rFonts w:ascii="Arial" w:hAnsi="Arial" w:cs="Arial"/>
          <w:b/>
          <w:sz w:val="22"/>
          <w:szCs w:val="22"/>
        </w:rPr>
        <w:t>Note</w:t>
      </w:r>
      <w:r w:rsidRPr="000C0A9A">
        <w:rPr>
          <w:rFonts w:ascii="Arial" w:hAnsi="Arial" w:cs="Arial"/>
          <w:sz w:val="22"/>
          <w:szCs w:val="22"/>
        </w:rPr>
        <w:t>. Expected weekly time is calculated at the number of hours per unit, times the number of units, divided by the number of weeks in the course for the following:</w:t>
      </w:r>
    </w:p>
    <w:p w14:paraId="57C88A09" w14:textId="77777777" w:rsidR="00CE3AC7" w:rsidRPr="000C0A9A" w:rsidRDefault="00CE3AC7" w:rsidP="00AC56E0">
      <w:pPr>
        <w:rPr>
          <w:rFonts w:ascii="Arial" w:hAnsi="Arial" w:cs="Arial"/>
          <w:sz w:val="22"/>
          <w:szCs w:val="22"/>
        </w:rPr>
      </w:pPr>
    </w:p>
    <w:p w14:paraId="43645BDA" w14:textId="77777777" w:rsidR="00695E95" w:rsidRPr="000C0A9A" w:rsidRDefault="00CE3AC7" w:rsidP="00CE3AC7">
      <w:pPr>
        <w:pStyle w:val="AssignmentsLevel2"/>
        <w:rPr>
          <w:sz w:val="22"/>
          <w:szCs w:val="22"/>
        </w:rPr>
      </w:pPr>
      <w:r w:rsidRPr="000C0A9A">
        <w:rPr>
          <w:sz w:val="22"/>
          <w:szCs w:val="22"/>
        </w:rPr>
        <w:t xml:space="preserve">Online time: (15 x # of units) / # of weeks </w:t>
      </w:r>
    </w:p>
    <w:p w14:paraId="7C249933" w14:textId="77777777" w:rsidR="00CE3AC7" w:rsidRPr="000C0A9A" w:rsidRDefault="00CE3AC7" w:rsidP="00CE3AC7">
      <w:pPr>
        <w:pStyle w:val="AssignmentsLevel2"/>
        <w:rPr>
          <w:sz w:val="22"/>
          <w:szCs w:val="22"/>
        </w:rPr>
      </w:pPr>
      <w:r w:rsidRPr="000C0A9A">
        <w:rPr>
          <w:sz w:val="22"/>
          <w:szCs w:val="22"/>
        </w:rPr>
        <w:t>Preparation time: (30 x # of units) / # of weeks</w:t>
      </w:r>
    </w:p>
    <w:p w14:paraId="23164605" w14:textId="2AD68B6A" w:rsidR="00F14F30" w:rsidRDefault="00F14F30" w:rsidP="001A677E">
      <w:pPr>
        <w:pStyle w:val="Heading1"/>
        <w:rPr>
          <w:b w:val="0"/>
          <w:color w:val="auto"/>
          <w:sz w:val="20"/>
        </w:rPr>
      </w:pPr>
    </w:p>
    <w:p w14:paraId="03AF33A2" w14:textId="77777777" w:rsidR="00DF2EAF" w:rsidRPr="00DF2EAF" w:rsidRDefault="00DF2EAF" w:rsidP="00DF2EAF"/>
    <w:p w14:paraId="48817E49" w14:textId="2E8FAA70" w:rsidR="00DF2EAF" w:rsidRPr="000C0A9A" w:rsidRDefault="00DF2EAF" w:rsidP="00DF2EAF">
      <w:pPr>
        <w:pStyle w:val="Heading1"/>
        <w:contextualSpacing/>
        <w:rPr>
          <w:color w:val="005391"/>
        </w:rPr>
      </w:pPr>
      <w:r w:rsidRPr="000C0A9A">
        <w:rPr>
          <w:color w:val="005391"/>
        </w:rPr>
        <w:t>Required Course Materials (Spanish &amp; Chinese)</w:t>
      </w:r>
    </w:p>
    <w:p w14:paraId="3F4D4004" w14:textId="77777777" w:rsidR="00DF2EAF" w:rsidRPr="000C0A9A" w:rsidRDefault="00DF2EAF" w:rsidP="00DF2EAF">
      <w:pPr>
        <w:rPr>
          <w:rFonts w:ascii="Arial" w:hAnsi="Arial" w:cs="Arial"/>
          <w:color w:val="222222"/>
          <w:szCs w:val="20"/>
          <w:shd w:val="clear" w:color="auto" w:fill="FFFFFF"/>
        </w:rPr>
      </w:pPr>
    </w:p>
    <w:p w14:paraId="282D8746" w14:textId="735C8452" w:rsidR="00DF2EAF" w:rsidRPr="000C0A9A" w:rsidRDefault="00DF2EAF" w:rsidP="00DF2EAF">
      <w:pPr>
        <w:rPr>
          <w:rFonts w:ascii="Arial" w:hAnsi="Arial" w:cs="Arial"/>
          <w:color w:val="222222"/>
          <w:szCs w:val="20"/>
          <w:shd w:val="clear" w:color="auto" w:fill="FFFFFF"/>
        </w:rPr>
      </w:pPr>
      <w:r w:rsidRPr="000C0A9A">
        <w:rPr>
          <w:rFonts w:ascii="Arial" w:hAnsi="Arial" w:cs="Arial"/>
          <w:color w:val="222222"/>
          <w:szCs w:val="20"/>
          <w:shd w:val="clear" w:color="auto" w:fill="FFFFFF"/>
        </w:rPr>
        <w:t>Hammond, Z. (2014). </w:t>
      </w:r>
      <w:r w:rsidRPr="000C0A9A">
        <w:rPr>
          <w:rFonts w:ascii="Arial" w:hAnsi="Arial" w:cs="Arial"/>
          <w:i/>
          <w:iCs/>
          <w:color w:val="222222"/>
          <w:szCs w:val="20"/>
          <w:shd w:val="clear" w:color="auto" w:fill="FFFFFF"/>
        </w:rPr>
        <w:t>Culturally responsive teaching and the brain: Promoting authentic engagement and rigor among culturally and linguistically diverse students</w:t>
      </w:r>
      <w:r w:rsidRPr="000C0A9A">
        <w:rPr>
          <w:rFonts w:ascii="Arial" w:hAnsi="Arial" w:cs="Arial"/>
          <w:color w:val="222222"/>
          <w:szCs w:val="20"/>
          <w:shd w:val="clear" w:color="auto" w:fill="FFFFFF"/>
        </w:rPr>
        <w:t>. Corwin Press.</w:t>
      </w:r>
    </w:p>
    <w:p w14:paraId="1E9712A0" w14:textId="77777777" w:rsidR="00DF2EAF" w:rsidRPr="000C0A9A" w:rsidRDefault="00DF2EAF" w:rsidP="001A677E">
      <w:pPr>
        <w:pStyle w:val="Heading1"/>
        <w:contextualSpacing/>
        <w:rPr>
          <w:color w:val="005391"/>
        </w:rPr>
      </w:pPr>
    </w:p>
    <w:p w14:paraId="6883ED25" w14:textId="77777777" w:rsidR="00DF2EAF" w:rsidRPr="000C0A9A" w:rsidRDefault="00DF2EAF" w:rsidP="001A677E">
      <w:pPr>
        <w:pStyle w:val="Heading1"/>
        <w:contextualSpacing/>
        <w:rPr>
          <w:color w:val="005391"/>
        </w:rPr>
      </w:pPr>
    </w:p>
    <w:p w14:paraId="298AA5A4" w14:textId="24B2556D" w:rsidR="00721FDA" w:rsidRPr="000C0A9A" w:rsidRDefault="2B471307" w:rsidP="001A677E">
      <w:pPr>
        <w:pStyle w:val="Heading1"/>
        <w:contextualSpacing/>
        <w:rPr>
          <w:color w:val="005391"/>
        </w:rPr>
      </w:pPr>
      <w:r w:rsidRPr="000C0A9A">
        <w:rPr>
          <w:color w:val="005391"/>
        </w:rPr>
        <w:t>Required Course Materials</w:t>
      </w:r>
      <w:r w:rsidR="00425B55" w:rsidRPr="000C0A9A">
        <w:rPr>
          <w:color w:val="005391"/>
        </w:rPr>
        <w:t xml:space="preserve"> (Spanish)</w:t>
      </w:r>
    </w:p>
    <w:p w14:paraId="184DEEF9" w14:textId="00D5773D" w:rsidR="00A5229F" w:rsidRPr="000C0A9A" w:rsidRDefault="00A5229F" w:rsidP="00A5229F">
      <w:pPr>
        <w:rPr>
          <w:rFonts w:ascii="Arial" w:hAnsi="Arial" w:cs="Arial"/>
        </w:rPr>
      </w:pPr>
    </w:p>
    <w:p w14:paraId="5057CABD" w14:textId="671C2695" w:rsidR="002E0C5C" w:rsidRPr="000C0A9A" w:rsidRDefault="00A5229F" w:rsidP="2B471307">
      <w:pPr>
        <w:rPr>
          <w:rFonts w:ascii="Arial" w:hAnsi="Arial" w:cs="Arial"/>
          <w:szCs w:val="20"/>
        </w:rPr>
      </w:pPr>
      <w:r w:rsidRPr="000C0A9A">
        <w:rPr>
          <w:rFonts w:ascii="Arial" w:hAnsi="Arial" w:cs="Arial"/>
          <w:szCs w:val="20"/>
        </w:rPr>
        <w:t xml:space="preserve">Cisneros, S. (1984). </w:t>
      </w:r>
      <w:r w:rsidRPr="000C0A9A">
        <w:rPr>
          <w:rFonts w:ascii="Arial" w:hAnsi="Arial" w:cs="Arial"/>
          <w:i/>
          <w:iCs/>
          <w:szCs w:val="20"/>
        </w:rPr>
        <w:t xml:space="preserve">The </w:t>
      </w:r>
      <w:r w:rsidR="00810324" w:rsidRPr="000C0A9A">
        <w:rPr>
          <w:rFonts w:ascii="Arial" w:hAnsi="Arial" w:cs="Arial"/>
          <w:i/>
          <w:iCs/>
          <w:szCs w:val="20"/>
        </w:rPr>
        <w:t>H</w:t>
      </w:r>
      <w:r w:rsidRPr="000C0A9A">
        <w:rPr>
          <w:rFonts w:ascii="Arial" w:hAnsi="Arial" w:cs="Arial"/>
          <w:i/>
          <w:iCs/>
          <w:szCs w:val="20"/>
        </w:rPr>
        <w:t xml:space="preserve">ouse on </w:t>
      </w:r>
      <w:r w:rsidR="00810324" w:rsidRPr="000C0A9A">
        <w:rPr>
          <w:rFonts w:ascii="Arial" w:hAnsi="Arial" w:cs="Arial"/>
          <w:i/>
          <w:iCs/>
          <w:szCs w:val="20"/>
        </w:rPr>
        <w:t>M</w:t>
      </w:r>
      <w:r w:rsidRPr="000C0A9A">
        <w:rPr>
          <w:rFonts w:ascii="Arial" w:hAnsi="Arial" w:cs="Arial"/>
          <w:i/>
          <w:iCs/>
          <w:szCs w:val="20"/>
        </w:rPr>
        <w:t xml:space="preserve">ango </w:t>
      </w:r>
      <w:r w:rsidR="00810324" w:rsidRPr="000C0A9A">
        <w:rPr>
          <w:rFonts w:ascii="Arial" w:hAnsi="Arial" w:cs="Arial"/>
          <w:i/>
          <w:iCs/>
          <w:szCs w:val="20"/>
        </w:rPr>
        <w:t>S</w:t>
      </w:r>
      <w:r w:rsidRPr="000C0A9A">
        <w:rPr>
          <w:rFonts w:ascii="Arial" w:hAnsi="Arial" w:cs="Arial"/>
          <w:i/>
          <w:iCs/>
          <w:szCs w:val="20"/>
        </w:rPr>
        <w:t>treet</w:t>
      </w:r>
      <w:r w:rsidRPr="000C0A9A">
        <w:rPr>
          <w:rFonts w:ascii="Arial" w:hAnsi="Arial" w:cs="Arial"/>
          <w:szCs w:val="20"/>
        </w:rPr>
        <w:t>. New York: Vintage Books.</w:t>
      </w:r>
    </w:p>
    <w:p w14:paraId="140F2D48" w14:textId="77777777" w:rsidR="00A5229F" w:rsidRPr="000C0A9A" w:rsidRDefault="00A5229F" w:rsidP="2B471307">
      <w:pPr>
        <w:rPr>
          <w:rFonts w:ascii="Arial" w:hAnsi="Arial" w:cs="Arial"/>
          <w:szCs w:val="20"/>
        </w:rPr>
      </w:pPr>
    </w:p>
    <w:p w14:paraId="414D881E" w14:textId="566BB619" w:rsidR="0056603E" w:rsidRPr="000C0A9A" w:rsidRDefault="0056603E" w:rsidP="00A5229F">
      <w:pPr>
        <w:rPr>
          <w:rFonts w:ascii="Arial" w:hAnsi="Arial" w:cs="Arial"/>
        </w:rPr>
      </w:pPr>
      <w:r w:rsidRPr="000C0A9A">
        <w:rPr>
          <w:rFonts w:ascii="Arial" w:hAnsi="Arial" w:cs="Arial"/>
          <w:color w:val="222222"/>
          <w:shd w:val="clear" w:color="auto" w:fill="FFFFFF"/>
          <w:lang w:bidi="en-US"/>
        </w:rPr>
        <w:t xml:space="preserve">Sanchez, C. (2009). Learning about students’ culture and language through family stories elicited by </w:t>
      </w:r>
      <w:proofErr w:type="spellStart"/>
      <w:r w:rsidRPr="000C0A9A">
        <w:rPr>
          <w:rFonts w:ascii="Arial" w:hAnsi="Arial" w:cs="Arial"/>
          <w:color w:val="222222"/>
          <w:shd w:val="clear" w:color="auto" w:fill="FFFFFF"/>
          <w:lang w:bidi="en-US"/>
        </w:rPr>
        <w:t>dichos</w:t>
      </w:r>
      <w:proofErr w:type="spellEnd"/>
      <w:r w:rsidRPr="000C0A9A">
        <w:rPr>
          <w:rFonts w:ascii="Arial" w:hAnsi="Arial" w:cs="Arial"/>
          <w:color w:val="222222"/>
          <w:shd w:val="clear" w:color="auto" w:fill="FFFFFF"/>
          <w:lang w:bidi="en-US"/>
        </w:rPr>
        <w:t>. </w:t>
      </w:r>
      <w:r w:rsidRPr="000C0A9A">
        <w:rPr>
          <w:rFonts w:ascii="Arial" w:hAnsi="Arial" w:cs="Arial"/>
          <w:iCs/>
          <w:color w:val="222222"/>
          <w:shd w:val="clear" w:color="auto" w:fill="FFFFFF"/>
          <w:lang w:bidi="en-US"/>
        </w:rPr>
        <w:t>Early Childhood Education Journal</w:t>
      </w:r>
      <w:r w:rsidRPr="000C0A9A">
        <w:rPr>
          <w:rFonts w:ascii="Arial" w:hAnsi="Arial" w:cs="Arial"/>
          <w:color w:val="222222"/>
          <w:shd w:val="clear" w:color="auto" w:fill="FFFFFF"/>
          <w:lang w:bidi="en-US"/>
        </w:rPr>
        <w:t>, </w:t>
      </w:r>
      <w:r w:rsidRPr="000C0A9A">
        <w:rPr>
          <w:rFonts w:ascii="Arial" w:hAnsi="Arial" w:cs="Arial"/>
          <w:iCs/>
          <w:color w:val="222222"/>
          <w:shd w:val="clear" w:color="auto" w:fill="FFFFFF"/>
          <w:lang w:bidi="en-US"/>
        </w:rPr>
        <w:t>37</w:t>
      </w:r>
      <w:r w:rsidRPr="000C0A9A">
        <w:rPr>
          <w:rFonts w:ascii="Arial" w:hAnsi="Arial" w:cs="Arial"/>
          <w:color w:val="222222"/>
          <w:shd w:val="clear" w:color="auto" w:fill="FFFFFF"/>
          <w:lang w:bidi="en-US"/>
        </w:rPr>
        <w:t>(2), 161-169.</w:t>
      </w:r>
    </w:p>
    <w:p w14:paraId="66EE5740" w14:textId="664CACAE" w:rsidR="00283362" w:rsidRPr="000C0A9A" w:rsidRDefault="00283362" w:rsidP="00283362">
      <w:pPr>
        <w:contextualSpacing/>
        <w:rPr>
          <w:rFonts w:ascii="Arial" w:eastAsia="Arial" w:hAnsi="Arial" w:cs="Arial"/>
        </w:rPr>
      </w:pPr>
    </w:p>
    <w:p w14:paraId="01A99CBA" w14:textId="07C7ED77" w:rsidR="00425B55" w:rsidRPr="000C0A9A" w:rsidRDefault="00425B55" w:rsidP="00425B55">
      <w:pPr>
        <w:pStyle w:val="Heading1"/>
        <w:contextualSpacing/>
        <w:rPr>
          <w:color w:val="005391"/>
        </w:rPr>
      </w:pPr>
      <w:r w:rsidRPr="000C0A9A">
        <w:rPr>
          <w:color w:val="005391"/>
        </w:rPr>
        <w:t>Required Course Materials (</w:t>
      </w:r>
      <w:r w:rsidR="0079606A" w:rsidRPr="000C0A9A">
        <w:rPr>
          <w:color w:val="005391"/>
        </w:rPr>
        <w:t>Chinese</w:t>
      </w:r>
      <w:r w:rsidRPr="000C0A9A">
        <w:rPr>
          <w:color w:val="005391"/>
        </w:rPr>
        <w:t>)</w:t>
      </w:r>
    </w:p>
    <w:p w14:paraId="26897065" w14:textId="340AAD5A" w:rsidR="00425B55" w:rsidRPr="000C0A9A" w:rsidRDefault="00425B55" w:rsidP="00283362">
      <w:pPr>
        <w:contextualSpacing/>
        <w:rPr>
          <w:rFonts w:ascii="Arial" w:eastAsia="Arial" w:hAnsi="Arial" w:cs="Arial"/>
        </w:rPr>
      </w:pPr>
    </w:p>
    <w:p w14:paraId="34D98550" w14:textId="76272D38" w:rsidR="0079606A" w:rsidRPr="000C0A9A" w:rsidRDefault="006F1E31" w:rsidP="00283362">
      <w:pPr>
        <w:contextualSpacing/>
        <w:rPr>
          <w:rFonts w:ascii="Arial" w:eastAsia="Arial" w:hAnsi="Arial" w:cs="Arial"/>
        </w:rPr>
      </w:pPr>
      <w:proofErr w:type="spellStart"/>
      <w:r w:rsidRPr="000C0A9A">
        <w:rPr>
          <w:rFonts w:ascii="Arial" w:eastAsia="Arial" w:hAnsi="Arial" w:cs="Arial"/>
        </w:rPr>
        <w:t>Jin</w:t>
      </w:r>
      <w:proofErr w:type="spellEnd"/>
      <w:r w:rsidRPr="000C0A9A">
        <w:rPr>
          <w:rFonts w:ascii="Arial" w:eastAsia="Arial" w:hAnsi="Arial" w:cs="Arial"/>
        </w:rPr>
        <w:t xml:space="preserve">, Ha (2010). </w:t>
      </w:r>
      <w:r w:rsidRPr="000C0A9A">
        <w:rPr>
          <w:rFonts w:ascii="Arial" w:eastAsia="Arial" w:hAnsi="Arial" w:cs="Arial"/>
          <w:i/>
          <w:iCs/>
        </w:rPr>
        <w:t>A Good Fall</w:t>
      </w:r>
      <w:r w:rsidRPr="000C0A9A">
        <w:rPr>
          <w:rFonts w:ascii="Arial" w:eastAsia="Arial" w:hAnsi="Arial" w:cs="Arial"/>
        </w:rPr>
        <w:t>. Vintage Publishing.</w:t>
      </w:r>
    </w:p>
    <w:p w14:paraId="78AF3D89" w14:textId="77777777" w:rsidR="0079606A" w:rsidRPr="000C0A9A" w:rsidRDefault="0079606A" w:rsidP="00283362">
      <w:pPr>
        <w:contextualSpacing/>
        <w:rPr>
          <w:rFonts w:ascii="Arial" w:eastAsia="Arial" w:hAnsi="Arial" w:cs="Arial"/>
        </w:rPr>
      </w:pPr>
    </w:p>
    <w:p w14:paraId="73F9CFAF" w14:textId="51A16A3A" w:rsidR="009800D1" w:rsidRPr="000C0A9A" w:rsidRDefault="009800D1" w:rsidP="0048173F">
      <w:pPr>
        <w:rPr>
          <w:rFonts w:ascii="Arial" w:hAnsi="Arial" w:cs="Arial"/>
          <w:szCs w:val="20"/>
          <w:lang w:bidi="en-US"/>
        </w:rPr>
      </w:pPr>
    </w:p>
    <w:p w14:paraId="1540310B" w14:textId="16AC4656" w:rsidR="2B471307" w:rsidRPr="000C0A9A" w:rsidRDefault="2B471307" w:rsidP="2B471307">
      <w:pPr>
        <w:rPr>
          <w:rFonts w:ascii="Arial" w:eastAsia="Arial" w:hAnsi="Arial" w:cs="Arial"/>
          <w:sz w:val="22"/>
          <w:szCs w:val="22"/>
        </w:rPr>
      </w:pPr>
      <w:r w:rsidRPr="000C0A9A">
        <w:rPr>
          <w:rFonts w:ascii="Arial" w:eastAsia="Arial" w:hAnsi="Arial" w:cs="Arial"/>
          <w:b/>
          <w:bCs/>
          <w:color w:val="005391"/>
          <w:sz w:val="22"/>
          <w:szCs w:val="22"/>
        </w:rPr>
        <w:t xml:space="preserve">Instructor Policies </w:t>
      </w:r>
    </w:p>
    <w:p w14:paraId="0AEF774D" w14:textId="7931D6A5" w:rsidR="2B471307" w:rsidRPr="000C0A9A" w:rsidRDefault="2B471307" w:rsidP="2B471307">
      <w:pPr>
        <w:ind w:left="360" w:hanging="360"/>
        <w:rPr>
          <w:rFonts w:ascii="Arial" w:eastAsia="Arial" w:hAnsi="Arial" w:cs="Arial"/>
          <w:sz w:val="22"/>
          <w:szCs w:val="22"/>
        </w:rPr>
      </w:pPr>
    </w:p>
    <w:p w14:paraId="7846B957" w14:textId="4EF4582D" w:rsidR="2B471307" w:rsidRPr="00386064" w:rsidRDefault="2B471307" w:rsidP="2B471307">
      <w:pPr>
        <w:ind w:right="-20"/>
        <w:rPr>
          <w:rFonts w:ascii="Arial" w:eastAsia="Arial" w:hAnsi="Arial" w:cs="Arial"/>
          <w:sz w:val="22"/>
          <w:szCs w:val="22"/>
        </w:rPr>
      </w:pPr>
      <w:r w:rsidRPr="00386064">
        <w:rPr>
          <w:rFonts w:ascii="Arial" w:eastAsia="Arial" w:hAnsi="Arial" w:cs="Arial"/>
          <w:b/>
          <w:bCs/>
          <w:sz w:val="22"/>
          <w:szCs w:val="22"/>
        </w:rPr>
        <w:t>Late Assignments</w:t>
      </w:r>
    </w:p>
    <w:p w14:paraId="1A9E911F" w14:textId="77777777" w:rsidR="00CE1C1C" w:rsidRPr="00386064" w:rsidRDefault="00CE1C1C" w:rsidP="2B471307">
      <w:pPr>
        <w:ind w:right="240"/>
        <w:rPr>
          <w:rFonts w:ascii="Arial" w:eastAsia="Arial" w:hAnsi="Arial" w:cs="Arial"/>
          <w:sz w:val="22"/>
          <w:szCs w:val="22"/>
        </w:rPr>
      </w:pPr>
    </w:p>
    <w:p w14:paraId="17EFEE5D" w14:textId="7A2C9009" w:rsidR="2B471307" w:rsidRPr="00386064" w:rsidRDefault="2B471307" w:rsidP="2B471307">
      <w:pPr>
        <w:ind w:right="240"/>
        <w:rPr>
          <w:rFonts w:ascii="Arial" w:eastAsia="Arial" w:hAnsi="Arial" w:cs="Arial"/>
          <w:sz w:val="22"/>
          <w:szCs w:val="22"/>
        </w:rPr>
      </w:pPr>
      <w:r w:rsidRPr="00386064">
        <w:rPr>
          <w:rFonts w:ascii="Arial" w:eastAsia="Arial" w:hAnsi="Arial" w:cs="Arial"/>
          <w:sz w:val="22"/>
          <w:szCs w:val="22"/>
        </w:rPr>
        <w:t xml:space="preserve">If assignments are not posted by 11:59 p.m. Pacific Standard Time (PST) on the day they are due they are considered late. Technological issues are not considered valid grounds for late assignment submission. In the event of a server outage, students should submit assignments to the instructor directly through email and when systems are restored, submit those assignments according to syllabus instructions. </w:t>
      </w:r>
    </w:p>
    <w:p w14:paraId="0F2C1FF9" w14:textId="2D11F5AC" w:rsidR="2B471307" w:rsidRPr="00386064" w:rsidRDefault="2B471307" w:rsidP="2B471307">
      <w:pPr>
        <w:ind w:right="240"/>
        <w:rPr>
          <w:rFonts w:ascii="Arial" w:eastAsia="Arial" w:hAnsi="Arial" w:cs="Arial"/>
          <w:sz w:val="22"/>
          <w:szCs w:val="22"/>
        </w:rPr>
      </w:pPr>
      <w:r w:rsidRPr="00386064">
        <w:rPr>
          <w:rFonts w:ascii="Arial" w:eastAsia="Arial" w:hAnsi="Arial" w:cs="Arial"/>
          <w:sz w:val="22"/>
          <w:szCs w:val="22"/>
        </w:rPr>
        <w:t xml:space="preserve"> </w:t>
      </w:r>
    </w:p>
    <w:p w14:paraId="04FF5A2C" w14:textId="0660640E" w:rsidR="2B471307" w:rsidRPr="00386064" w:rsidRDefault="2B471307" w:rsidP="2B471307">
      <w:pPr>
        <w:ind w:right="240"/>
        <w:rPr>
          <w:rFonts w:ascii="Arial" w:eastAsia="Arial" w:hAnsi="Arial" w:cs="Arial"/>
          <w:sz w:val="22"/>
          <w:szCs w:val="22"/>
        </w:rPr>
      </w:pPr>
      <w:r w:rsidRPr="00386064">
        <w:rPr>
          <w:rFonts w:ascii="Arial" w:eastAsia="Arial" w:hAnsi="Arial" w:cs="Arial"/>
          <w:sz w:val="22"/>
          <w:szCs w:val="22"/>
        </w:rPr>
        <w:lastRenderedPageBreak/>
        <w:t>Unless an Incomplete/In Progress grade has been granted, learner assignments submitted after the last day of class will not be accepted.</w:t>
      </w:r>
    </w:p>
    <w:p w14:paraId="609DD43C" w14:textId="1E5D9431" w:rsidR="2B471307" w:rsidRPr="00386064" w:rsidRDefault="2B471307" w:rsidP="2B471307">
      <w:pPr>
        <w:ind w:right="240"/>
        <w:rPr>
          <w:rFonts w:ascii="Arial" w:eastAsia="Arial" w:hAnsi="Arial" w:cs="Arial"/>
          <w:sz w:val="22"/>
          <w:szCs w:val="22"/>
        </w:rPr>
      </w:pPr>
    </w:p>
    <w:p w14:paraId="5C8FE819" w14:textId="77777777" w:rsidR="00386064" w:rsidRPr="00386064" w:rsidRDefault="00386064" w:rsidP="2B471307">
      <w:pPr>
        <w:ind w:right="-20"/>
        <w:rPr>
          <w:rFonts w:ascii="Arial" w:eastAsia="Arial" w:hAnsi="Arial" w:cs="Arial"/>
          <w:b/>
          <w:bCs/>
          <w:sz w:val="22"/>
          <w:szCs w:val="22"/>
        </w:rPr>
      </w:pPr>
    </w:p>
    <w:p w14:paraId="6D5C8941" w14:textId="77777777" w:rsidR="00386064" w:rsidRPr="00386064" w:rsidRDefault="00386064" w:rsidP="2B471307">
      <w:pPr>
        <w:ind w:right="-20"/>
        <w:rPr>
          <w:rFonts w:ascii="Arial" w:eastAsia="Arial" w:hAnsi="Arial" w:cs="Arial"/>
          <w:b/>
          <w:bCs/>
          <w:sz w:val="22"/>
          <w:szCs w:val="22"/>
        </w:rPr>
      </w:pPr>
    </w:p>
    <w:p w14:paraId="7678087A" w14:textId="17C7F707" w:rsidR="2B471307" w:rsidRPr="00386064" w:rsidRDefault="2B471307" w:rsidP="2B471307">
      <w:pPr>
        <w:ind w:right="-20"/>
        <w:rPr>
          <w:rFonts w:ascii="Arial" w:eastAsia="Arial" w:hAnsi="Arial" w:cs="Arial"/>
          <w:sz w:val="22"/>
          <w:szCs w:val="22"/>
        </w:rPr>
      </w:pPr>
      <w:r w:rsidRPr="00386064">
        <w:rPr>
          <w:rFonts w:ascii="Arial" w:eastAsia="Arial" w:hAnsi="Arial" w:cs="Arial"/>
          <w:b/>
          <w:bCs/>
          <w:sz w:val="22"/>
          <w:szCs w:val="22"/>
        </w:rPr>
        <w:t>Feedback</w:t>
      </w:r>
    </w:p>
    <w:p w14:paraId="2E6E4328" w14:textId="77777777" w:rsidR="00CE1C1C" w:rsidRPr="00386064" w:rsidRDefault="00CE1C1C" w:rsidP="2B471307">
      <w:pPr>
        <w:spacing w:before="8" w:line="228" w:lineRule="exact"/>
        <w:ind w:right="395"/>
        <w:rPr>
          <w:rFonts w:ascii="Arial" w:eastAsia="Arial" w:hAnsi="Arial" w:cs="Arial"/>
          <w:sz w:val="22"/>
          <w:szCs w:val="22"/>
        </w:rPr>
      </w:pPr>
    </w:p>
    <w:p w14:paraId="5EA5956B" w14:textId="503222CF" w:rsidR="2B471307" w:rsidRPr="00386064" w:rsidRDefault="2B471307" w:rsidP="2B471307">
      <w:pPr>
        <w:spacing w:before="8" w:line="228" w:lineRule="exact"/>
        <w:ind w:right="395"/>
        <w:rPr>
          <w:rFonts w:ascii="Arial" w:eastAsia="Arial" w:hAnsi="Arial" w:cs="Arial"/>
          <w:sz w:val="22"/>
          <w:szCs w:val="22"/>
        </w:rPr>
      </w:pPr>
      <w:r w:rsidRPr="00386064">
        <w:rPr>
          <w:rFonts w:ascii="Arial" w:eastAsia="Arial" w:hAnsi="Arial" w:cs="Arial"/>
          <w:sz w:val="22"/>
          <w:szCs w:val="22"/>
        </w:rPr>
        <w:t>Each week, your instructor will provide grades/scores and comments on assignments within 4 days of the last day of the week unless you instructor notifies you otherwise.</w:t>
      </w:r>
    </w:p>
    <w:p w14:paraId="59323BA1" w14:textId="655D11B2" w:rsidR="2B471307" w:rsidRPr="00386064" w:rsidRDefault="2B471307" w:rsidP="2B471307">
      <w:pPr>
        <w:ind w:left="360" w:hanging="360"/>
        <w:rPr>
          <w:rFonts w:ascii="Arial" w:eastAsia="Arial" w:hAnsi="Arial" w:cs="Arial"/>
          <w:sz w:val="22"/>
          <w:szCs w:val="22"/>
        </w:rPr>
      </w:pPr>
    </w:p>
    <w:p w14:paraId="207D0135" w14:textId="1034D322" w:rsidR="2B471307" w:rsidRPr="00386064" w:rsidRDefault="2B471307" w:rsidP="2B471307">
      <w:pPr>
        <w:ind w:left="360" w:hanging="360"/>
        <w:rPr>
          <w:rFonts w:ascii="Arial" w:eastAsia="Arial" w:hAnsi="Arial" w:cs="Arial"/>
          <w:sz w:val="22"/>
          <w:szCs w:val="22"/>
        </w:rPr>
      </w:pPr>
      <w:r w:rsidRPr="00386064">
        <w:rPr>
          <w:rFonts w:ascii="Arial" w:eastAsia="Arial" w:hAnsi="Arial" w:cs="Arial"/>
          <w:b/>
          <w:bCs/>
          <w:sz w:val="22"/>
          <w:szCs w:val="22"/>
        </w:rPr>
        <w:t>Syllabus/Schedule</w:t>
      </w:r>
    </w:p>
    <w:p w14:paraId="12138EF8" w14:textId="77777777" w:rsidR="00CE1C1C" w:rsidRPr="00386064" w:rsidRDefault="00CE1C1C" w:rsidP="2B471307">
      <w:pPr>
        <w:rPr>
          <w:rFonts w:ascii="Arial" w:eastAsia="Arial" w:hAnsi="Arial" w:cs="Arial"/>
          <w:sz w:val="22"/>
          <w:szCs w:val="22"/>
        </w:rPr>
      </w:pPr>
    </w:p>
    <w:p w14:paraId="2A736E38" w14:textId="571314D8" w:rsidR="2B471307" w:rsidRPr="00386064" w:rsidRDefault="2B471307" w:rsidP="2B471307">
      <w:pPr>
        <w:rPr>
          <w:rFonts w:ascii="Arial" w:eastAsia="Arial" w:hAnsi="Arial" w:cs="Arial"/>
          <w:sz w:val="22"/>
          <w:szCs w:val="22"/>
        </w:rPr>
      </w:pPr>
      <w:r w:rsidRPr="00386064">
        <w:rPr>
          <w:rFonts w:ascii="Arial" w:eastAsia="Arial" w:hAnsi="Arial" w:cs="Arial"/>
          <w:sz w:val="22"/>
          <w:szCs w:val="22"/>
        </w:rPr>
        <w:t>This syllabus does not constitute a contract between the instructor and the students in the course. While every effort will be made to present the material as described the instructor retains the right to alter the syllabus for any reason at any time.  When such changes are made every effort will be made to provide students with both adequate notification of the changes and to provide them with sufficient time to meet any changes in the course requirements. The weekly schedule for this course may be viewed online.</w:t>
      </w:r>
    </w:p>
    <w:p w14:paraId="07D5F7B9" w14:textId="25BB421D" w:rsidR="2B471307" w:rsidRPr="00386064" w:rsidRDefault="2B471307" w:rsidP="2B471307">
      <w:pPr>
        <w:rPr>
          <w:rFonts w:ascii="Arial" w:eastAsia="Arial" w:hAnsi="Arial" w:cs="Arial"/>
          <w:sz w:val="22"/>
          <w:szCs w:val="22"/>
        </w:rPr>
      </w:pPr>
    </w:p>
    <w:p w14:paraId="6081C7FA" w14:textId="082BFFBE" w:rsidR="2B471307" w:rsidRPr="00386064" w:rsidRDefault="2B471307" w:rsidP="2B471307">
      <w:pPr>
        <w:rPr>
          <w:rFonts w:ascii="Arial" w:eastAsia="Arial" w:hAnsi="Arial" w:cs="Arial"/>
          <w:b/>
          <w:bCs/>
          <w:color w:val="003896"/>
          <w:sz w:val="22"/>
          <w:szCs w:val="22"/>
        </w:rPr>
      </w:pPr>
      <w:r w:rsidRPr="00386064">
        <w:rPr>
          <w:rFonts w:ascii="Arial" w:eastAsia="Arial" w:hAnsi="Arial" w:cs="Arial"/>
          <w:b/>
          <w:bCs/>
          <w:color w:val="005391"/>
          <w:sz w:val="22"/>
          <w:szCs w:val="22"/>
        </w:rPr>
        <w:t>University Administrative Policies &amp; Student Resources</w:t>
      </w:r>
    </w:p>
    <w:p w14:paraId="04565777" w14:textId="0DFFE8B1" w:rsidR="2B471307" w:rsidRPr="00386064" w:rsidRDefault="2B471307" w:rsidP="2B471307">
      <w:pPr>
        <w:ind w:left="360" w:hanging="360"/>
        <w:rPr>
          <w:rFonts w:ascii="Arial" w:eastAsia="Arial" w:hAnsi="Arial" w:cs="Arial"/>
          <w:sz w:val="22"/>
          <w:szCs w:val="22"/>
        </w:rPr>
      </w:pPr>
    </w:p>
    <w:p w14:paraId="4CD2123A" w14:textId="3C100C0B" w:rsidR="2B471307" w:rsidRPr="00386064" w:rsidRDefault="2B471307" w:rsidP="2B471307">
      <w:pPr>
        <w:ind w:left="360" w:hanging="360"/>
        <w:rPr>
          <w:rFonts w:ascii="Arial" w:eastAsia="Arial" w:hAnsi="Arial" w:cs="Arial"/>
          <w:sz w:val="22"/>
          <w:szCs w:val="22"/>
        </w:rPr>
      </w:pPr>
      <w:r w:rsidRPr="00386064">
        <w:rPr>
          <w:rFonts w:ascii="Arial" w:eastAsia="Arial" w:hAnsi="Arial" w:cs="Arial"/>
          <w:sz w:val="22"/>
          <w:szCs w:val="22"/>
        </w:rPr>
        <w:t xml:space="preserve">Administrative policies and students resources for the university can be accessed in the most current catalog posted on the university website </w:t>
      </w:r>
      <w:hyperlink r:id="rId12" w:history="1">
        <w:r w:rsidR="00786D23" w:rsidRPr="00386064">
          <w:rPr>
            <w:rStyle w:val="Hyperlink"/>
            <w:rFonts w:ascii="Arial" w:eastAsia="Arial" w:hAnsi="Arial" w:cs="Arial"/>
            <w:sz w:val="22"/>
            <w:szCs w:val="22"/>
          </w:rPr>
          <w:t>http://catalog.alliant.edu/index.php</w:t>
        </w:r>
      </w:hyperlink>
      <w:r w:rsidRPr="00386064">
        <w:rPr>
          <w:rFonts w:ascii="Arial" w:eastAsia="Arial" w:hAnsi="Arial" w:cs="Arial"/>
          <w:color w:val="0000FF"/>
          <w:sz w:val="22"/>
          <w:szCs w:val="22"/>
          <w:u w:val="single"/>
        </w:rPr>
        <w:t xml:space="preserve">.      </w:t>
      </w:r>
    </w:p>
    <w:p w14:paraId="344CDFEB" w14:textId="20AB0DD8" w:rsidR="2B471307" w:rsidRPr="00386064" w:rsidRDefault="2B471307" w:rsidP="2B471307">
      <w:pPr>
        <w:rPr>
          <w:rFonts w:ascii="Arial" w:eastAsia="Arial" w:hAnsi="Arial" w:cs="Arial"/>
          <w:sz w:val="22"/>
          <w:szCs w:val="22"/>
        </w:rPr>
      </w:pPr>
    </w:p>
    <w:p w14:paraId="41678943" w14:textId="377E89C3" w:rsidR="2B471307" w:rsidRPr="00386064" w:rsidRDefault="2B471307" w:rsidP="2B471307">
      <w:pPr>
        <w:rPr>
          <w:rFonts w:ascii="Arial" w:eastAsia="Arial" w:hAnsi="Arial" w:cs="Arial"/>
          <w:sz w:val="22"/>
          <w:szCs w:val="22"/>
        </w:rPr>
      </w:pPr>
      <w:r w:rsidRPr="00386064">
        <w:rPr>
          <w:rFonts w:ascii="Arial" w:eastAsia="Arial" w:hAnsi="Arial" w:cs="Arial"/>
          <w:b/>
          <w:bCs/>
          <w:sz w:val="22"/>
          <w:szCs w:val="22"/>
        </w:rPr>
        <w:t>Academic Code of Conduct and Ethics</w:t>
      </w:r>
    </w:p>
    <w:p w14:paraId="765578AC" w14:textId="77777777" w:rsidR="00CE1C1C" w:rsidRPr="00386064" w:rsidRDefault="00CE1C1C" w:rsidP="2B471307">
      <w:pPr>
        <w:rPr>
          <w:rFonts w:ascii="Arial" w:eastAsia="Arial" w:hAnsi="Arial" w:cs="Arial"/>
          <w:sz w:val="22"/>
          <w:szCs w:val="22"/>
        </w:rPr>
      </w:pPr>
    </w:p>
    <w:p w14:paraId="27A4D833" w14:textId="1360742C" w:rsidR="2B471307" w:rsidRPr="00386064" w:rsidRDefault="2B471307" w:rsidP="2B471307">
      <w:pPr>
        <w:rPr>
          <w:rFonts w:ascii="Arial" w:eastAsia="Arial" w:hAnsi="Arial" w:cs="Arial"/>
          <w:sz w:val="22"/>
          <w:szCs w:val="22"/>
        </w:rPr>
      </w:pPr>
      <w:r w:rsidRPr="00386064">
        <w:rPr>
          <w:rFonts w:ascii="Arial" w:eastAsia="Arial" w:hAnsi="Arial" w:cs="Arial"/>
          <w:sz w:val="22"/>
          <w:szCs w:val="22"/>
        </w:rPr>
        <w:t xml:space="preserve">The University is committed to principles of scholastic honesty. Its members are expected to abide by ethical standards both in their conduct and in their exercise of responsibility towards other members of the community. Each student’s conduct is expected to be in accordance with the standards of the University. The complete Academic Code, which covers acts of misconduct including assistance during examination, fabrication of da ta, plagiarism, unauthorized collaboration, and assisting other students in acts of misconduct, among others, may be found in the University Catalog. </w:t>
      </w:r>
    </w:p>
    <w:p w14:paraId="77FEAA77" w14:textId="275AECE8" w:rsidR="2B471307" w:rsidRPr="00386064" w:rsidRDefault="2B471307" w:rsidP="2B471307">
      <w:pPr>
        <w:rPr>
          <w:rFonts w:ascii="Arial" w:eastAsia="Arial" w:hAnsi="Arial" w:cs="Arial"/>
          <w:sz w:val="22"/>
          <w:szCs w:val="22"/>
        </w:rPr>
      </w:pPr>
    </w:p>
    <w:p w14:paraId="0BEDF52D" w14:textId="4B4D2D19" w:rsidR="2B471307" w:rsidRPr="00386064" w:rsidRDefault="2B471307" w:rsidP="2B471307">
      <w:pPr>
        <w:rPr>
          <w:rFonts w:ascii="Arial" w:eastAsia="Arial" w:hAnsi="Arial" w:cs="Arial"/>
          <w:sz w:val="22"/>
          <w:szCs w:val="22"/>
        </w:rPr>
      </w:pPr>
      <w:r w:rsidRPr="00386064">
        <w:rPr>
          <w:rFonts w:ascii="Arial" w:eastAsia="Arial" w:hAnsi="Arial" w:cs="Arial"/>
          <w:sz w:val="22"/>
          <w:szCs w:val="22"/>
        </w:rPr>
        <w:t xml:space="preserve">An act of plagiarism (defined in the University catalog as “Any passing off of another’s ideas, words, or work as one’s own”) is considered to be a violation of the </w:t>
      </w:r>
      <w:r w:rsidRPr="00386064">
        <w:rPr>
          <w:rFonts w:ascii="Arial" w:eastAsia="Arial" w:hAnsi="Arial" w:cs="Arial"/>
          <w:i/>
          <w:iCs/>
          <w:sz w:val="22"/>
          <w:szCs w:val="22"/>
        </w:rPr>
        <w:t>University’s Student Code of Conduct and Ethics: Academic</w:t>
      </w:r>
      <w:r w:rsidRPr="00386064">
        <w:rPr>
          <w:rFonts w:ascii="Arial" w:eastAsia="Arial" w:hAnsi="Arial" w:cs="Arial"/>
          <w:sz w:val="22"/>
          <w:szCs w:val="22"/>
        </w:rPr>
        <w:t xml:space="preserve"> and will be addressed using the Policies and Procedures outlined in the University’s Catalog located at </w:t>
      </w:r>
      <w:hyperlink r:id="rId13">
        <w:r w:rsidRPr="00386064">
          <w:rPr>
            <w:rStyle w:val="Hyperlink"/>
            <w:rFonts w:ascii="Arial" w:eastAsia="Arial" w:hAnsi="Arial" w:cs="Arial"/>
            <w:sz w:val="22"/>
            <w:szCs w:val="22"/>
          </w:rPr>
          <w:t>http://catalog.alliant.edu</w:t>
        </w:r>
      </w:hyperlink>
      <w:r w:rsidRPr="00386064">
        <w:rPr>
          <w:rFonts w:ascii="Arial" w:eastAsia="Arial" w:hAnsi="Arial" w:cs="Arial"/>
          <w:color w:val="0000FF"/>
          <w:sz w:val="22"/>
          <w:szCs w:val="22"/>
          <w:u w:val="single"/>
        </w:rPr>
        <w:t>. The instructor in this course reserves the right to use computerized detection systems to help prevent plagiarism.</w:t>
      </w:r>
    </w:p>
    <w:p w14:paraId="73FCAD2D" w14:textId="20D1EFF2" w:rsidR="2B471307" w:rsidRDefault="2B471307" w:rsidP="2B471307">
      <w:pPr>
        <w:rPr>
          <w:rFonts w:eastAsia="Arial" w:cs="Arial"/>
          <w:sz w:val="22"/>
          <w:szCs w:val="22"/>
        </w:rPr>
      </w:pPr>
    </w:p>
    <w:p w14:paraId="3829F005" w14:textId="585898C9" w:rsidR="2B471307" w:rsidRPr="00810324" w:rsidRDefault="2B471307" w:rsidP="2B471307">
      <w:pPr>
        <w:rPr>
          <w:rFonts w:ascii="Arial" w:eastAsia="Arial" w:hAnsi="Arial" w:cs="Arial"/>
          <w:b/>
          <w:bCs/>
          <w:sz w:val="22"/>
          <w:szCs w:val="22"/>
        </w:rPr>
      </w:pPr>
      <w:r w:rsidRPr="00810324">
        <w:rPr>
          <w:rFonts w:ascii="Arial" w:eastAsia="Arial" w:hAnsi="Arial" w:cs="Arial"/>
          <w:b/>
          <w:bCs/>
          <w:sz w:val="22"/>
          <w:szCs w:val="22"/>
        </w:rPr>
        <w:t>Disability Accommodations Request</w:t>
      </w:r>
    </w:p>
    <w:p w14:paraId="45120F26" w14:textId="77777777" w:rsidR="00CE1C1C" w:rsidRPr="00810324" w:rsidRDefault="00CE1C1C" w:rsidP="2B471307">
      <w:pPr>
        <w:rPr>
          <w:rFonts w:ascii="Arial" w:eastAsia="Arial" w:hAnsi="Arial" w:cs="Arial"/>
          <w:sz w:val="22"/>
          <w:szCs w:val="22"/>
        </w:rPr>
      </w:pPr>
    </w:p>
    <w:p w14:paraId="2BC7C38F" w14:textId="480363A2" w:rsidR="2B471307" w:rsidRPr="00810324" w:rsidRDefault="2B471307" w:rsidP="2B471307">
      <w:pPr>
        <w:rPr>
          <w:rFonts w:ascii="Arial" w:eastAsia="Arial" w:hAnsi="Arial" w:cs="Arial"/>
          <w:sz w:val="22"/>
          <w:szCs w:val="22"/>
        </w:rPr>
      </w:pPr>
      <w:r w:rsidRPr="00810324">
        <w:rPr>
          <w:rFonts w:ascii="Arial" w:eastAsia="Arial" w:hAnsi="Arial" w:cs="Arial"/>
          <w:sz w:val="22"/>
          <w:szCs w:val="22"/>
        </w:rPr>
        <w:lastRenderedPageBreak/>
        <w:t>The University provides reasonable access to facilities and services and to programs for which students are otherwise qualified without unlawful discrimination based upon qualified disability. The University will provide reasonable accommodations to individuals who currently have a disabling condition, either physical or mental, that is severe enough to substantially limit a major life activity.</w:t>
      </w:r>
    </w:p>
    <w:p w14:paraId="51B89574" w14:textId="79EC6CFB" w:rsidR="2B471307" w:rsidRPr="00810324" w:rsidRDefault="2B471307" w:rsidP="2B471307">
      <w:pPr>
        <w:rPr>
          <w:rFonts w:ascii="Arial" w:eastAsia="Arial" w:hAnsi="Arial" w:cs="Arial"/>
          <w:sz w:val="22"/>
          <w:szCs w:val="22"/>
        </w:rPr>
      </w:pPr>
    </w:p>
    <w:p w14:paraId="34A22713" w14:textId="51813ED6" w:rsidR="2B471307" w:rsidRPr="00810324" w:rsidRDefault="2B471307" w:rsidP="2B471307">
      <w:pPr>
        <w:rPr>
          <w:rFonts w:ascii="Arial" w:eastAsia="Arial" w:hAnsi="Arial" w:cs="Arial"/>
          <w:sz w:val="22"/>
          <w:szCs w:val="22"/>
        </w:rPr>
      </w:pPr>
      <w:r w:rsidRPr="00810324">
        <w:rPr>
          <w:rFonts w:ascii="Arial" w:eastAsia="Arial" w:hAnsi="Arial" w:cs="Arial"/>
          <w:sz w:val="22"/>
          <w:szCs w:val="22"/>
        </w:rPr>
        <w:t xml:space="preserve">Students with disabilities may obtain details about applying for services from the Office of Accessibility at each campus. Students must provide documentation from a qualified professional to establish their disability, along with suggested reasonable and necessary accommodations. Students should request accommodations at the start of each semester.  For more information, visit the Office of Accessibility Services at your campus or go to </w:t>
      </w:r>
      <w:hyperlink r:id="rId14">
        <w:r w:rsidRPr="00810324">
          <w:rPr>
            <w:rFonts w:ascii="Arial" w:eastAsia="Arial" w:hAnsi="Arial" w:cs="Arial"/>
            <w:sz w:val="22"/>
            <w:szCs w:val="22"/>
          </w:rPr>
          <w:t>http://www.alliant.edu/about-alliant/consumer-information-heoa/disability-services/index.php</w:t>
        </w:r>
      </w:hyperlink>
      <w:r w:rsidRPr="00810324">
        <w:rPr>
          <w:rFonts w:ascii="Arial" w:eastAsia="Arial" w:hAnsi="Arial" w:cs="Arial"/>
          <w:sz w:val="22"/>
          <w:szCs w:val="22"/>
        </w:rPr>
        <w:t>.</w:t>
      </w:r>
    </w:p>
    <w:p w14:paraId="50EC219A" w14:textId="580060B5" w:rsidR="2B471307" w:rsidRPr="00810324" w:rsidRDefault="2B471307" w:rsidP="2B471307">
      <w:pPr>
        <w:rPr>
          <w:rFonts w:ascii="Arial" w:eastAsia="Arial" w:hAnsi="Arial" w:cs="Arial"/>
          <w:sz w:val="22"/>
          <w:szCs w:val="22"/>
        </w:rPr>
      </w:pPr>
    </w:p>
    <w:p w14:paraId="68966A5E" w14:textId="5FAF87E8" w:rsidR="2B471307" w:rsidRPr="00810324" w:rsidRDefault="2B471307" w:rsidP="2B471307">
      <w:pPr>
        <w:rPr>
          <w:rFonts w:ascii="Arial" w:eastAsia="Arial" w:hAnsi="Arial" w:cs="Arial"/>
          <w:b/>
          <w:bCs/>
          <w:sz w:val="22"/>
          <w:szCs w:val="22"/>
        </w:rPr>
      </w:pPr>
      <w:r w:rsidRPr="00810324">
        <w:rPr>
          <w:rFonts w:ascii="Arial" w:eastAsia="Arial" w:hAnsi="Arial" w:cs="Arial"/>
          <w:b/>
          <w:bCs/>
          <w:sz w:val="22"/>
          <w:szCs w:val="22"/>
        </w:rPr>
        <w:t>Policy on Religious/Cultural/Spiritual Observance by Students, Staff and Faculty</w:t>
      </w:r>
    </w:p>
    <w:p w14:paraId="733AAC4F" w14:textId="77777777" w:rsidR="00CE1C1C" w:rsidRDefault="00CE1C1C" w:rsidP="2B471307">
      <w:pPr>
        <w:pStyle w:val="AssignmentsLevel1"/>
        <w:rPr>
          <w:rFonts w:eastAsia="Arial"/>
          <w:sz w:val="22"/>
          <w:szCs w:val="22"/>
        </w:rPr>
      </w:pPr>
    </w:p>
    <w:p w14:paraId="6F83C23F" w14:textId="60DC01B7" w:rsidR="2B471307" w:rsidRPr="00810324" w:rsidRDefault="2B471307" w:rsidP="2B471307">
      <w:pPr>
        <w:pStyle w:val="AssignmentsLevel1"/>
        <w:rPr>
          <w:rFonts w:eastAsia="Arial"/>
          <w:sz w:val="22"/>
          <w:szCs w:val="22"/>
        </w:rPr>
      </w:pPr>
      <w:r w:rsidRPr="2B471307">
        <w:rPr>
          <w:rFonts w:eastAsia="Arial"/>
          <w:sz w:val="22"/>
          <w:szCs w:val="22"/>
        </w:rPr>
        <w:t>In keeping with the institution’s commitment to respect and affirm cultural, religious, and spiritual diversity, the University supports the rights of students, staff, and faculty to observe religious/cultural/spiritual obligations that conflict with the University’s schedule. Faculty instructors and staff/administrative supervisory personnel are expected to make reasonable accommodations when a student or an employee is absent from class or work because of religious/cultural/spiritual observance.</w:t>
      </w:r>
    </w:p>
    <w:p w14:paraId="06AFD032" w14:textId="77777777" w:rsidR="00377103" w:rsidRPr="00810324" w:rsidRDefault="00377103" w:rsidP="001A5BEA">
      <w:pPr>
        <w:pStyle w:val="AssignmentsLevel1"/>
        <w:rPr>
          <w:rFonts w:eastAsia="Arial"/>
          <w:sz w:val="22"/>
          <w:szCs w:val="22"/>
        </w:rPr>
      </w:pPr>
    </w:p>
    <w:p w14:paraId="303E4104" w14:textId="77777777" w:rsidR="00377103" w:rsidRPr="00810324" w:rsidRDefault="00377103" w:rsidP="001A5BEA">
      <w:pPr>
        <w:pStyle w:val="AssignmentsLevel1"/>
        <w:rPr>
          <w:rFonts w:eastAsia="Arial"/>
          <w:sz w:val="22"/>
          <w:szCs w:val="22"/>
        </w:rPr>
      </w:pPr>
    </w:p>
    <w:p w14:paraId="158A1112" w14:textId="72C1E20A" w:rsidR="00377103" w:rsidRPr="00810324" w:rsidRDefault="2B471307" w:rsidP="2B471307">
      <w:pPr>
        <w:rPr>
          <w:rFonts w:ascii="Arial" w:eastAsia="Arial" w:hAnsi="Arial" w:cs="Arial"/>
          <w:b/>
          <w:bCs/>
          <w:sz w:val="22"/>
          <w:szCs w:val="22"/>
        </w:rPr>
      </w:pPr>
      <w:r w:rsidRPr="00810324">
        <w:rPr>
          <w:rFonts w:ascii="Arial" w:eastAsia="Arial" w:hAnsi="Arial" w:cs="Arial"/>
          <w:b/>
          <w:bCs/>
          <w:sz w:val="22"/>
          <w:szCs w:val="22"/>
        </w:rPr>
        <w:t>Technology Requirements and Support</w:t>
      </w:r>
    </w:p>
    <w:p w14:paraId="3EA1F549" w14:textId="77777777" w:rsidR="00CE1C1C" w:rsidRDefault="00CE1C1C" w:rsidP="2B471307">
      <w:pPr>
        <w:rPr>
          <w:rFonts w:eastAsia="Arial" w:cs="Arial"/>
          <w:sz w:val="22"/>
          <w:szCs w:val="22"/>
        </w:rPr>
      </w:pPr>
    </w:p>
    <w:p w14:paraId="169805AA" w14:textId="2CF142F1" w:rsidR="00377103" w:rsidRPr="00810324" w:rsidRDefault="2B471307" w:rsidP="2B471307">
      <w:pPr>
        <w:rPr>
          <w:rFonts w:ascii="Arial" w:eastAsia="Arial" w:hAnsi="Arial" w:cs="Arial"/>
          <w:sz w:val="22"/>
          <w:szCs w:val="22"/>
        </w:rPr>
      </w:pPr>
      <w:r w:rsidRPr="00810324">
        <w:rPr>
          <w:rFonts w:ascii="Arial" w:eastAsia="Arial" w:hAnsi="Arial" w:cs="Arial"/>
          <w:sz w:val="22"/>
          <w:szCs w:val="22"/>
        </w:rPr>
        <w:t xml:space="preserve">Answers to the most common issues are found in the Canvas Guides which are accessible by clicking “Help” link located on the canvas course Web Page. </w:t>
      </w:r>
    </w:p>
    <w:p w14:paraId="061D954F" w14:textId="399B5730" w:rsidR="00377103" w:rsidRPr="00810324" w:rsidRDefault="00377103" w:rsidP="2B471307">
      <w:pPr>
        <w:rPr>
          <w:rFonts w:ascii="Arial" w:eastAsia="Arial" w:hAnsi="Arial" w:cs="Arial"/>
          <w:sz w:val="22"/>
          <w:szCs w:val="22"/>
        </w:rPr>
      </w:pPr>
    </w:p>
    <w:p w14:paraId="71C64658" w14:textId="6DD66F9E" w:rsidR="00377103" w:rsidRPr="00810324" w:rsidRDefault="2B471307" w:rsidP="2B471307">
      <w:pPr>
        <w:rPr>
          <w:rFonts w:ascii="Arial" w:eastAsia="Arial" w:hAnsi="Arial" w:cs="Arial"/>
          <w:sz w:val="22"/>
          <w:szCs w:val="22"/>
        </w:rPr>
      </w:pPr>
      <w:r w:rsidRPr="00810324">
        <w:rPr>
          <w:rFonts w:ascii="Arial" w:eastAsia="Arial" w:hAnsi="Arial" w:cs="Arial"/>
          <w:sz w:val="22"/>
          <w:szCs w:val="22"/>
        </w:rPr>
        <w:t xml:space="preserve">For any other Canvas or technical issues please contact the Alliant Help Desk by email at: </w:t>
      </w:r>
      <w:hyperlink r:id="rId15">
        <w:r w:rsidRPr="00810324">
          <w:rPr>
            <w:rFonts w:ascii="Arial" w:eastAsia="Arial" w:hAnsi="Arial"/>
          </w:rPr>
          <w:t>Helpdesk@alliant.edu</w:t>
        </w:r>
      </w:hyperlink>
      <w:r w:rsidRPr="00810324">
        <w:rPr>
          <w:rFonts w:ascii="Arial" w:eastAsia="Arial" w:hAnsi="Arial" w:cs="Arial"/>
          <w:sz w:val="22"/>
          <w:szCs w:val="22"/>
        </w:rPr>
        <w:t xml:space="preserve"> or by phone at: 1-844-313-4357.</w:t>
      </w:r>
    </w:p>
    <w:p w14:paraId="0D2D1906" w14:textId="1A7F51D5" w:rsidR="00377103" w:rsidRDefault="00377103" w:rsidP="2B471307">
      <w:pPr>
        <w:rPr>
          <w:rFonts w:eastAsia="Arial" w:cs="Arial"/>
          <w:sz w:val="22"/>
          <w:szCs w:val="22"/>
        </w:rPr>
      </w:pPr>
    </w:p>
    <w:p w14:paraId="11AC9E98" w14:textId="3B17E23C" w:rsidR="00377103" w:rsidRDefault="2B471307" w:rsidP="001A5BEA">
      <w:pPr>
        <w:pStyle w:val="AssignmentsLevel1"/>
      </w:pPr>
      <w:r w:rsidRPr="2B471307">
        <w:rPr>
          <w:rFonts w:eastAsia="Arial"/>
          <w:sz w:val="22"/>
          <w:szCs w:val="22"/>
        </w:rPr>
        <w:t>Additionally, students have access to Starfish, an early alert &amp; connect system used to communicate concerns and facilitate access to extensive academic support systems. Starfish can be accessed by clicking on the Starfish icon located on the left-hand side of the canvas course Web Page.</w:t>
      </w:r>
    </w:p>
    <w:p w14:paraId="65532F03" w14:textId="77777777" w:rsidR="2B471307" w:rsidRDefault="2B471307" w:rsidP="2B471307">
      <w:pPr>
        <w:pStyle w:val="Heading1"/>
      </w:pPr>
    </w:p>
    <w:p w14:paraId="2438CBDF" w14:textId="77777777" w:rsidR="00E20D0D" w:rsidRDefault="00E20D0D">
      <w:pPr>
        <w:rPr>
          <w:rFonts w:cs="Arial"/>
          <w:b/>
          <w:color w:val="003896"/>
          <w:sz w:val="22"/>
          <w:szCs w:val="22"/>
        </w:rPr>
      </w:pPr>
      <w:r>
        <w:br w:type="page"/>
      </w:r>
    </w:p>
    <w:p w14:paraId="57358452" w14:textId="35695042" w:rsidR="2B471307" w:rsidRDefault="2B471307" w:rsidP="2B471307">
      <w:pPr>
        <w:pStyle w:val="Heading1"/>
      </w:pPr>
      <w:r>
        <w:lastRenderedPageBreak/>
        <w:t>Course Grading Criteria</w:t>
      </w:r>
    </w:p>
    <w:p w14:paraId="075E9330" w14:textId="77777777" w:rsidR="2B471307" w:rsidRDefault="2B471307" w:rsidP="2B471307">
      <w:pPr>
        <w:pStyle w:val="AssignmentsLevel1"/>
        <w:rPr>
          <w:rFonts w:eastAsiaTheme="minorEastAsia"/>
        </w:rPr>
      </w:pPr>
    </w:p>
    <w:p w14:paraId="70772D3B" w14:textId="77777777" w:rsidR="2B471307" w:rsidRDefault="2B471307" w:rsidP="2B471307">
      <w:pPr>
        <w:pStyle w:val="AssignmentsLevel1"/>
      </w:pPr>
    </w:p>
    <w:tbl>
      <w:tblPr>
        <w:tblW w:w="0" w:type="auto"/>
        <w:tblLook w:val="04A0" w:firstRow="1" w:lastRow="0" w:firstColumn="1" w:lastColumn="0" w:noHBand="0" w:noVBand="1"/>
      </w:tblPr>
      <w:tblGrid>
        <w:gridCol w:w="1650"/>
        <w:gridCol w:w="1850"/>
      </w:tblGrid>
      <w:tr w:rsidR="2B471307" w14:paraId="4C27A50E" w14:textId="77777777" w:rsidTr="2B471307">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tcPr>
          <w:p w14:paraId="3701E671" w14:textId="77777777" w:rsidR="2B471307" w:rsidRDefault="2B471307" w:rsidP="2B471307">
            <w:pPr>
              <w:rPr>
                <w:b/>
                <w:bCs/>
                <w:color w:val="FFFFFF" w:themeColor="background1"/>
                <w:sz w:val="22"/>
                <w:szCs w:val="22"/>
              </w:rPr>
            </w:pPr>
            <w:r w:rsidRPr="2B471307">
              <w:rPr>
                <w:b/>
                <w:bCs/>
                <w:color w:val="FFFFFF" w:themeColor="background1"/>
                <w:sz w:val="22"/>
                <w:szCs w:val="22"/>
              </w:rPr>
              <w:t>Percentage</w:t>
            </w:r>
          </w:p>
        </w:tc>
        <w:tc>
          <w:tcPr>
            <w:tcW w:w="185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tcPr>
          <w:p w14:paraId="207FC44C" w14:textId="655C4669" w:rsidR="2B471307" w:rsidRDefault="008A5EAC" w:rsidP="2B471307">
            <w:pPr>
              <w:rPr>
                <w:b/>
                <w:bCs/>
                <w:color w:val="FFFFFF" w:themeColor="background1"/>
                <w:sz w:val="22"/>
                <w:szCs w:val="22"/>
              </w:rPr>
            </w:pPr>
            <w:r>
              <w:rPr>
                <w:b/>
                <w:bCs/>
                <w:color w:val="FFFFFF" w:themeColor="background1"/>
                <w:sz w:val="22"/>
                <w:szCs w:val="22"/>
              </w:rPr>
              <w:t xml:space="preserve">    </w:t>
            </w:r>
            <w:r w:rsidR="2B471307" w:rsidRPr="2B471307">
              <w:rPr>
                <w:b/>
                <w:bCs/>
                <w:color w:val="FFFFFF" w:themeColor="background1"/>
                <w:sz w:val="22"/>
                <w:szCs w:val="22"/>
              </w:rPr>
              <w:t>Letter Grade</w:t>
            </w:r>
          </w:p>
        </w:tc>
      </w:tr>
      <w:tr w:rsidR="2B471307" w14:paraId="0C57F945"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1F15FAA5" w14:textId="2D46B5F6" w:rsidR="2B471307" w:rsidRDefault="008A5EAC">
            <w:r>
              <w:t xml:space="preserve">   </w:t>
            </w:r>
            <w:r w:rsidR="2B471307">
              <w:t>94-100</w:t>
            </w:r>
          </w:p>
        </w:tc>
        <w:tc>
          <w:tcPr>
            <w:tcW w:w="1850" w:type="dxa"/>
            <w:tcBorders>
              <w:top w:val="nil"/>
              <w:left w:val="nil"/>
              <w:bottom w:val="nil"/>
              <w:right w:val="single" w:sz="8" w:space="0" w:color="auto"/>
            </w:tcBorders>
            <w:tcMar>
              <w:top w:w="0" w:type="dxa"/>
              <w:left w:w="108" w:type="dxa"/>
              <w:bottom w:w="0" w:type="dxa"/>
              <w:right w:w="108" w:type="dxa"/>
            </w:tcMar>
          </w:tcPr>
          <w:p w14:paraId="1F1851D0" w14:textId="274B65D1" w:rsidR="2B471307" w:rsidRDefault="008A5EAC">
            <w:r>
              <w:t xml:space="preserve">              </w:t>
            </w:r>
            <w:r w:rsidR="2B471307">
              <w:t>A</w:t>
            </w:r>
          </w:p>
        </w:tc>
      </w:tr>
      <w:tr w:rsidR="2B471307" w14:paraId="0EA60D07"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0BCA20A2" w14:textId="644987E6" w:rsidR="2B471307" w:rsidRDefault="008A5EAC">
            <w:r>
              <w:t xml:space="preserve">   </w:t>
            </w:r>
            <w:r w:rsidR="2B471307">
              <w:t>90-93</w:t>
            </w:r>
          </w:p>
        </w:tc>
        <w:tc>
          <w:tcPr>
            <w:tcW w:w="1850" w:type="dxa"/>
            <w:tcBorders>
              <w:top w:val="nil"/>
              <w:left w:val="nil"/>
              <w:bottom w:val="nil"/>
              <w:right w:val="single" w:sz="8" w:space="0" w:color="auto"/>
            </w:tcBorders>
            <w:tcMar>
              <w:top w:w="0" w:type="dxa"/>
              <w:left w:w="108" w:type="dxa"/>
              <w:bottom w:w="0" w:type="dxa"/>
              <w:right w:w="108" w:type="dxa"/>
            </w:tcMar>
          </w:tcPr>
          <w:p w14:paraId="66B5450E" w14:textId="3FCD69BD" w:rsidR="2B471307" w:rsidRDefault="008A5EAC">
            <w:r>
              <w:t xml:space="preserve">              </w:t>
            </w:r>
            <w:r w:rsidR="2B471307">
              <w:t>A-</w:t>
            </w:r>
          </w:p>
        </w:tc>
      </w:tr>
      <w:tr w:rsidR="2B471307" w14:paraId="37453601"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79E4460B" w14:textId="7C368C24" w:rsidR="2B471307" w:rsidRDefault="008A5EAC">
            <w:r>
              <w:t xml:space="preserve">   </w:t>
            </w:r>
            <w:r w:rsidR="2B471307">
              <w:t>87-89</w:t>
            </w:r>
          </w:p>
        </w:tc>
        <w:tc>
          <w:tcPr>
            <w:tcW w:w="1850" w:type="dxa"/>
            <w:tcBorders>
              <w:top w:val="nil"/>
              <w:left w:val="nil"/>
              <w:bottom w:val="nil"/>
              <w:right w:val="single" w:sz="8" w:space="0" w:color="auto"/>
            </w:tcBorders>
            <w:tcMar>
              <w:top w:w="0" w:type="dxa"/>
              <w:left w:w="108" w:type="dxa"/>
              <w:bottom w:w="0" w:type="dxa"/>
              <w:right w:w="108" w:type="dxa"/>
            </w:tcMar>
          </w:tcPr>
          <w:p w14:paraId="521F5AC0" w14:textId="2737B6C9" w:rsidR="2B471307" w:rsidRDefault="008A5EAC">
            <w:r>
              <w:t xml:space="preserve">              </w:t>
            </w:r>
            <w:r w:rsidR="2B471307">
              <w:t>B+</w:t>
            </w:r>
          </w:p>
        </w:tc>
      </w:tr>
      <w:tr w:rsidR="2B471307" w14:paraId="55FBA83A"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5061203F" w14:textId="50BDB75F" w:rsidR="2B471307" w:rsidRDefault="008A5EAC">
            <w:r>
              <w:t xml:space="preserve">   </w:t>
            </w:r>
            <w:r w:rsidR="2B471307">
              <w:t>84-86</w:t>
            </w:r>
          </w:p>
        </w:tc>
        <w:tc>
          <w:tcPr>
            <w:tcW w:w="1850" w:type="dxa"/>
            <w:tcBorders>
              <w:top w:val="nil"/>
              <w:left w:val="nil"/>
              <w:bottom w:val="nil"/>
              <w:right w:val="single" w:sz="8" w:space="0" w:color="auto"/>
            </w:tcBorders>
            <w:tcMar>
              <w:top w:w="0" w:type="dxa"/>
              <w:left w:w="108" w:type="dxa"/>
              <w:bottom w:w="0" w:type="dxa"/>
              <w:right w:w="108" w:type="dxa"/>
            </w:tcMar>
          </w:tcPr>
          <w:p w14:paraId="1F6CBFA8" w14:textId="707E0496" w:rsidR="2B471307" w:rsidRDefault="008A5EAC">
            <w:r>
              <w:t xml:space="preserve">              </w:t>
            </w:r>
            <w:r w:rsidR="2B471307">
              <w:t>B</w:t>
            </w:r>
          </w:p>
        </w:tc>
      </w:tr>
      <w:tr w:rsidR="2B471307" w14:paraId="7911CDD5"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6E461663" w14:textId="5F92DFB2" w:rsidR="2B471307" w:rsidRDefault="008A5EAC">
            <w:r>
              <w:t xml:space="preserve">   </w:t>
            </w:r>
            <w:r w:rsidR="2B471307">
              <w:t>80-83</w:t>
            </w:r>
          </w:p>
        </w:tc>
        <w:tc>
          <w:tcPr>
            <w:tcW w:w="1850" w:type="dxa"/>
            <w:tcBorders>
              <w:top w:val="nil"/>
              <w:left w:val="nil"/>
              <w:bottom w:val="nil"/>
              <w:right w:val="single" w:sz="8" w:space="0" w:color="auto"/>
            </w:tcBorders>
            <w:tcMar>
              <w:top w:w="0" w:type="dxa"/>
              <w:left w:w="108" w:type="dxa"/>
              <w:bottom w:w="0" w:type="dxa"/>
              <w:right w:w="108" w:type="dxa"/>
            </w:tcMar>
          </w:tcPr>
          <w:p w14:paraId="4C771715" w14:textId="1D3DACFE" w:rsidR="2B471307" w:rsidRDefault="008A5EAC">
            <w:r>
              <w:t xml:space="preserve">              </w:t>
            </w:r>
            <w:r w:rsidR="2B471307">
              <w:t>B-</w:t>
            </w:r>
          </w:p>
        </w:tc>
      </w:tr>
      <w:tr w:rsidR="2B471307" w14:paraId="2E1C8CE3"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4AD10287" w14:textId="47E5D2C8" w:rsidR="2B471307" w:rsidRDefault="008A5EAC">
            <w:r>
              <w:t xml:space="preserve">   </w:t>
            </w:r>
            <w:r w:rsidR="2B471307">
              <w:t>77-79</w:t>
            </w:r>
          </w:p>
        </w:tc>
        <w:tc>
          <w:tcPr>
            <w:tcW w:w="1850" w:type="dxa"/>
            <w:tcBorders>
              <w:top w:val="nil"/>
              <w:left w:val="nil"/>
              <w:bottom w:val="nil"/>
              <w:right w:val="single" w:sz="8" w:space="0" w:color="auto"/>
            </w:tcBorders>
            <w:tcMar>
              <w:top w:w="0" w:type="dxa"/>
              <w:left w:w="108" w:type="dxa"/>
              <w:bottom w:w="0" w:type="dxa"/>
              <w:right w:w="108" w:type="dxa"/>
            </w:tcMar>
          </w:tcPr>
          <w:p w14:paraId="2EEAB870" w14:textId="74204618" w:rsidR="2B471307" w:rsidRDefault="008A5EAC">
            <w:r>
              <w:t xml:space="preserve">              </w:t>
            </w:r>
            <w:r w:rsidR="2B471307">
              <w:t>C+</w:t>
            </w:r>
          </w:p>
        </w:tc>
      </w:tr>
      <w:tr w:rsidR="2B471307" w14:paraId="2D4533D8"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06754817" w14:textId="7059B7AC" w:rsidR="2B471307" w:rsidRDefault="008A5EAC">
            <w:r>
              <w:t xml:space="preserve">   </w:t>
            </w:r>
            <w:r w:rsidR="2B471307">
              <w:t>74-76</w:t>
            </w:r>
          </w:p>
        </w:tc>
        <w:tc>
          <w:tcPr>
            <w:tcW w:w="1850" w:type="dxa"/>
            <w:tcBorders>
              <w:top w:val="nil"/>
              <w:left w:val="nil"/>
              <w:bottom w:val="nil"/>
              <w:right w:val="single" w:sz="8" w:space="0" w:color="auto"/>
            </w:tcBorders>
            <w:tcMar>
              <w:top w:w="0" w:type="dxa"/>
              <w:left w:w="108" w:type="dxa"/>
              <w:bottom w:w="0" w:type="dxa"/>
              <w:right w:w="108" w:type="dxa"/>
            </w:tcMar>
          </w:tcPr>
          <w:p w14:paraId="4AD99786" w14:textId="6C2C1160" w:rsidR="2B471307" w:rsidRDefault="008A5EAC">
            <w:r>
              <w:t xml:space="preserve">              </w:t>
            </w:r>
            <w:r w:rsidR="2B471307">
              <w:t>C</w:t>
            </w:r>
          </w:p>
        </w:tc>
      </w:tr>
      <w:tr w:rsidR="2B471307" w14:paraId="50439B6A"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35E95112" w14:textId="28A86B47" w:rsidR="2B471307" w:rsidRDefault="008A5EAC">
            <w:r>
              <w:t xml:space="preserve">   </w:t>
            </w:r>
            <w:r w:rsidR="2B471307">
              <w:t>70-73</w:t>
            </w:r>
          </w:p>
        </w:tc>
        <w:tc>
          <w:tcPr>
            <w:tcW w:w="1850" w:type="dxa"/>
            <w:tcBorders>
              <w:top w:val="nil"/>
              <w:left w:val="nil"/>
              <w:bottom w:val="nil"/>
              <w:right w:val="single" w:sz="8" w:space="0" w:color="auto"/>
            </w:tcBorders>
            <w:tcMar>
              <w:top w:w="0" w:type="dxa"/>
              <w:left w:w="108" w:type="dxa"/>
              <w:bottom w:w="0" w:type="dxa"/>
              <w:right w:w="108" w:type="dxa"/>
            </w:tcMar>
          </w:tcPr>
          <w:p w14:paraId="730EEC5B" w14:textId="5304DCF0" w:rsidR="2B471307" w:rsidRDefault="008A5EAC">
            <w:r>
              <w:t xml:space="preserve">              </w:t>
            </w:r>
            <w:r w:rsidR="2B471307">
              <w:t>C-</w:t>
            </w:r>
          </w:p>
        </w:tc>
      </w:tr>
      <w:tr w:rsidR="2B471307" w14:paraId="1EBBCBAB"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1BDFC26D" w14:textId="5F446DC0" w:rsidR="2B471307" w:rsidRDefault="008A5EAC">
            <w:r>
              <w:t xml:space="preserve">   </w:t>
            </w:r>
            <w:r w:rsidR="2B471307">
              <w:t>67-69</w:t>
            </w:r>
          </w:p>
        </w:tc>
        <w:tc>
          <w:tcPr>
            <w:tcW w:w="1850" w:type="dxa"/>
            <w:tcBorders>
              <w:top w:val="nil"/>
              <w:left w:val="nil"/>
              <w:bottom w:val="nil"/>
              <w:right w:val="single" w:sz="8" w:space="0" w:color="auto"/>
            </w:tcBorders>
            <w:tcMar>
              <w:top w:w="0" w:type="dxa"/>
              <w:left w:w="108" w:type="dxa"/>
              <w:bottom w:w="0" w:type="dxa"/>
              <w:right w:w="108" w:type="dxa"/>
            </w:tcMar>
          </w:tcPr>
          <w:p w14:paraId="611531D5" w14:textId="512988C0" w:rsidR="2B471307" w:rsidRDefault="008A5EAC">
            <w:r>
              <w:t xml:space="preserve">              </w:t>
            </w:r>
            <w:r w:rsidR="2B471307">
              <w:t>D+</w:t>
            </w:r>
          </w:p>
        </w:tc>
      </w:tr>
      <w:tr w:rsidR="2B471307" w14:paraId="71B71421"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1252D513" w14:textId="36F5A3D3" w:rsidR="2B471307" w:rsidRDefault="008A5EAC">
            <w:r>
              <w:t xml:space="preserve">   </w:t>
            </w:r>
            <w:r w:rsidR="2B471307">
              <w:t>64-66</w:t>
            </w:r>
          </w:p>
        </w:tc>
        <w:tc>
          <w:tcPr>
            <w:tcW w:w="1850" w:type="dxa"/>
            <w:tcBorders>
              <w:top w:val="nil"/>
              <w:left w:val="nil"/>
              <w:bottom w:val="nil"/>
              <w:right w:val="single" w:sz="8" w:space="0" w:color="auto"/>
            </w:tcBorders>
            <w:tcMar>
              <w:top w:w="0" w:type="dxa"/>
              <w:left w:w="108" w:type="dxa"/>
              <w:bottom w:w="0" w:type="dxa"/>
              <w:right w:w="108" w:type="dxa"/>
            </w:tcMar>
          </w:tcPr>
          <w:p w14:paraId="64C7461C" w14:textId="50CBC285" w:rsidR="2B471307" w:rsidRDefault="008A5EAC">
            <w:r>
              <w:t xml:space="preserve">              </w:t>
            </w:r>
            <w:r w:rsidR="2B471307">
              <w:t>D</w:t>
            </w:r>
          </w:p>
        </w:tc>
      </w:tr>
      <w:tr w:rsidR="2B471307" w14:paraId="7E61AA5E"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3E43B7B0" w14:textId="269622B3" w:rsidR="2B471307" w:rsidRDefault="008A5EAC">
            <w:r>
              <w:t xml:space="preserve">   </w:t>
            </w:r>
            <w:r w:rsidR="2B471307">
              <w:t>61-63</w:t>
            </w:r>
          </w:p>
        </w:tc>
        <w:tc>
          <w:tcPr>
            <w:tcW w:w="1850" w:type="dxa"/>
            <w:tcBorders>
              <w:top w:val="nil"/>
              <w:left w:val="nil"/>
              <w:bottom w:val="nil"/>
              <w:right w:val="single" w:sz="8" w:space="0" w:color="auto"/>
            </w:tcBorders>
            <w:tcMar>
              <w:top w:w="0" w:type="dxa"/>
              <w:left w:w="108" w:type="dxa"/>
              <w:bottom w:w="0" w:type="dxa"/>
              <w:right w:w="108" w:type="dxa"/>
            </w:tcMar>
          </w:tcPr>
          <w:p w14:paraId="03A57B5C" w14:textId="26BCF323" w:rsidR="2B471307" w:rsidRDefault="008A5EAC">
            <w:r>
              <w:t xml:space="preserve">              </w:t>
            </w:r>
            <w:r w:rsidR="2B471307">
              <w:t>D-</w:t>
            </w:r>
          </w:p>
        </w:tc>
      </w:tr>
      <w:tr w:rsidR="2B471307" w14:paraId="35DD5556" w14:textId="77777777" w:rsidTr="2B471307">
        <w:tc>
          <w:tcPr>
            <w:tcW w:w="1650" w:type="dxa"/>
            <w:tcBorders>
              <w:top w:val="nil"/>
              <w:left w:val="single" w:sz="8" w:space="0" w:color="auto"/>
              <w:bottom w:val="single" w:sz="8" w:space="0" w:color="auto"/>
              <w:right w:val="nil"/>
            </w:tcBorders>
            <w:tcMar>
              <w:top w:w="0" w:type="dxa"/>
              <w:left w:w="108" w:type="dxa"/>
              <w:bottom w:w="0" w:type="dxa"/>
              <w:right w:w="108" w:type="dxa"/>
            </w:tcMar>
          </w:tcPr>
          <w:p w14:paraId="6B18C2DD" w14:textId="341D60CD" w:rsidR="2B471307" w:rsidRDefault="008A5EAC">
            <w:r>
              <w:t xml:space="preserve">   60 and below</w:t>
            </w:r>
          </w:p>
        </w:tc>
        <w:tc>
          <w:tcPr>
            <w:tcW w:w="1850" w:type="dxa"/>
            <w:tcBorders>
              <w:top w:val="nil"/>
              <w:left w:val="nil"/>
              <w:bottom w:val="single" w:sz="8" w:space="0" w:color="auto"/>
              <w:right w:val="single" w:sz="8" w:space="0" w:color="auto"/>
            </w:tcBorders>
            <w:tcMar>
              <w:top w:w="0" w:type="dxa"/>
              <w:left w:w="108" w:type="dxa"/>
              <w:bottom w:w="0" w:type="dxa"/>
              <w:right w:w="108" w:type="dxa"/>
            </w:tcMar>
          </w:tcPr>
          <w:p w14:paraId="04D39472" w14:textId="16D847E7" w:rsidR="2B471307" w:rsidRDefault="008A5EAC">
            <w:r>
              <w:t xml:space="preserve">              </w:t>
            </w:r>
            <w:r w:rsidR="2B471307">
              <w:t>F</w:t>
            </w:r>
          </w:p>
        </w:tc>
      </w:tr>
    </w:tbl>
    <w:p w14:paraId="2C3C5566" w14:textId="50EB9436" w:rsidR="2B471307" w:rsidRDefault="2B471307" w:rsidP="2B471307">
      <w:pPr>
        <w:pStyle w:val="AssignmentsLevel1"/>
        <w:rPr>
          <w:rFonts w:eastAsiaTheme="minorEastAsia"/>
        </w:rPr>
      </w:pPr>
    </w:p>
    <w:p w14:paraId="137932DD" w14:textId="77777777" w:rsidR="00E06ADD" w:rsidRDefault="00E06ADD" w:rsidP="001A5BEA">
      <w:pPr>
        <w:pStyle w:val="AssignmentsLevel1"/>
      </w:pPr>
    </w:p>
    <w:p w14:paraId="6518763E" w14:textId="0A34B6BC" w:rsidR="001A5BEA" w:rsidRPr="00810324" w:rsidRDefault="001A5BEA" w:rsidP="001A5BEA">
      <w:pPr>
        <w:pStyle w:val="AssignmentsLevel1"/>
        <w:rPr>
          <w:sz w:val="22"/>
          <w:szCs w:val="22"/>
        </w:rPr>
      </w:pPr>
      <w:r w:rsidRPr="00810324">
        <w:rPr>
          <w:sz w:val="22"/>
          <w:szCs w:val="22"/>
        </w:rPr>
        <w:t>Final grades will be based on the points</w:t>
      </w:r>
      <w:r w:rsidR="008A5EAC" w:rsidRPr="00810324">
        <w:rPr>
          <w:sz w:val="22"/>
          <w:szCs w:val="22"/>
        </w:rPr>
        <w:t xml:space="preserve"> earned</w:t>
      </w:r>
      <w:r w:rsidRPr="00810324">
        <w:rPr>
          <w:sz w:val="22"/>
          <w:szCs w:val="22"/>
        </w:rPr>
        <w:t xml:space="preserve"> </w:t>
      </w:r>
      <w:r w:rsidR="00655AF4" w:rsidRPr="00810324">
        <w:rPr>
          <w:sz w:val="22"/>
          <w:szCs w:val="22"/>
        </w:rPr>
        <w:t>in the</w:t>
      </w:r>
      <w:r w:rsidR="008A5EAC" w:rsidRPr="00810324">
        <w:rPr>
          <w:sz w:val="22"/>
          <w:szCs w:val="22"/>
        </w:rPr>
        <w:t xml:space="preserve"> following</w:t>
      </w:r>
      <w:r w:rsidR="00655AF4" w:rsidRPr="00810324">
        <w:rPr>
          <w:sz w:val="22"/>
          <w:szCs w:val="22"/>
        </w:rPr>
        <w:t xml:space="preserve"> </w:t>
      </w:r>
      <w:r w:rsidRPr="00810324">
        <w:rPr>
          <w:sz w:val="22"/>
          <w:szCs w:val="22"/>
        </w:rPr>
        <w:t>categories:</w:t>
      </w:r>
    </w:p>
    <w:p w14:paraId="767D0CA0" w14:textId="77777777" w:rsidR="001A5BEA" w:rsidRDefault="001A5BEA" w:rsidP="001A5BE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9401"/>
        <w:gridCol w:w="1530"/>
      </w:tblGrid>
      <w:tr w:rsidR="005E7406" w14:paraId="62F7BB10" w14:textId="77777777" w:rsidTr="2B471307">
        <w:tc>
          <w:tcPr>
            <w:tcW w:w="9936" w:type="dxa"/>
            <w:gridSpan w:val="2"/>
            <w:shd w:val="clear" w:color="auto" w:fill="005391"/>
          </w:tcPr>
          <w:p w14:paraId="365A49BE" w14:textId="3F8BC1B6" w:rsidR="005E7406" w:rsidRPr="00636F01" w:rsidRDefault="008A5EAC" w:rsidP="00636F01">
            <w:pPr>
              <w:rPr>
                <w:b/>
                <w:color w:val="FFFFFF" w:themeColor="background1"/>
                <w:sz w:val="22"/>
                <w:szCs w:val="22"/>
              </w:rPr>
            </w:pPr>
            <w:bookmarkStart w:id="0" w:name="_Hlk7668815"/>
            <w:r>
              <w:rPr>
                <w:b/>
                <w:bCs/>
                <w:color w:val="FFFFFF" w:themeColor="background1"/>
                <w:sz w:val="22"/>
                <w:szCs w:val="22"/>
              </w:rPr>
              <w:t>Assignment Types</w:t>
            </w:r>
          </w:p>
        </w:tc>
        <w:tc>
          <w:tcPr>
            <w:tcW w:w="1530" w:type="dxa"/>
            <w:shd w:val="clear" w:color="auto" w:fill="005391"/>
            <w:tcMar>
              <w:top w:w="0" w:type="dxa"/>
              <w:left w:w="108" w:type="dxa"/>
              <w:bottom w:w="0" w:type="dxa"/>
              <w:right w:w="108" w:type="dxa"/>
            </w:tcMar>
            <w:vAlign w:val="center"/>
            <w:hideMark/>
          </w:tcPr>
          <w:p w14:paraId="40CBBBFD" w14:textId="77777777" w:rsidR="005E7406" w:rsidRPr="00636F01" w:rsidRDefault="2B471307" w:rsidP="00636F01">
            <w:pPr>
              <w:rPr>
                <w:b/>
                <w:color w:val="FFFFFF" w:themeColor="background1"/>
                <w:sz w:val="22"/>
                <w:szCs w:val="22"/>
              </w:rPr>
            </w:pPr>
            <w:r w:rsidRPr="2B471307">
              <w:rPr>
                <w:b/>
                <w:bCs/>
                <w:color w:val="FFFFFF" w:themeColor="background1"/>
                <w:sz w:val="22"/>
                <w:szCs w:val="22"/>
              </w:rPr>
              <w:t>% of Grade</w:t>
            </w:r>
          </w:p>
        </w:tc>
      </w:tr>
      <w:tr w:rsidR="005E7406" w14:paraId="0B007FDC" w14:textId="77777777" w:rsidTr="2B471307">
        <w:tc>
          <w:tcPr>
            <w:tcW w:w="535" w:type="dxa"/>
          </w:tcPr>
          <w:p w14:paraId="380AE4E2" w14:textId="1CC38834" w:rsidR="005E7406" w:rsidRPr="000C0A9A" w:rsidRDefault="005E7406" w:rsidP="0000348A">
            <w:pPr>
              <w:pStyle w:val="ListParagraph"/>
              <w:numPr>
                <w:ilvl w:val="0"/>
                <w:numId w:val="22"/>
              </w:numPr>
              <w:rPr>
                <w:rFonts w:cs="Arial"/>
                <w:szCs w:val="20"/>
              </w:rPr>
            </w:pPr>
          </w:p>
        </w:tc>
        <w:tc>
          <w:tcPr>
            <w:tcW w:w="9401" w:type="dxa"/>
            <w:tcMar>
              <w:top w:w="0" w:type="dxa"/>
              <w:left w:w="108" w:type="dxa"/>
              <w:bottom w:w="0" w:type="dxa"/>
              <w:right w:w="108" w:type="dxa"/>
            </w:tcMar>
          </w:tcPr>
          <w:p w14:paraId="54D05311" w14:textId="0E51CF8D" w:rsidR="007369E3" w:rsidRPr="000C0A9A" w:rsidRDefault="005E7406" w:rsidP="00E06ADD">
            <w:pPr>
              <w:rPr>
                <w:rFonts w:ascii="Arial" w:hAnsi="Arial" w:cs="Arial"/>
                <w:szCs w:val="20"/>
              </w:rPr>
            </w:pPr>
            <w:r w:rsidRPr="000C0A9A">
              <w:rPr>
                <w:rFonts w:ascii="Arial" w:hAnsi="Arial" w:cs="Arial"/>
                <w:szCs w:val="20"/>
              </w:rPr>
              <w:t xml:space="preserve">Class Participation and Collaboration </w:t>
            </w:r>
          </w:p>
        </w:tc>
        <w:tc>
          <w:tcPr>
            <w:tcW w:w="1530" w:type="dxa"/>
            <w:tcMar>
              <w:top w:w="0" w:type="dxa"/>
              <w:left w:w="108" w:type="dxa"/>
              <w:bottom w:w="0" w:type="dxa"/>
              <w:right w:w="108" w:type="dxa"/>
            </w:tcMar>
          </w:tcPr>
          <w:p w14:paraId="570F8F7D" w14:textId="7B290650" w:rsidR="005E7406" w:rsidRPr="000C0A9A" w:rsidRDefault="00B8481F" w:rsidP="001C57B9">
            <w:pPr>
              <w:jc w:val="center"/>
              <w:rPr>
                <w:rFonts w:ascii="Arial" w:hAnsi="Arial" w:cs="Arial"/>
                <w:szCs w:val="20"/>
              </w:rPr>
            </w:pPr>
            <w:r w:rsidRPr="000C0A9A">
              <w:rPr>
                <w:rFonts w:ascii="Arial" w:hAnsi="Arial" w:cs="Arial"/>
                <w:szCs w:val="20"/>
              </w:rPr>
              <w:t>25</w:t>
            </w:r>
          </w:p>
        </w:tc>
      </w:tr>
      <w:tr w:rsidR="005E7406" w14:paraId="52FECE24" w14:textId="77777777" w:rsidTr="2B471307">
        <w:tc>
          <w:tcPr>
            <w:tcW w:w="535" w:type="dxa"/>
          </w:tcPr>
          <w:p w14:paraId="1665DAD0" w14:textId="77777777" w:rsidR="005E7406" w:rsidRPr="000C0A9A" w:rsidRDefault="005E7406" w:rsidP="0000348A">
            <w:pPr>
              <w:pStyle w:val="ListParagraph"/>
              <w:numPr>
                <w:ilvl w:val="0"/>
                <w:numId w:val="22"/>
              </w:numPr>
              <w:rPr>
                <w:rFonts w:cs="Arial"/>
                <w:szCs w:val="20"/>
              </w:rPr>
            </w:pPr>
          </w:p>
        </w:tc>
        <w:tc>
          <w:tcPr>
            <w:tcW w:w="9401" w:type="dxa"/>
            <w:tcMar>
              <w:top w:w="0" w:type="dxa"/>
              <w:left w:w="108" w:type="dxa"/>
              <w:bottom w:w="0" w:type="dxa"/>
              <w:right w:w="108" w:type="dxa"/>
            </w:tcMar>
          </w:tcPr>
          <w:p w14:paraId="174191BB" w14:textId="77777777" w:rsidR="005E7406" w:rsidRPr="000C0A9A" w:rsidRDefault="005E7406" w:rsidP="00636F01">
            <w:pPr>
              <w:rPr>
                <w:rFonts w:ascii="Arial" w:hAnsi="Arial" w:cs="Arial"/>
                <w:szCs w:val="20"/>
              </w:rPr>
            </w:pPr>
            <w:r w:rsidRPr="000C0A9A">
              <w:rPr>
                <w:rFonts w:ascii="Arial" w:hAnsi="Arial" w:cs="Arial"/>
                <w:szCs w:val="20"/>
              </w:rPr>
              <w:t xml:space="preserve">Measurable Artifacts </w:t>
            </w:r>
          </w:p>
          <w:p w14:paraId="4980825B" w14:textId="77777777" w:rsidR="00566233" w:rsidRPr="000C0A9A" w:rsidRDefault="00566233" w:rsidP="0000348A">
            <w:pPr>
              <w:pStyle w:val="BodyText"/>
              <w:numPr>
                <w:ilvl w:val="0"/>
                <w:numId w:val="21"/>
              </w:numPr>
              <w:spacing w:line="240" w:lineRule="exact"/>
              <w:rPr>
                <w:szCs w:val="20"/>
              </w:rPr>
            </w:pPr>
            <w:r w:rsidRPr="000C0A9A">
              <w:rPr>
                <w:szCs w:val="20"/>
              </w:rPr>
              <w:t xml:space="preserve">Artifacts and Presentations </w:t>
            </w:r>
          </w:p>
          <w:p w14:paraId="20C5F281" w14:textId="7AB02363" w:rsidR="00E06ADD" w:rsidRPr="000C0A9A" w:rsidRDefault="00E20D0D" w:rsidP="0000348A">
            <w:pPr>
              <w:pStyle w:val="BodyText"/>
              <w:numPr>
                <w:ilvl w:val="0"/>
                <w:numId w:val="21"/>
              </w:numPr>
              <w:spacing w:line="240" w:lineRule="exact"/>
              <w:rPr>
                <w:szCs w:val="20"/>
              </w:rPr>
            </w:pPr>
            <w:r w:rsidRPr="000C0A9A">
              <w:rPr>
                <w:szCs w:val="20"/>
              </w:rPr>
              <w:t>Reflective Response Papers</w:t>
            </w:r>
          </w:p>
          <w:p w14:paraId="2D35DF68" w14:textId="637D8BFF" w:rsidR="00AE3E35" w:rsidRPr="000C0A9A" w:rsidRDefault="00E06ADD" w:rsidP="0000348A">
            <w:pPr>
              <w:pStyle w:val="BodyText"/>
              <w:numPr>
                <w:ilvl w:val="0"/>
                <w:numId w:val="23"/>
              </w:numPr>
              <w:spacing w:line="240" w:lineRule="exact"/>
              <w:rPr>
                <w:szCs w:val="20"/>
              </w:rPr>
            </w:pPr>
            <w:r w:rsidRPr="000C0A9A">
              <w:rPr>
                <w:szCs w:val="20"/>
              </w:rPr>
              <w:t>Assessments</w:t>
            </w:r>
            <w:r w:rsidR="008A5EAC" w:rsidRPr="000C0A9A">
              <w:rPr>
                <w:szCs w:val="20"/>
              </w:rPr>
              <w:t>, Worksheets, and other products</w:t>
            </w:r>
            <w:r w:rsidRPr="000C0A9A">
              <w:rPr>
                <w:szCs w:val="20"/>
              </w:rPr>
              <w:t xml:space="preserve"> </w:t>
            </w:r>
          </w:p>
        </w:tc>
        <w:tc>
          <w:tcPr>
            <w:tcW w:w="1530" w:type="dxa"/>
            <w:tcMar>
              <w:top w:w="0" w:type="dxa"/>
              <w:left w:w="108" w:type="dxa"/>
              <w:bottom w:w="0" w:type="dxa"/>
              <w:right w:w="108" w:type="dxa"/>
            </w:tcMar>
          </w:tcPr>
          <w:p w14:paraId="06C87360" w14:textId="433AA8C9" w:rsidR="005E7406" w:rsidRPr="000C0A9A" w:rsidRDefault="00B8481F" w:rsidP="001C57B9">
            <w:pPr>
              <w:jc w:val="center"/>
              <w:rPr>
                <w:rFonts w:ascii="Arial" w:hAnsi="Arial" w:cs="Arial"/>
                <w:szCs w:val="20"/>
              </w:rPr>
            </w:pPr>
            <w:r w:rsidRPr="000C0A9A">
              <w:rPr>
                <w:rFonts w:ascii="Arial" w:hAnsi="Arial" w:cs="Arial"/>
                <w:szCs w:val="20"/>
              </w:rPr>
              <w:t>50</w:t>
            </w:r>
          </w:p>
        </w:tc>
      </w:tr>
      <w:tr w:rsidR="005E7406" w14:paraId="1DC04533" w14:textId="77777777" w:rsidTr="2B471307">
        <w:tc>
          <w:tcPr>
            <w:tcW w:w="535" w:type="dxa"/>
          </w:tcPr>
          <w:p w14:paraId="7D3C7117" w14:textId="77777777" w:rsidR="005E7406" w:rsidRPr="000C0A9A" w:rsidRDefault="005E7406" w:rsidP="0000348A">
            <w:pPr>
              <w:pStyle w:val="ListParagraph"/>
              <w:numPr>
                <w:ilvl w:val="0"/>
                <w:numId w:val="22"/>
              </w:numPr>
              <w:rPr>
                <w:rFonts w:cs="Arial"/>
                <w:szCs w:val="20"/>
              </w:rPr>
            </w:pPr>
          </w:p>
        </w:tc>
        <w:tc>
          <w:tcPr>
            <w:tcW w:w="9401" w:type="dxa"/>
            <w:tcMar>
              <w:top w:w="0" w:type="dxa"/>
              <w:left w:w="108" w:type="dxa"/>
              <w:bottom w:w="0" w:type="dxa"/>
              <w:right w:w="108" w:type="dxa"/>
            </w:tcMar>
          </w:tcPr>
          <w:p w14:paraId="143711A0" w14:textId="10CE2C19" w:rsidR="0093320E" w:rsidRPr="000C0A9A" w:rsidRDefault="008A5EAC" w:rsidP="008A5EAC">
            <w:pPr>
              <w:rPr>
                <w:rFonts w:ascii="Arial" w:hAnsi="Arial" w:cs="Arial"/>
                <w:szCs w:val="20"/>
              </w:rPr>
            </w:pPr>
            <w:r w:rsidRPr="000C0A9A">
              <w:rPr>
                <w:rFonts w:ascii="Arial" w:hAnsi="Arial" w:cs="Arial"/>
                <w:szCs w:val="20"/>
              </w:rPr>
              <w:t>Signature Assignments</w:t>
            </w:r>
          </w:p>
        </w:tc>
        <w:tc>
          <w:tcPr>
            <w:tcW w:w="1530" w:type="dxa"/>
            <w:tcMar>
              <w:top w:w="0" w:type="dxa"/>
              <w:left w:w="108" w:type="dxa"/>
              <w:bottom w:w="0" w:type="dxa"/>
              <w:right w:w="108" w:type="dxa"/>
            </w:tcMar>
          </w:tcPr>
          <w:p w14:paraId="1FABD2BC" w14:textId="32B71421" w:rsidR="005E7406" w:rsidRPr="000C0A9A" w:rsidRDefault="00B8481F" w:rsidP="001C57B9">
            <w:pPr>
              <w:jc w:val="center"/>
              <w:rPr>
                <w:rFonts w:ascii="Arial" w:hAnsi="Arial" w:cs="Arial"/>
                <w:szCs w:val="20"/>
              </w:rPr>
            </w:pPr>
            <w:r w:rsidRPr="000C0A9A">
              <w:rPr>
                <w:rFonts w:ascii="Arial" w:hAnsi="Arial" w:cs="Arial"/>
                <w:szCs w:val="20"/>
              </w:rPr>
              <w:t>25</w:t>
            </w:r>
          </w:p>
        </w:tc>
      </w:tr>
      <w:tr w:rsidR="00377103" w14:paraId="396B3BE6" w14:textId="77777777" w:rsidTr="2B471307">
        <w:tc>
          <w:tcPr>
            <w:tcW w:w="535" w:type="dxa"/>
            <w:shd w:val="clear" w:color="auto" w:fill="D9D9D9" w:themeFill="background1" w:themeFillShade="D9"/>
          </w:tcPr>
          <w:p w14:paraId="1DB3B184" w14:textId="77777777" w:rsidR="00377103" w:rsidRPr="000C0A9A" w:rsidRDefault="00377103" w:rsidP="00377103">
            <w:pPr>
              <w:rPr>
                <w:rFonts w:ascii="Arial" w:hAnsi="Arial" w:cs="Arial"/>
                <w:szCs w:val="20"/>
              </w:rPr>
            </w:pPr>
          </w:p>
        </w:tc>
        <w:tc>
          <w:tcPr>
            <w:tcW w:w="9401" w:type="dxa"/>
            <w:shd w:val="clear" w:color="auto" w:fill="D9D9D9" w:themeFill="background1" w:themeFillShade="D9"/>
            <w:tcMar>
              <w:top w:w="0" w:type="dxa"/>
              <w:left w:w="108" w:type="dxa"/>
              <w:bottom w:w="0" w:type="dxa"/>
              <w:right w:w="108" w:type="dxa"/>
            </w:tcMar>
          </w:tcPr>
          <w:p w14:paraId="11ADE8E0" w14:textId="30CC69BE" w:rsidR="00377103" w:rsidRPr="000C0A9A" w:rsidRDefault="00377103" w:rsidP="00377103">
            <w:pPr>
              <w:jc w:val="right"/>
              <w:rPr>
                <w:rFonts w:ascii="Arial" w:hAnsi="Arial" w:cs="Arial"/>
                <w:b/>
                <w:szCs w:val="20"/>
              </w:rPr>
            </w:pPr>
            <w:r w:rsidRPr="000C0A9A">
              <w:rPr>
                <w:rFonts w:ascii="Arial" w:hAnsi="Arial" w:cs="Arial"/>
                <w:b/>
                <w:szCs w:val="20"/>
              </w:rPr>
              <w:t>Total</w:t>
            </w:r>
          </w:p>
        </w:tc>
        <w:tc>
          <w:tcPr>
            <w:tcW w:w="1530" w:type="dxa"/>
            <w:shd w:val="clear" w:color="auto" w:fill="D9D9D9" w:themeFill="background1" w:themeFillShade="D9"/>
            <w:tcMar>
              <w:top w:w="0" w:type="dxa"/>
              <w:left w:w="108" w:type="dxa"/>
              <w:bottom w:w="0" w:type="dxa"/>
              <w:right w:w="108" w:type="dxa"/>
            </w:tcMar>
          </w:tcPr>
          <w:p w14:paraId="57CB9DA2" w14:textId="02FE651A" w:rsidR="00377103" w:rsidRPr="000C0A9A" w:rsidRDefault="00377103" w:rsidP="001C57B9">
            <w:pPr>
              <w:jc w:val="center"/>
              <w:rPr>
                <w:rFonts w:ascii="Arial" w:hAnsi="Arial" w:cs="Arial"/>
                <w:szCs w:val="20"/>
              </w:rPr>
            </w:pPr>
            <w:r w:rsidRPr="000C0A9A">
              <w:rPr>
                <w:rFonts w:ascii="Arial" w:hAnsi="Arial" w:cs="Arial"/>
                <w:szCs w:val="20"/>
              </w:rPr>
              <w:t>100</w:t>
            </w:r>
          </w:p>
        </w:tc>
      </w:tr>
      <w:bookmarkEnd w:id="0"/>
    </w:tbl>
    <w:p w14:paraId="167D7763" w14:textId="77777777" w:rsidR="001A5BEA" w:rsidRDefault="001A5BEA" w:rsidP="001A5BEA">
      <w:pPr>
        <w:rPr>
          <w:rFonts w:eastAsiaTheme="minorHAnsi" w:cs="Arial"/>
          <w:szCs w:val="20"/>
        </w:rPr>
      </w:pPr>
    </w:p>
    <w:p w14:paraId="6659DDEA" w14:textId="298984BF" w:rsidR="00AC56E0" w:rsidRDefault="00AC56E0" w:rsidP="00054927">
      <w:pPr>
        <w:pStyle w:val="AssignmentsLevel1"/>
      </w:pPr>
    </w:p>
    <w:p w14:paraId="1BB669C8" w14:textId="4004E1B1" w:rsidR="00810324" w:rsidRDefault="00810324" w:rsidP="00054927">
      <w:pPr>
        <w:pStyle w:val="AssignmentsLevel1"/>
      </w:pPr>
    </w:p>
    <w:p w14:paraId="16531A72" w14:textId="0D2A4469" w:rsidR="00810324" w:rsidRDefault="00810324" w:rsidP="00054927">
      <w:pPr>
        <w:pStyle w:val="AssignmentsLevel1"/>
      </w:pPr>
    </w:p>
    <w:p w14:paraId="298F1E14" w14:textId="7281A600" w:rsidR="00810324" w:rsidRDefault="00810324" w:rsidP="00054927">
      <w:pPr>
        <w:pStyle w:val="AssignmentsLevel1"/>
      </w:pPr>
    </w:p>
    <w:p w14:paraId="72CA4BCD" w14:textId="55CAF6C6" w:rsidR="00810324" w:rsidRDefault="00810324" w:rsidP="00054927">
      <w:pPr>
        <w:pStyle w:val="AssignmentsLevel1"/>
      </w:pPr>
    </w:p>
    <w:p w14:paraId="6669FB25" w14:textId="0AD4A5E4" w:rsidR="00810324" w:rsidRDefault="00810324" w:rsidP="00054927">
      <w:pPr>
        <w:pStyle w:val="AssignmentsLevel1"/>
      </w:pPr>
    </w:p>
    <w:p w14:paraId="1AECE170" w14:textId="77777777" w:rsidR="00810324" w:rsidRPr="00AC56E0" w:rsidRDefault="00810324" w:rsidP="00054927">
      <w:pPr>
        <w:pStyle w:val="AssignmentsLevel1"/>
      </w:pPr>
    </w:p>
    <w:p w14:paraId="332AD96C" w14:textId="401A48FD" w:rsidR="00D2235C" w:rsidRPr="003E7CE5" w:rsidRDefault="00655AF4" w:rsidP="003E7CE5">
      <w:pPr>
        <w:pStyle w:val="Heading1"/>
        <w:rPr>
          <w:color w:val="005391"/>
        </w:rPr>
      </w:pPr>
      <w:r>
        <w:rPr>
          <w:color w:val="005391"/>
        </w:rPr>
        <w:lastRenderedPageBreak/>
        <w:t>Assignments</w:t>
      </w:r>
    </w:p>
    <w:p w14:paraId="6E8A5A16" w14:textId="77777777" w:rsidR="007413E2" w:rsidRPr="00973B73" w:rsidRDefault="007413E2" w:rsidP="00E127B5">
      <w:pPr>
        <w:pStyle w:val="APACitation"/>
        <w:ind w:left="0" w:firstLine="0"/>
        <w:rPr>
          <w:color w:val="FFFFFF" w:themeColor="background1"/>
          <w:szCs w:val="22"/>
        </w:rPr>
      </w:pPr>
    </w:p>
    <w:p w14:paraId="6646F137" w14:textId="77777777" w:rsidR="003E7CE5" w:rsidRPr="004358EA" w:rsidRDefault="003E7CE5" w:rsidP="2B471307">
      <w:pPr>
        <w:pStyle w:val="BodyText"/>
        <w:rPr>
          <w:b/>
          <w:bCs/>
          <w:sz w:val="22"/>
          <w:szCs w:val="22"/>
        </w:rPr>
      </w:pPr>
    </w:p>
    <w:p w14:paraId="4AA0AB57" w14:textId="6A5C3BCE" w:rsidR="003E7CE5" w:rsidRPr="008A5EAC" w:rsidRDefault="00E20D0D" w:rsidP="0000348A">
      <w:pPr>
        <w:pStyle w:val="BodyText"/>
        <w:numPr>
          <w:ilvl w:val="0"/>
          <w:numId w:val="24"/>
        </w:numPr>
        <w:spacing w:line="240" w:lineRule="exact"/>
        <w:rPr>
          <w:b/>
          <w:bCs/>
          <w:sz w:val="22"/>
          <w:szCs w:val="22"/>
        </w:rPr>
      </w:pPr>
      <w:bookmarkStart w:id="1" w:name="_Hlk535147838"/>
      <w:r w:rsidRPr="008A5EAC">
        <w:rPr>
          <w:b/>
          <w:bCs/>
          <w:sz w:val="22"/>
          <w:szCs w:val="22"/>
        </w:rPr>
        <w:t>Class Participation and Collaboration</w:t>
      </w:r>
      <w:r w:rsidR="2B471307" w:rsidRPr="008A5EAC">
        <w:rPr>
          <w:b/>
          <w:bCs/>
          <w:sz w:val="22"/>
          <w:szCs w:val="22"/>
        </w:rPr>
        <w:t xml:space="preserve"> </w:t>
      </w:r>
    </w:p>
    <w:p w14:paraId="5EB563E7" w14:textId="77777777" w:rsidR="006F1E31" w:rsidRDefault="006F1E31" w:rsidP="2B471307">
      <w:pPr>
        <w:pStyle w:val="BodyText"/>
        <w:ind w:left="720"/>
        <w:rPr>
          <w:rStyle w:val="normaltextrun"/>
          <w:color w:val="000000"/>
          <w:sz w:val="22"/>
          <w:szCs w:val="22"/>
          <w:shd w:val="clear" w:color="auto" w:fill="FFFFFF"/>
        </w:rPr>
      </w:pPr>
    </w:p>
    <w:p w14:paraId="48950E31" w14:textId="6FC686CE" w:rsidR="003E7CE5" w:rsidRDefault="00C23112" w:rsidP="2B471307">
      <w:pPr>
        <w:pStyle w:val="BodyText"/>
        <w:ind w:left="720"/>
        <w:rPr>
          <w:rStyle w:val="normaltextrun"/>
          <w:color w:val="000000"/>
          <w:sz w:val="22"/>
          <w:szCs w:val="22"/>
          <w:shd w:val="clear" w:color="auto" w:fill="FFFFFF"/>
        </w:rPr>
      </w:pPr>
      <w:r w:rsidRPr="008A5EAC">
        <w:rPr>
          <w:rStyle w:val="normaltextrun"/>
          <w:color w:val="000000"/>
          <w:sz w:val="22"/>
          <w:szCs w:val="22"/>
          <w:shd w:val="clear" w:color="auto" w:fill="FFFFFF"/>
        </w:rPr>
        <w:t xml:space="preserve">Candidates </w:t>
      </w:r>
      <w:bookmarkEnd w:id="1"/>
      <w:r w:rsidR="00E20D0D" w:rsidRPr="008A5EAC">
        <w:rPr>
          <w:rStyle w:val="normaltextrun"/>
          <w:color w:val="000000"/>
          <w:sz w:val="22"/>
          <w:szCs w:val="22"/>
          <w:shd w:val="clear" w:color="auto" w:fill="FFFFFF"/>
        </w:rPr>
        <w:t>regularly log in to Canvas course modules and complete required reading assignments, followed by full participation in discussion forum with classmates in order to address weekly content in mature, meaningful contributions.</w:t>
      </w:r>
    </w:p>
    <w:p w14:paraId="2E2E90A3" w14:textId="4B6F842C" w:rsidR="006F1E31" w:rsidRDefault="006F1E31" w:rsidP="2B471307">
      <w:pPr>
        <w:pStyle w:val="BodyText"/>
        <w:ind w:left="720"/>
        <w:rPr>
          <w:rStyle w:val="normaltextrun"/>
          <w:color w:val="000000"/>
          <w:sz w:val="22"/>
          <w:szCs w:val="22"/>
          <w:shd w:val="clear" w:color="auto" w:fill="FFFFFF"/>
        </w:rPr>
      </w:pPr>
    </w:p>
    <w:p w14:paraId="5BF5F5C8" w14:textId="1D118FDD" w:rsidR="006F1E31" w:rsidRDefault="006F1E31" w:rsidP="006F1E31">
      <w:pPr>
        <w:pStyle w:val="BodyText"/>
        <w:ind w:left="720"/>
        <w:rPr>
          <w:sz w:val="22"/>
          <w:szCs w:val="22"/>
        </w:rPr>
      </w:pPr>
      <w:r w:rsidRPr="00A8409F">
        <w:rPr>
          <w:sz w:val="22"/>
          <w:szCs w:val="22"/>
        </w:rPr>
        <w:t xml:space="preserve">Collaborative discussions are based on the textbook and outside readings and instructional videos.  A sampling of these resources is as follows: </w:t>
      </w:r>
    </w:p>
    <w:p w14:paraId="45C8D086" w14:textId="43F48A35" w:rsidR="006F1E31" w:rsidRDefault="006F1E31" w:rsidP="006F1E31">
      <w:pPr>
        <w:pStyle w:val="BodyText"/>
        <w:ind w:left="720"/>
        <w:rPr>
          <w:sz w:val="22"/>
          <w:szCs w:val="22"/>
        </w:rPr>
      </w:pPr>
    </w:p>
    <w:p w14:paraId="1766F1D1" w14:textId="65679687" w:rsidR="006F1E31" w:rsidRPr="006F1E31" w:rsidRDefault="006F1E31" w:rsidP="006F1E31">
      <w:pPr>
        <w:pStyle w:val="BodyText"/>
        <w:ind w:left="720"/>
        <w:rPr>
          <w:sz w:val="22"/>
          <w:szCs w:val="22"/>
          <w:u w:val="single"/>
        </w:rPr>
      </w:pPr>
      <w:r w:rsidRPr="006F1E31">
        <w:rPr>
          <w:sz w:val="22"/>
          <w:szCs w:val="22"/>
          <w:u w:val="single"/>
        </w:rPr>
        <w:t>Spanish</w:t>
      </w:r>
    </w:p>
    <w:p w14:paraId="102E665A" w14:textId="0A3412ED" w:rsidR="006F1E31" w:rsidRDefault="006F1E31" w:rsidP="2B471307">
      <w:pPr>
        <w:pStyle w:val="BodyText"/>
        <w:ind w:left="720"/>
        <w:rPr>
          <w:rStyle w:val="normaltextrun"/>
          <w:color w:val="000000" w:themeColor="text1"/>
          <w:sz w:val="22"/>
          <w:szCs w:val="22"/>
        </w:rPr>
      </w:pPr>
    </w:p>
    <w:p w14:paraId="1F38D5F4" w14:textId="77777777" w:rsidR="006F1E31" w:rsidRPr="006F1E31" w:rsidRDefault="006F1E31" w:rsidP="006F1E31">
      <w:pPr>
        <w:pStyle w:val="ListParagraph"/>
        <w:numPr>
          <w:ilvl w:val="0"/>
          <w:numId w:val="23"/>
        </w:numPr>
        <w:ind w:left="1170"/>
        <w:rPr>
          <w:sz w:val="22"/>
          <w:szCs w:val="22"/>
        </w:rPr>
      </w:pPr>
      <w:r w:rsidRPr="006F1E31">
        <w:rPr>
          <w:color w:val="000000" w:themeColor="text1"/>
          <w:sz w:val="22"/>
          <w:szCs w:val="22"/>
          <w:lang w:bidi="en-US"/>
        </w:rPr>
        <w:t>“When Labels Don’t Fit: Hispanics and their Views of identity” :</w:t>
      </w:r>
      <w:r w:rsidRPr="006F1E31">
        <w:rPr>
          <w:sz w:val="22"/>
          <w:szCs w:val="22"/>
          <w:lang w:bidi="en-US"/>
        </w:rPr>
        <w:t xml:space="preserve"> </w:t>
      </w:r>
      <w:hyperlink r:id="rId16" w:history="1">
        <w:r w:rsidRPr="006F1E31">
          <w:rPr>
            <w:rStyle w:val="Hyperlink"/>
            <w:sz w:val="22"/>
            <w:szCs w:val="22"/>
            <w:lang w:bidi="en-US"/>
          </w:rPr>
          <w:t>https://www.pewhispanic.org/2012/04/04/when-labels-dont-fit-hispanics-and-their-views-of-identity/</w:t>
        </w:r>
      </w:hyperlink>
    </w:p>
    <w:p w14:paraId="30A4596D" w14:textId="77777777" w:rsidR="006F1E31" w:rsidRPr="006F1E31" w:rsidRDefault="006F1E31" w:rsidP="006F1E31">
      <w:pPr>
        <w:pStyle w:val="ListParagraph"/>
        <w:numPr>
          <w:ilvl w:val="0"/>
          <w:numId w:val="23"/>
        </w:numPr>
        <w:ind w:left="1170"/>
        <w:rPr>
          <w:sz w:val="22"/>
          <w:szCs w:val="22"/>
        </w:rPr>
      </w:pPr>
      <w:r w:rsidRPr="006F1E31">
        <w:rPr>
          <w:color w:val="000000" w:themeColor="text1"/>
          <w:sz w:val="22"/>
          <w:szCs w:val="22"/>
          <w:lang w:bidi="en-US"/>
        </w:rPr>
        <w:t>“Fast Food, Tortillas, and the Art of Accepting Yourself</w:t>
      </w:r>
      <w:r w:rsidRPr="006F1E31">
        <w:rPr>
          <w:color w:val="000000" w:themeColor="text1"/>
          <w:sz w:val="22"/>
          <w:szCs w:val="22"/>
        </w:rPr>
        <w:t>”:</w:t>
      </w:r>
      <w:r w:rsidRPr="006F1E31">
        <w:rPr>
          <w:color w:val="000000" w:themeColor="text1"/>
          <w:sz w:val="22"/>
          <w:szCs w:val="22"/>
          <w:lang w:bidi="en-US"/>
        </w:rPr>
        <w:t xml:space="preserve">” </w:t>
      </w:r>
      <w:hyperlink r:id="rId17" w:history="1">
        <w:r w:rsidRPr="006F1E31">
          <w:rPr>
            <w:rStyle w:val="Hyperlink"/>
            <w:sz w:val="22"/>
            <w:szCs w:val="22"/>
            <w:lang w:bidi="en-US"/>
          </w:rPr>
          <w:t>https://artsandculture.google.com/theme/cgLCqOjcRa7tLA</w:t>
        </w:r>
      </w:hyperlink>
    </w:p>
    <w:p w14:paraId="32F5A1F6" w14:textId="55832135" w:rsidR="006F1E31" w:rsidRPr="006F1E31" w:rsidRDefault="006F1E31" w:rsidP="006F1E31">
      <w:pPr>
        <w:pStyle w:val="ListParagraph"/>
        <w:numPr>
          <w:ilvl w:val="0"/>
          <w:numId w:val="23"/>
        </w:numPr>
        <w:ind w:left="1170"/>
        <w:rPr>
          <w:sz w:val="22"/>
          <w:szCs w:val="22"/>
        </w:rPr>
      </w:pPr>
      <w:r w:rsidRPr="006F1E31">
        <w:rPr>
          <w:sz w:val="22"/>
          <w:szCs w:val="22"/>
          <w:lang w:bidi="en-US"/>
        </w:rPr>
        <w:t xml:space="preserve">“The Last Conquistador”: </w:t>
      </w:r>
      <w:hyperlink r:id="rId18" w:history="1">
        <w:r w:rsidRPr="006F1E31">
          <w:rPr>
            <w:rStyle w:val="Hyperlink"/>
            <w:sz w:val="22"/>
            <w:szCs w:val="22"/>
            <w:lang w:bidi="en-US"/>
          </w:rPr>
          <w:t>https://ca.pbslearningmedia.org/resource/fyr12.socst.us.const.lasconq/the-last-conquistador/</w:t>
        </w:r>
      </w:hyperlink>
      <w:r w:rsidRPr="006F1E31">
        <w:rPr>
          <w:sz w:val="22"/>
          <w:szCs w:val="22"/>
        </w:rPr>
        <w:t xml:space="preserve"> </w:t>
      </w:r>
      <w:r>
        <w:rPr>
          <w:sz w:val="22"/>
          <w:szCs w:val="22"/>
        </w:rPr>
        <w:t>[</w:t>
      </w:r>
      <w:r w:rsidRPr="006F1E31">
        <w:rPr>
          <w:sz w:val="22"/>
          <w:szCs w:val="22"/>
          <w:lang w:bidi="en-US"/>
        </w:rPr>
        <w:t>6</w:t>
      </w:r>
      <w:r>
        <w:rPr>
          <w:sz w:val="22"/>
          <w:szCs w:val="22"/>
          <w:lang w:bidi="en-US"/>
        </w:rPr>
        <w:t>:00]</w:t>
      </w:r>
      <w:r w:rsidRPr="006F1E31">
        <w:rPr>
          <w:sz w:val="22"/>
          <w:szCs w:val="22"/>
          <w:lang w:bidi="en-US"/>
        </w:rPr>
        <w:t xml:space="preserve"> </w:t>
      </w:r>
    </w:p>
    <w:p w14:paraId="72FE1646" w14:textId="77777777" w:rsidR="006F1E31" w:rsidRPr="006F1E31" w:rsidRDefault="006F1E31" w:rsidP="006F1E31">
      <w:pPr>
        <w:pStyle w:val="ListParagraph"/>
        <w:numPr>
          <w:ilvl w:val="0"/>
          <w:numId w:val="23"/>
        </w:numPr>
        <w:ind w:left="1170"/>
        <w:rPr>
          <w:sz w:val="22"/>
          <w:szCs w:val="22"/>
        </w:rPr>
      </w:pPr>
      <w:r w:rsidRPr="006F1E31">
        <w:rPr>
          <w:sz w:val="22"/>
          <w:szCs w:val="22"/>
        </w:rPr>
        <w:t xml:space="preserve">“How Latinos are Shaping America’s Future”: </w:t>
      </w:r>
      <w:hyperlink r:id="rId19" w:anchor="close" w:history="1">
        <w:r w:rsidRPr="006F1E31">
          <w:rPr>
            <w:rStyle w:val="Hyperlink"/>
            <w:sz w:val="22"/>
            <w:szCs w:val="22"/>
          </w:rPr>
          <w:t>https://www.nationalgeographic.com/magazine/2018/07/latinos-hispanic-power-america-immigration-future/#close</w:t>
        </w:r>
      </w:hyperlink>
    </w:p>
    <w:p w14:paraId="6BA8C9F2" w14:textId="16E98409" w:rsidR="006F1E31" w:rsidRPr="006F1E31" w:rsidRDefault="006F1E31" w:rsidP="006F1E31">
      <w:pPr>
        <w:pStyle w:val="ListParagraph"/>
        <w:numPr>
          <w:ilvl w:val="0"/>
          <w:numId w:val="23"/>
        </w:numPr>
        <w:ind w:left="1170"/>
        <w:rPr>
          <w:sz w:val="22"/>
          <w:szCs w:val="22"/>
        </w:rPr>
      </w:pPr>
      <w:r w:rsidRPr="006F1E31">
        <w:rPr>
          <w:sz w:val="22"/>
          <w:szCs w:val="22"/>
          <w:lang w:bidi="en-US"/>
        </w:rPr>
        <w:t xml:space="preserve">“3 tips to Make Any Lesson More Culturally Responsive”: </w:t>
      </w:r>
      <w:hyperlink r:id="rId20" w:history="1">
        <w:r w:rsidRPr="006F1E31">
          <w:rPr>
            <w:rStyle w:val="Hyperlink"/>
            <w:sz w:val="22"/>
            <w:szCs w:val="22"/>
            <w:lang w:bidi="en-US"/>
          </w:rPr>
          <w:t>https://www.cultofpedagogy.com/culturally-responsive-teaching-strategies/</w:t>
        </w:r>
      </w:hyperlink>
    </w:p>
    <w:p w14:paraId="65534894" w14:textId="229DDC1A" w:rsidR="006F1E31" w:rsidRPr="006F1E31" w:rsidRDefault="006F1E31" w:rsidP="006F1E31">
      <w:pPr>
        <w:pStyle w:val="ListParagraph"/>
        <w:numPr>
          <w:ilvl w:val="0"/>
          <w:numId w:val="23"/>
        </w:numPr>
        <w:ind w:left="1170"/>
        <w:rPr>
          <w:sz w:val="22"/>
          <w:szCs w:val="22"/>
        </w:rPr>
      </w:pPr>
      <w:r w:rsidRPr="006F1E31">
        <w:rPr>
          <w:sz w:val="22"/>
          <w:szCs w:val="22"/>
          <w:lang w:bidi="en-US"/>
        </w:rPr>
        <w:t xml:space="preserve">“Latino Cultures in the US”: </w:t>
      </w:r>
      <w:hyperlink r:id="rId21" w:history="1">
        <w:r w:rsidRPr="006F1E31">
          <w:rPr>
            <w:rStyle w:val="Hyperlink"/>
            <w:sz w:val="22"/>
            <w:szCs w:val="22"/>
            <w:lang w:bidi="en-US"/>
          </w:rPr>
          <w:t>https://artsandculture.google.com/project/uslatinocultures</w:t>
        </w:r>
      </w:hyperlink>
    </w:p>
    <w:p w14:paraId="0AC6BE94" w14:textId="5206ADC8" w:rsidR="006F1E31" w:rsidRDefault="006F1E31" w:rsidP="2B471307">
      <w:pPr>
        <w:pStyle w:val="BodyText"/>
        <w:ind w:left="720"/>
        <w:rPr>
          <w:rStyle w:val="normaltextrun"/>
          <w:color w:val="000000" w:themeColor="text1"/>
          <w:sz w:val="22"/>
          <w:szCs w:val="22"/>
        </w:rPr>
      </w:pPr>
    </w:p>
    <w:p w14:paraId="6545AB58" w14:textId="36FBFBB4" w:rsidR="006F1E31" w:rsidRPr="00386064" w:rsidRDefault="006F1E31" w:rsidP="2B471307">
      <w:pPr>
        <w:pStyle w:val="BodyText"/>
        <w:ind w:left="720"/>
        <w:rPr>
          <w:rStyle w:val="normaltextrun"/>
          <w:color w:val="000000" w:themeColor="text1"/>
          <w:sz w:val="22"/>
          <w:szCs w:val="22"/>
          <w:u w:val="single"/>
        </w:rPr>
      </w:pPr>
      <w:r w:rsidRPr="00386064">
        <w:rPr>
          <w:rStyle w:val="normaltextrun"/>
          <w:color w:val="000000" w:themeColor="text1"/>
          <w:sz w:val="22"/>
          <w:szCs w:val="22"/>
          <w:u w:val="single"/>
        </w:rPr>
        <w:t>Chinese</w:t>
      </w:r>
    </w:p>
    <w:p w14:paraId="7BF3F7BD" w14:textId="446A2072" w:rsidR="006F1E31" w:rsidRDefault="006F1E31" w:rsidP="2B471307">
      <w:pPr>
        <w:pStyle w:val="BodyText"/>
        <w:ind w:left="720"/>
        <w:rPr>
          <w:rStyle w:val="normaltextrun"/>
          <w:color w:val="000000" w:themeColor="text1"/>
          <w:sz w:val="22"/>
          <w:szCs w:val="22"/>
        </w:rPr>
      </w:pPr>
    </w:p>
    <w:p w14:paraId="0F59578B" w14:textId="4133E889" w:rsidR="00386064" w:rsidRPr="00532D8C" w:rsidRDefault="00386064" w:rsidP="00D70885">
      <w:pPr>
        <w:pStyle w:val="ListParagraph"/>
        <w:numPr>
          <w:ilvl w:val="0"/>
          <w:numId w:val="48"/>
        </w:numPr>
        <w:ind w:left="1170"/>
        <w:rPr>
          <w:rFonts w:cs="Arial"/>
          <w:sz w:val="22"/>
          <w:szCs w:val="22"/>
        </w:rPr>
      </w:pPr>
      <w:r>
        <w:rPr>
          <w:rFonts w:cs="Arial"/>
          <w:sz w:val="22"/>
          <w:szCs w:val="22"/>
        </w:rPr>
        <w:t>“</w:t>
      </w:r>
      <w:r w:rsidRPr="00532D8C">
        <w:rPr>
          <w:rFonts w:cs="Arial"/>
          <w:sz w:val="22"/>
          <w:szCs w:val="22"/>
        </w:rPr>
        <w:t>Chinese Immigrants to the US: Past and Present</w:t>
      </w:r>
      <w:r>
        <w:rPr>
          <w:rFonts w:cs="Arial"/>
          <w:sz w:val="22"/>
          <w:szCs w:val="22"/>
        </w:rPr>
        <w:t>”</w:t>
      </w:r>
      <w:r w:rsidRPr="00532D8C">
        <w:rPr>
          <w:rFonts w:cs="Arial"/>
          <w:sz w:val="22"/>
          <w:szCs w:val="22"/>
        </w:rPr>
        <w:t xml:space="preserve"> </w:t>
      </w:r>
      <w:hyperlink r:id="rId22" w:history="1">
        <w:r>
          <w:rPr>
            <w:rStyle w:val="Hyperlink"/>
          </w:rPr>
          <w:t>https://reimaginingmigration.org/chinese-immigrants-to-the-us-past-and-present/</w:t>
        </w:r>
      </w:hyperlink>
      <w:r>
        <w:t xml:space="preserve"> and embedded video </w:t>
      </w:r>
      <w:hyperlink r:id="rId23" w:history="1">
        <w:r w:rsidRPr="00B27C7D">
          <w:rPr>
            <w:rStyle w:val="Hyperlink"/>
          </w:rPr>
          <w:t>https://youtu.be/enJL68owfDw</w:t>
        </w:r>
      </w:hyperlink>
      <w:r>
        <w:t xml:space="preserve">  [6:15]</w:t>
      </w:r>
    </w:p>
    <w:p w14:paraId="718017CE" w14:textId="181EA9E5" w:rsidR="00386064" w:rsidRDefault="00386064" w:rsidP="00D70885">
      <w:pPr>
        <w:pStyle w:val="ListParagraph"/>
        <w:numPr>
          <w:ilvl w:val="0"/>
          <w:numId w:val="48"/>
        </w:numPr>
        <w:ind w:left="1170"/>
      </w:pPr>
      <w:r>
        <w:t xml:space="preserve">“How Young Chinese-Americans are Embracing their Identity” </w:t>
      </w:r>
      <w:hyperlink r:id="rId24" w:history="1">
        <w:r>
          <w:rPr>
            <w:rStyle w:val="Hyperlink"/>
          </w:rPr>
          <w:t>https://www.scmp.com/news/china/society/article/2109350/how-young-chinese-americans-are-embracing-their-identity</w:t>
        </w:r>
      </w:hyperlink>
    </w:p>
    <w:p w14:paraId="5BC812C0" w14:textId="77777777" w:rsidR="00386064" w:rsidRPr="005D7B2C" w:rsidRDefault="00386064" w:rsidP="00D70885">
      <w:pPr>
        <w:pStyle w:val="ListParagraph"/>
        <w:numPr>
          <w:ilvl w:val="0"/>
          <w:numId w:val="48"/>
        </w:numPr>
        <w:spacing w:before="40" w:after="40"/>
        <w:ind w:left="1170"/>
        <w:rPr>
          <w:rFonts w:cs="Arial"/>
          <w:bCs/>
          <w:i/>
          <w:iCs/>
          <w:sz w:val="22"/>
          <w:szCs w:val="22"/>
        </w:rPr>
      </w:pPr>
      <w:r>
        <w:rPr>
          <w:rFonts w:cs="Arial"/>
          <w:bCs/>
          <w:sz w:val="22"/>
          <w:szCs w:val="22"/>
        </w:rPr>
        <w:t xml:space="preserve">“Chinese Diaspora Across the World”: </w:t>
      </w:r>
      <w:hyperlink r:id="rId25" w:history="1">
        <w:r>
          <w:rPr>
            <w:rStyle w:val="Hyperlink"/>
          </w:rPr>
          <w:t>http://www.culturaldiplomacy.org/academy/index.php?chinese-diaspora</w:t>
        </w:r>
      </w:hyperlink>
    </w:p>
    <w:p w14:paraId="258429D1" w14:textId="77777777" w:rsidR="00386064" w:rsidRDefault="00386064" w:rsidP="00D70885">
      <w:pPr>
        <w:pStyle w:val="ListParagraph"/>
        <w:numPr>
          <w:ilvl w:val="0"/>
          <w:numId w:val="48"/>
        </w:numPr>
        <w:spacing w:before="40" w:after="40"/>
        <w:ind w:left="1170"/>
        <w:rPr>
          <w:rFonts w:cs="Arial"/>
          <w:bCs/>
          <w:i/>
          <w:iCs/>
          <w:sz w:val="22"/>
          <w:szCs w:val="22"/>
        </w:rPr>
      </w:pPr>
      <w:r>
        <w:rPr>
          <w:sz w:val="22"/>
          <w:szCs w:val="22"/>
        </w:rPr>
        <w:t>“</w:t>
      </w:r>
      <w:r w:rsidRPr="00E010F4">
        <w:rPr>
          <w:sz w:val="22"/>
          <w:szCs w:val="22"/>
        </w:rPr>
        <w:t>Chinese Immigrants in the United States</w:t>
      </w:r>
      <w:r>
        <w:rPr>
          <w:sz w:val="22"/>
          <w:szCs w:val="22"/>
        </w:rPr>
        <w:t>”</w:t>
      </w:r>
      <w:r>
        <w:rPr>
          <w:i/>
          <w:iCs/>
        </w:rPr>
        <w:t xml:space="preserve">: </w:t>
      </w:r>
      <w:hyperlink r:id="rId26" w:history="1">
        <w:r>
          <w:rPr>
            <w:rStyle w:val="Hyperlink"/>
          </w:rPr>
          <w:t>https://www.migrationpolicy.org/article/chinese-immigrants-united-states</w:t>
        </w:r>
      </w:hyperlink>
    </w:p>
    <w:p w14:paraId="045AD260" w14:textId="77777777" w:rsidR="00386064" w:rsidRPr="0000694E" w:rsidRDefault="00386064" w:rsidP="00D70885">
      <w:pPr>
        <w:pStyle w:val="ListParagraph"/>
        <w:numPr>
          <w:ilvl w:val="0"/>
          <w:numId w:val="48"/>
        </w:numPr>
        <w:ind w:left="1170"/>
        <w:rPr>
          <w:rFonts w:ascii="Calibri" w:hAnsi="Calibri" w:cs="Arial"/>
          <w:sz w:val="22"/>
          <w:szCs w:val="22"/>
        </w:rPr>
      </w:pPr>
      <w:r>
        <w:rPr>
          <w:rFonts w:cs="Arial"/>
          <w:sz w:val="22"/>
        </w:rPr>
        <w:t xml:space="preserve">“Why Some Chinese Immigrants Choose to Assimilate” </w:t>
      </w:r>
      <w:hyperlink r:id="rId27" w:history="1">
        <w:r w:rsidRPr="00B27C7D">
          <w:rPr>
            <w:rStyle w:val="Hyperlink"/>
            <w:rFonts w:cs="Arial"/>
            <w:sz w:val="22"/>
          </w:rPr>
          <w:t>https://youtu.be/uSY7Q1x77Yg</w:t>
        </w:r>
      </w:hyperlink>
      <w:r>
        <w:rPr>
          <w:rFonts w:cs="Arial"/>
          <w:sz w:val="22"/>
        </w:rPr>
        <w:t xml:space="preserve"> [3:10]</w:t>
      </w:r>
    </w:p>
    <w:p w14:paraId="366B8E0E" w14:textId="133A14FD" w:rsidR="00386064" w:rsidRPr="00386064" w:rsidRDefault="00386064" w:rsidP="00D70885">
      <w:pPr>
        <w:pStyle w:val="ListParagraph"/>
        <w:numPr>
          <w:ilvl w:val="0"/>
          <w:numId w:val="48"/>
        </w:numPr>
        <w:ind w:left="1170"/>
        <w:rPr>
          <w:rStyle w:val="normaltextrun"/>
          <w:sz w:val="22"/>
          <w:szCs w:val="22"/>
        </w:rPr>
      </w:pPr>
      <w:r w:rsidRPr="00E47774">
        <w:rPr>
          <w:sz w:val="22"/>
          <w:szCs w:val="22"/>
        </w:rPr>
        <w:t>“What Parents Need to Know About Bilingual Education”</w:t>
      </w:r>
      <w:r w:rsidRPr="00E47774">
        <w:rPr>
          <w:i/>
          <w:iCs/>
          <w:sz w:val="22"/>
          <w:szCs w:val="22"/>
        </w:rPr>
        <w:t xml:space="preserve"> </w:t>
      </w:r>
      <w:hyperlink r:id="rId28" w:history="1">
        <w:r w:rsidRPr="00E47774">
          <w:rPr>
            <w:rStyle w:val="Hyperlink"/>
            <w:sz w:val="22"/>
            <w:szCs w:val="22"/>
          </w:rPr>
          <w:t>https://www.idra.org/resource-center/what-parents-need-to-know-about-bilingual-education/</w:t>
        </w:r>
      </w:hyperlink>
      <w:r w:rsidRPr="00E47774">
        <w:rPr>
          <w:sz w:val="22"/>
          <w:szCs w:val="22"/>
        </w:rPr>
        <w:t xml:space="preserve"> [15:15]</w:t>
      </w:r>
    </w:p>
    <w:p w14:paraId="5092F3A8" w14:textId="77777777" w:rsidR="006F1E31" w:rsidRPr="008A5EAC" w:rsidRDefault="006F1E31" w:rsidP="2B471307">
      <w:pPr>
        <w:pStyle w:val="BodyText"/>
        <w:ind w:left="720"/>
        <w:rPr>
          <w:rStyle w:val="normaltextrun"/>
          <w:color w:val="000000" w:themeColor="text1"/>
          <w:sz w:val="22"/>
          <w:szCs w:val="22"/>
        </w:rPr>
      </w:pPr>
    </w:p>
    <w:p w14:paraId="7260EF8B" w14:textId="77777777" w:rsidR="006F1E31" w:rsidRDefault="006F1E31" w:rsidP="006F1E31">
      <w:pPr>
        <w:pStyle w:val="BodyText"/>
        <w:ind w:left="720"/>
        <w:rPr>
          <w:rStyle w:val="normaltextrun"/>
          <w:color w:val="000000" w:themeColor="text1"/>
          <w:sz w:val="22"/>
          <w:szCs w:val="22"/>
        </w:rPr>
      </w:pPr>
      <w:r>
        <w:rPr>
          <w:rStyle w:val="normaltextrun"/>
          <w:color w:val="000000" w:themeColor="text1"/>
          <w:sz w:val="22"/>
          <w:szCs w:val="22"/>
        </w:rPr>
        <w:t>The complete list of these resources can be found in the individual weekly modules in which each resource is assigned.</w:t>
      </w:r>
    </w:p>
    <w:p w14:paraId="7FF17E4D" w14:textId="5DD821E9" w:rsidR="003E7CE5" w:rsidRDefault="003E7CE5" w:rsidP="2B471307">
      <w:pPr>
        <w:autoSpaceDE w:val="0"/>
        <w:autoSpaceDN w:val="0"/>
        <w:adjustRightInd w:val="0"/>
        <w:rPr>
          <w:rFonts w:cs="Arial"/>
          <w:sz w:val="22"/>
          <w:szCs w:val="22"/>
        </w:rPr>
      </w:pPr>
    </w:p>
    <w:p w14:paraId="4799CD2C" w14:textId="77777777" w:rsidR="006F1E31" w:rsidRPr="008A5EAC" w:rsidRDefault="006F1E31" w:rsidP="2B471307">
      <w:pPr>
        <w:autoSpaceDE w:val="0"/>
        <w:autoSpaceDN w:val="0"/>
        <w:adjustRightInd w:val="0"/>
        <w:rPr>
          <w:rFonts w:cs="Arial"/>
          <w:sz w:val="22"/>
          <w:szCs w:val="22"/>
        </w:rPr>
      </w:pPr>
    </w:p>
    <w:p w14:paraId="322F5728" w14:textId="680664AA" w:rsidR="000B2F93" w:rsidRPr="008A5EAC" w:rsidRDefault="00E20D0D" w:rsidP="00841819">
      <w:pPr>
        <w:pStyle w:val="BodyText"/>
        <w:numPr>
          <w:ilvl w:val="0"/>
          <w:numId w:val="24"/>
        </w:numPr>
        <w:spacing w:line="276" w:lineRule="auto"/>
        <w:rPr>
          <w:b/>
          <w:bCs/>
          <w:sz w:val="22"/>
          <w:szCs w:val="22"/>
        </w:rPr>
      </w:pPr>
      <w:r w:rsidRPr="008A5EAC">
        <w:rPr>
          <w:b/>
          <w:bCs/>
          <w:sz w:val="22"/>
          <w:szCs w:val="22"/>
        </w:rPr>
        <w:t>Measurable Artifacts</w:t>
      </w:r>
      <w:r w:rsidR="0EDF4C55" w:rsidRPr="008A5EAC">
        <w:rPr>
          <w:b/>
          <w:bCs/>
          <w:sz w:val="22"/>
          <w:szCs w:val="22"/>
        </w:rPr>
        <w:t xml:space="preserve">  </w:t>
      </w:r>
    </w:p>
    <w:p w14:paraId="7306C91E" w14:textId="77777777" w:rsidR="006F1E31" w:rsidRDefault="006F1E31" w:rsidP="00841819">
      <w:pPr>
        <w:pStyle w:val="paragraph"/>
        <w:spacing w:before="0" w:beforeAutospacing="0" w:after="0" w:afterAutospacing="0" w:line="276" w:lineRule="auto"/>
        <w:ind w:left="720"/>
        <w:rPr>
          <w:rFonts w:ascii="Arial" w:eastAsia="Arial" w:hAnsi="Arial" w:cs="Arial"/>
          <w:sz w:val="22"/>
          <w:szCs w:val="22"/>
        </w:rPr>
      </w:pPr>
    </w:p>
    <w:p w14:paraId="1D21CFC3" w14:textId="665E85D2" w:rsidR="0EDF4C55" w:rsidRDefault="0EDF4C55" w:rsidP="00841819">
      <w:pPr>
        <w:pStyle w:val="paragraph"/>
        <w:spacing w:before="0" w:beforeAutospacing="0" w:after="0" w:afterAutospacing="0" w:line="276" w:lineRule="auto"/>
        <w:ind w:left="720"/>
        <w:rPr>
          <w:rFonts w:ascii="Arial" w:eastAsia="Arial" w:hAnsi="Arial" w:cs="Arial"/>
          <w:sz w:val="22"/>
          <w:szCs w:val="22"/>
        </w:rPr>
      </w:pPr>
      <w:r w:rsidRPr="008A5EAC">
        <w:rPr>
          <w:rFonts w:ascii="Arial" w:eastAsia="Arial" w:hAnsi="Arial" w:cs="Arial"/>
          <w:sz w:val="22"/>
          <w:szCs w:val="22"/>
        </w:rPr>
        <w:t xml:space="preserve">Candidates </w:t>
      </w:r>
      <w:r w:rsidR="008A5EAC" w:rsidRPr="008A5EAC">
        <w:rPr>
          <w:rFonts w:ascii="Arial" w:eastAsia="Arial" w:hAnsi="Arial" w:cs="Arial"/>
          <w:sz w:val="22"/>
          <w:szCs w:val="22"/>
        </w:rPr>
        <w:t xml:space="preserve">demonstrate their understanding of </w:t>
      </w:r>
      <w:r w:rsidR="00E20D0D" w:rsidRPr="008A5EAC">
        <w:rPr>
          <w:rFonts w:ascii="Arial" w:eastAsia="Arial" w:hAnsi="Arial" w:cs="Arial"/>
          <w:sz w:val="22"/>
          <w:szCs w:val="22"/>
        </w:rPr>
        <w:t xml:space="preserve">weekly content </w:t>
      </w:r>
      <w:r w:rsidR="008A5EAC" w:rsidRPr="008A5EAC">
        <w:rPr>
          <w:rFonts w:ascii="Arial" w:eastAsia="Arial" w:hAnsi="Arial" w:cs="Arial"/>
          <w:sz w:val="22"/>
          <w:szCs w:val="22"/>
        </w:rPr>
        <w:t>by applying knowledge to a variety of tasks and activities</w:t>
      </w:r>
      <w:r w:rsidRPr="008A5EAC">
        <w:rPr>
          <w:rFonts w:ascii="Arial" w:eastAsia="Arial" w:hAnsi="Arial" w:cs="Arial"/>
          <w:sz w:val="22"/>
          <w:szCs w:val="22"/>
        </w:rPr>
        <w:t>.</w:t>
      </w:r>
      <w:r w:rsidR="0060048B">
        <w:rPr>
          <w:rFonts w:ascii="Arial" w:eastAsia="Arial" w:hAnsi="Arial" w:cs="Arial"/>
          <w:sz w:val="22"/>
          <w:szCs w:val="22"/>
        </w:rPr>
        <w:t xml:space="preserve"> Such activities</w:t>
      </w:r>
      <w:r w:rsidR="00960924">
        <w:rPr>
          <w:rFonts w:ascii="Arial" w:eastAsia="Arial" w:hAnsi="Arial" w:cs="Arial"/>
          <w:sz w:val="22"/>
          <w:szCs w:val="22"/>
        </w:rPr>
        <w:t xml:space="preserve"> consist of writing reflection papers of length requirements in which candidates explore in scholarly, meaningful, mature, and professional fashion content which addresses one or more elements of the culture of emphasis standards. Candidates are also asked to meet the standards through the completion of discussion posts and review of web resources which demonstrated their understanding of course content and its application to their teaching context. </w:t>
      </w:r>
    </w:p>
    <w:p w14:paraId="5340C84B" w14:textId="7750BA83" w:rsidR="006F1E31" w:rsidRDefault="006F1E31" w:rsidP="00841819">
      <w:pPr>
        <w:pStyle w:val="paragraph"/>
        <w:spacing w:before="0" w:beforeAutospacing="0" w:after="0" w:afterAutospacing="0" w:line="276" w:lineRule="auto"/>
        <w:ind w:left="720"/>
        <w:rPr>
          <w:rFonts w:ascii="Arial" w:eastAsia="Arial" w:hAnsi="Arial" w:cs="Arial"/>
          <w:sz w:val="22"/>
          <w:szCs w:val="22"/>
        </w:rPr>
      </w:pPr>
    </w:p>
    <w:p w14:paraId="1BAA5419" w14:textId="77777777" w:rsidR="006F1E31" w:rsidRPr="00F82A06" w:rsidRDefault="006F1E31" w:rsidP="00841819">
      <w:pPr>
        <w:pStyle w:val="paragraph"/>
        <w:autoSpaceDE w:val="0"/>
        <w:autoSpaceDN w:val="0"/>
        <w:adjustRightInd w:val="0"/>
        <w:spacing w:before="0" w:beforeAutospacing="0" w:after="0" w:afterAutospacing="0" w:line="276" w:lineRule="auto"/>
        <w:ind w:left="720"/>
        <w:rPr>
          <w:rFonts w:ascii="Arial" w:eastAsia="Arial" w:hAnsi="Arial" w:cs="Arial"/>
          <w:sz w:val="22"/>
          <w:szCs w:val="22"/>
        </w:rPr>
      </w:pPr>
      <w:r w:rsidRPr="00F82A06">
        <w:rPr>
          <w:rFonts w:ascii="Arial" w:eastAsia="Arial" w:hAnsi="Arial" w:cs="Arial"/>
          <w:sz w:val="22"/>
          <w:szCs w:val="22"/>
        </w:rPr>
        <w:t>A sampling of these artifacts is as follows:</w:t>
      </w:r>
    </w:p>
    <w:p w14:paraId="6F10288D" w14:textId="1A1C5EDB" w:rsidR="006F1E31" w:rsidRDefault="006F1E31" w:rsidP="00841819">
      <w:pPr>
        <w:pStyle w:val="paragraph"/>
        <w:spacing w:before="0" w:beforeAutospacing="0" w:after="0" w:afterAutospacing="0" w:line="276" w:lineRule="auto"/>
        <w:ind w:left="720"/>
        <w:rPr>
          <w:rFonts w:ascii="Arial" w:hAnsi="Arial" w:cs="Arial"/>
          <w:sz w:val="22"/>
          <w:szCs w:val="22"/>
        </w:rPr>
      </w:pPr>
    </w:p>
    <w:p w14:paraId="44385244" w14:textId="6406C26C" w:rsidR="0010328F" w:rsidRDefault="0010328F" w:rsidP="00D70885">
      <w:pPr>
        <w:pStyle w:val="ListParagraph"/>
        <w:numPr>
          <w:ilvl w:val="0"/>
          <w:numId w:val="39"/>
        </w:numPr>
        <w:spacing w:line="276" w:lineRule="auto"/>
        <w:rPr>
          <w:rFonts w:cs="Arial"/>
          <w:sz w:val="22"/>
          <w:szCs w:val="22"/>
        </w:rPr>
      </w:pPr>
      <w:r w:rsidRPr="0010328F">
        <w:rPr>
          <w:rFonts w:eastAsia="Arial" w:cs="Arial"/>
          <w:sz w:val="22"/>
          <w:szCs w:val="22"/>
        </w:rPr>
        <w:t xml:space="preserve">Candidates will reflect on, analyze, and articulate their views on the connection between culture, schooling, and the its impact in making schools more just, equitable, and safe. </w:t>
      </w:r>
      <w:r>
        <w:rPr>
          <w:rFonts w:eastAsia="Arial" w:cs="Arial"/>
          <w:sz w:val="22"/>
          <w:szCs w:val="22"/>
        </w:rPr>
        <w:t xml:space="preserve">This task will emanate from </w:t>
      </w:r>
      <w:r w:rsidRPr="0010328F">
        <w:rPr>
          <w:rFonts w:cs="Arial"/>
          <w:sz w:val="22"/>
          <w:szCs w:val="22"/>
        </w:rPr>
        <w:t xml:space="preserve">Teaching Tolerance </w:t>
      </w:r>
      <w:r>
        <w:rPr>
          <w:rFonts w:cs="Arial"/>
          <w:sz w:val="22"/>
          <w:szCs w:val="22"/>
        </w:rPr>
        <w:t>web site</w:t>
      </w:r>
      <w:r w:rsidRPr="0010328F">
        <w:rPr>
          <w:rFonts w:cs="Arial"/>
          <w:sz w:val="22"/>
          <w:szCs w:val="22"/>
        </w:rPr>
        <w:t xml:space="preserve">. </w:t>
      </w:r>
    </w:p>
    <w:p w14:paraId="4D6FA869" w14:textId="38A3CB99" w:rsidR="006F1E31" w:rsidRDefault="0010328F" w:rsidP="00D70885">
      <w:pPr>
        <w:pStyle w:val="ListParagraph"/>
        <w:numPr>
          <w:ilvl w:val="0"/>
          <w:numId w:val="39"/>
        </w:numPr>
        <w:spacing w:line="276" w:lineRule="auto"/>
        <w:rPr>
          <w:rFonts w:cs="Arial"/>
          <w:sz w:val="22"/>
          <w:szCs w:val="22"/>
        </w:rPr>
      </w:pPr>
      <w:r w:rsidRPr="0010328F">
        <w:rPr>
          <w:rFonts w:eastAsia="Arial" w:cs="Arial"/>
          <w:sz w:val="22"/>
          <w:szCs w:val="22"/>
        </w:rPr>
        <w:t xml:space="preserve">Candidates will reflect on and respond to the importance of understanding America’s geography, barriers, </w:t>
      </w:r>
      <w:proofErr w:type="gramStart"/>
      <w:r w:rsidRPr="0010328F">
        <w:rPr>
          <w:rFonts w:eastAsia="Arial" w:cs="Arial"/>
          <w:sz w:val="22"/>
          <w:szCs w:val="22"/>
        </w:rPr>
        <w:t>demographic</w:t>
      </w:r>
      <w:proofErr w:type="gramEnd"/>
      <w:r w:rsidRPr="0010328F">
        <w:rPr>
          <w:rFonts w:eastAsia="Arial" w:cs="Arial"/>
          <w:sz w:val="22"/>
          <w:szCs w:val="22"/>
        </w:rPr>
        <w:t xml:space="preserve"> and linguistic patterns as well as how the culture of emphasis compares and contrasts to American culture. Candidates will create a “Human Tapestry” collage </w:t>
      </w:r>
      <w:r w:rsidRPr="0010328F">
        <w:rPr>
          <w:rFonts w:cs="Arial"/>
          <w:sz w:val="22"/>
          <w:szCs w:val="22"/>
        </w:rPr>
        <w:t xml:space="preserve">that includes images and phrases that portray their cultural identity. </w:t>
      </w:r>
    </w:p>
    <w:p w14:paraId="29C75BE7" w14:textId="21E5F1AB" w:rsidR="0010328F" w:rsidRPr="0010328F" w:rsidRDefault="0010328F" w:rsidP="00D70885">
      <w:pPr>
        <w:pStyle w:val="ListParagraph"/>
        <w:numPr>
          <w:ilvl w:val="0"/>
          <w:numId w:val="39"/>
        </w:numPr>
        <w:spacing w:line="276" w:lineRule="auto"/>
        <w:rPr>
          <w:rFonts w:eastAsia="Arial" w:cs="Arial"/>
          <w:sz w:val="22"/>
          <w:szCs w:val="22"/>
          <w:u w:val="single"/>
        </w:rPr>
      </w:pPr>
      <w:r w:rsidRPr="0010328F">
        <w:rPr>
          <w:rFonts w:eastAsia="Arial" w:cs="Arial"/>
          <w:sz w:val="22"/>
          <w:szCs w:val="22"/>
        </w:rPr>
        <w:t xml:space="preserve">Candidates will reflect on and respond to the importance of understanding </w:t>
      </w:r>
      <w:r w:rsidRPr="0010328F">
        <w:rPr>
          <w:rFonts w:cs="Arial"/>
          <w:iCs/>
          <w:sz w:val="22"/>
          <w:szCs w:val="22"/>
        </w:rPr>
        <w:t>major historical events, political, economic, religious, and educational factors that influence the socialization and acculturation experiences of the target group in California and the U.S.</w:t>
      </w:r>
      <w:r w:rsidRPr="0010328F">
        <w:rPr>
          <w:rFonts w:cs="Arial"/>
          <w:sz w:val="22"/>
          <w:szCs w:val="22"/>
        </w:rPr>
        <w:t> </w:t>
      </w:r>
    </w:p>
    <w:p w14:paraId="1D491872" w14:textId="4D958E8B" w:rsidR="003E7CE5" w:rsidRPr="0010328F" w:rsidRDefault="0010328F" w:rsidP="00D70885">
      <w:pPr>
        <w:pStyle w:val="ListParagraph"/>
        <w:numPr>
          <w:ilvl w:val="0"/>
          <w:numId w:val="39"/>
        </w:numPr>
        <w:autoSpaceDE w:val="0"/>
        <w:autoSpaceDN w:val="0"/>
        <w:adjustRightInd w:val="0"/>
        <w:spacing w:line="276" w:lineRule="auto"/>
        <w:rPr>
          <w:rFonts w:cs="Arial"/>
        </w:rPr>
      </w:pPr>
      <w:r w:rsidRPr="0010328F">
        <w:rPr>
          <w:rFonts w:eastAsia="Arial" w:cs="Arial"/>
          <w:sz w:val="22"/>
          <w:szCs w:val="22"/>
        </w:rPr>
        <w:t xml:space="preserve">Using Internet resources, candidates will demonstrate their knowledge of the </w:t>
      </w:r>
      <w:r w:rsidRPr="0010328F">
        <w:rPr>
          <w:rStyle w:val="normaltextrun"/>
          <w:rFonts w:cs="Arial"/>
          <w:iCs/>
          <w:sz w:val="22"/>
          <w:szCs w:val="22"/>
          <w:shd w:val="clear" w:color="auto" w:fill="FFFFFF"/>
        </w:rPr>
        <w:t>contributions</w:t>
      </w:r>
      <w:r w:rsidRPr="0010328F">
        <w:rPr>
          <w:rStyle w:val="normaltextrun"/>
          <w:rFonts w:cs="Arial"/>
          <w:i/>
          <w:iCs/>
          <w:sz w:val="22"/>
          <w:szCs w:val="22"/>
          <w:shd w:val="clear" w:color="auto" w:fill="FFFFFF"/>
        </w:rPr>
        <w:t xml:space="preserve"> </w:t>
      </w:r>
      <w:r w:rsidRPr="0010328F">
        <w:rPr>
          <w:rStyle w:val="normaltextrun"/>
          <w:rFonts w:cs="Arial"/>
          <w:iCs/>
          <w:sz w:val="22"/>
          <w:szCs w:val="22"/>
          <w:shd w:val="clear" w:color="auto" w:fill="FFFFFF"/>
        </w:rPr>
        <w:t>of their culture of emphasis in California and the United States. Candidates will s</w:t>
      </w:r>
      <w:r w:rsidRPr="0010328F">
        <w:rPr>
          <w:rFonts w:eastAsia="Arial" w:cs="Arial"/>
          <w:sz w:val="22"/>
          <w:szCs w:val="22"/>
        </w:rPr>
        <w:t>elect two influential people or icons from the culture of emphasis that can be used as models for students. In a Word document, candidates explain what characteristics make the “ideal” cultural model</w:t>
      </w:r>
      <w:r>
        <w:rPr>
          <w:rFonts w:eastAsia="Arial" w:cs="Arial"/>
          <w:sz w:val="22"/>
          <w:szCs w:val="22"/>
        </w:rPr>
        <w:t>.</w:t>
      </w:r>
    </w:p>
    <w:p w14:paraId="455CABC5" w14:textId="1C632E2B" w:rsidR="00830E35" w:rsidRPr="00830E35" w:rsidRDefault="0010328F" w:rsidP="00D70885">
      <w:pPr>
        <w:pStyle w:val="ListParagraph"/>
        <w:numPr>
          <w:ilvl w:val="0"/>
          <w:numId w:val="39"/>
        </w:numPr>
        <w:autoSpaceDE w:val="0"/>
        <w:autoSpaceDN w:val="0"/>
        <w:adjustRightInd w:val="0"/>
        <w:spacing w:line="276" w:lineRule="auto"/>
        <w:rPr>
          <w:rStyle w:val="normaltextrun"/>
          <w:b/>
          <w:bCs/>
          <w:i/>
          <w:iCs/>
          <w:sz w:val="22"/>
          <w:szCs w:val="22"/>
        </w:rPr>
      </w:pPr>
      <w:r w:rsidRPr="0010328F">
        <w:rPr>
          <w:rStyle w:val="normaltextrun"/>
          <w:iCs/>
          <w:sz w:val="22"/>
          <w:shd w:val="clear" w:color="auto" w:fill="FFFFFF"/>
        </w:rPr>
        <w:t xml:space="preserve">Candidates examine communication patterns of the culture of emphasis and explain why these patterns help them better understand values and beliefs of this group.  </w:t>
      </w:r>
      <w:r w:rsidRPr="0010328F">
        <w:rPr>
          <w:rStyle w:val="normaltextrun"/>
          <w:iCs/>
          <w:sz w:val="22"/>
          <w:szCs w:val="22"/>
          <w:shd w:val="clear" w:color="auto" w:fill="FFFFFF"/>
        </w:rPr>
        <w:t xml:space="preserve">Popular sayings, idioms, nursery rhymes are a window into culture. </w:t>
      </w:r>
      <w:r>
        <w:rPr>
          <w:rStyle w:val="normaltextrun"/>
          <w:iCs/>
          <w:sz w:val="22"/>
          <w:szCs w:val="22"/>
          <w:shd w:val="clear" w:color="auto" w:fill="FFFFFF"/>
        </w:rPr>
        <w:t xml:space="preserve">In a </w:t>
      </w:r>
      <w:r w:rsidRPr="0010328F">
        <w:rPr>
          <w:rStyle w:val="normaltextrun"/>
          <w:iCs/>
          <w:sz w:val="22"/>
          <w:szCs w:val="22"/>
          <w:shd w:val="clear" w:color="auto" w:fill="FFFFFF"/>
        </w:rPr>
        <w:t>Word document</w:t>
      </w:r>
      <w:r w:rsidR="002637B6">
        <w:rPr>
          <w:rStyle w:val="normaltextrun"/>
          <w:iCs/>
          <w:sz w:val="22"/>
          <w:szCs w:val="22"/>
          <w:shd w:val="clear" w:color="auto" w:fill="FFFFFF"/>
        </w:rPr>
        <w:t>,</w:t>
      </w:r>
      <w:r w:rsidRPr="0010328F">
        <w:rPr>
          <w:rStyle w:val="normaltextrun"/>
          <w:iCs/>
          <w:sz w:val="22"/>
          <w:szCs w:val="22"/>
          <w:shd w:val="clear" w:color="auto" w:fill="FFFFFF"/>
        </w:rPr>
        <w:t xml:space="preserve"> </w:t>
      </w:r>
      <w:r>
        <w:rPr>
          <w:rStyle w:val="normaltextrun"/>
          <w:iCs/>
          <w:sz w:val="22"/>
          <w:szCs w:val="22"/>
          <w:shd w:val="clear" w:color="auto" w:fill="FFFFFF"/>
        </w:rPr>
        <w:t xml:space="preserve">candidates select two </w:t>
      </w:r>
      <w:r w:rsidRPr="0010328F">
        <w:rPr>
          <w:rStyle w:val="normaltextrun"/>
          <w:iCs/>
          <w:sz w:val="22"/>
          <w:szCs w:val="22"/>
          <w:shd w:val="clear" w:color="auto" w:fill="FFFFFF"/>
        </w:rPr>
        <w:t xml:space="preserve">popular sayings in </w:t>
      </w:r>
      <w:r w:rsidR="00830E35">
        <w:rPr>
          <w:rStyle w:val="normaltextrun"/>
          <w:iCs/>
          <w:sz w:val="22"/>
          <w:szCs w:val="22"/>
          <w:shd w:val="clear" w:color="auto" w:fill="FFFFFF"/>
        </w:rPr>
        <w:t>Spanish/Chinese</w:t>
      </w:r>
      <w:r w:rsidRPr="0010328F">
        <w:rPr>
          <w:rStyle w:val="normaltextrun"/>
          <w:iCs/>
          <w:sz w:val="22"/>
          <w:szCs w:val="22"/>
          <w:shd w:val="clear" w:color="auto" w:fill="FFFFFF"/>
        </w:rPr>
        <w:t xml:space="preserve"> that help </w:t>
      </w:r>
      <w:r w:rsidR="00830E35">
        <w:rPr>
          <w:rStyle w:val="normaltextrun"/>
          <w:iCs/>
          <w:sz w:val="22"/>
          <w:szCs w:val="22"/>
          <w:shd w:val="clear" w:color="auto" w:fill="FFFFFF"/>
        </w:rPr>
        <w:t xml:space="preserve">us </w:t>
      </w:r>
      <w:r w:rsidRPr="0010328F">
        <w:rPr>
          <w:rStyle w:val="normaltextrun"/>
          <w:iCs/>
          <w:sz w:val="22"/>
          <w:szCs w:val="22"/>
          <w:shd w:val="clear" w:color="auto" w:fill="FFFFFF"/>
        </w:rPr>
        <w:t xml:space="preserve">understand the values and perspective on issues such as work, relationships, </w:t>
      </w:r>
      <w:r w:rsidR="00830E35">
        <w:rPr>
          <w:rStyle w:val="normaltextrun"/>
          <w:iCs/>
          <w:sz w:val="22"/>
          <w:szCs w:val="22"/>
          <w:shd w:val="clear" w:color="auto" w:fill="FFFFFF"/>
        </w:rPr>
        <w:t>and so on, and which will assist students in understanding this target culture.</w:t>
      </w:r>
      <w:r w:rsidRPr="0010328F">
        <w:rPr>
          <w:rStyle w:val="normaltextrun"/>
          <w:iCs/>
          <w:sz w:val="22"/>
          <w:szCs w:val="22"/>
          <w:shd w:val="clear" w:color="auto" w:fill="FFFFFF"/>
        </w:rPr>
        <w:t xml:space="preserve"> </w:t>
      </w:r>
    </w:p>
    <w:p w14:paraId="369EE9AA" w14:textId="77777777" w:rsidR="00830E35" w:rsidRDefault="00830E35" w:rsidP="00841819">
      <w:pPr>
        <w:pStyle w:val="ListParagraph"/>
        <w:autoSpaceDE w:val="0"/>
        <w:autoSpaceDN w:val="0"/>
        <w:adjustRightInd w:val="0"/>
        <w:spacing w:line="276" w:lineRule="auto"/>
        <w:rPr>
          <w:b/>
          <w:bCs/>
          <w:sz w:val="22"/>
          <w:szCs w:val="22"/>
        </w:rPr>
      </w:pPr>
    </w:p>
    <w:p w14:paraId="73A51A2C" w14:textId="5CFB7AB2" w:rsidR="00CE1C1C" w:rsidRPr="00830E35" w:rsidRDefault="00F6321D" w:rsidP="00841819">
      <w:pPr>
        <w:pStyle w:val="ListParagraph"/>
        <w:autoSpaceDE w:val="0"/>
        <w:autoSpaceDN w:val="0"/>
        <w:adjustRightInd w:val="0"/>
        <w:spacing w:line="276" w:lineRule="auto"/>
        <w:rPr>
          <w:b/>
          <w:bCs/>
          <w:i/>
          <w:iCs/>
          <w:sz w:val="22"/>
          <w:szCs w:val="22"/>
        </w:rPr>
      </w:pPr>
      <w:r w:rsidRPr="00830E35">
        <w:rPr>
          <w:b/>
          <w:bCs/>
          <w:sz w:val="22"/>
          <w:szCs w:val="22"/>
        </w:rPr>
        <w:t>Signature Assignment</w:t>
      </w:r>
      <w:r w:rsidR="00CE1C1C" w:rsidRPr="00830E35">
        <w:rPr>
          <w:b/>
          <w:bCs/>
          <w:sz w:val="22"/>
          <w:szCs w:val="22"/>
        </w:rPr>
        <w:t>s</w:t>
      </w:r>
      <w:r w:rsidRPr="00830E35">
        <w:rPr>
          <w:b/>
          <w:bCs/>
          <w:sz w:val="22"/>
          <w:szCs w:val="22"/>
        </w:rPr>
        <w:t xml:space="preserve"> </w:t>
      </w:r>
    </w:p>
    <w:p w14:paraId="48DE01C4" w14:textId="77777777" w:rsidR="006F1E31" w:rsidRDefault="006F1E31" w:rsidP="00841819">
      <w:pPr>
        <w:pStyle w:val="ListParagraph"/>
        <w:autoSpaceDE w:val="0"/>
        <w:autoSpaceDN w:val="0"/>
        <w:adjustRightInd w:val="0"/>
        <w:spacing w:line="276" w:lineRule="auto"/>
        <w:rPr>
          <w:rFonts w:cs="Arial"/>
          <w:sz w:val="22"/>
          <w:szCs w:val="22"/>
        </w:rPr>
      </w:pPr>
    </w:p>
    <w:p w14:paraId="3B176660" w14:textId="6277A70B" w:rsidR="00436CFD" w:rsidRDefault="008A5EAC" w:rsidP="00841819">
      <w:pPr>
        <w:pStyle w:val="ListParagraph"/>
        <w:autoSpaceDE w:val="0"/>
        <w:autoSpaceDN w:val="0"/>
        <w:adjustRightInd w:val="0"/>
        <w:spacing w:line="276" w:lineRule="auto"/>
        <w:rPr>
          <w:rFonts w:cs="Arial"/>
          <w:sz w:val="22"/>
          <w:szCs w:val="22"/>
        </w:rPr>
      </w:pPr>
      <w:r w:rsidRPr="008A5EAC">
        <w:rPr>
          <w:rFonts w:cs="Arial"/>
          <w:sz w:val="22"/>
          <w:szCs w:val="22"/>
        </w:rPr>
        <w:t>These assignments allow candidates to engage with the core content in depth by completing assignments that typically span several weeks of the course.</w:t>
      </w:r>
      <w:r w:rsidR="00960924">
        <w:rPr>
          <w:rFonts w:cs="Arial"/>
          <w:sz w:val="22"/>
          <w:szCs w:val="22"/>
        </w:rPr>
        <w:t xml:space="preserve"> I</w:t>
      </w:r>
      <w:r w:rsidR="006F1E31">
        <w:rPr>
          <w:rFonts w:cs="Arial"/>
          <w:sz w:val="22"/>
          <w:szCs w:val="22"/>
        </w:rPr>
        <w:t>n</w:t>
      </w:r>
      <w:r w:rsidR="00960924">
        <w:rPr>
          <w:rFonts w:cs="Arial"/>
          <w:sz w:val="22"/>
          <w:szCs w:val="22"/>
        </w:rPr>
        <w:t xml:space="preserve"> BLA 6</w:t>
      </w:r>
      <w:r w:rsidR="00E84F7B">
        <w:rPr>
          <w:rFonts w:cs="Arial"/>
          <w:sz w:val="22"/>
          <w:szCs w:val="22"/>
        </w:rPr>
        <w:t>4200</w:t>
      </w:r>
      <w:r w:rsidR="00960924">
        <w:rPr>
          <w:rFonts w:cs="Arial"/>
          <w:sz w:val="22"/>
          <w:szCs w:val="22"/>
        </w:rPr>
        <w:t xml:space="preserve"> the signature assignments consist of (1) the candidate’s examination of their own cultural frame of reference as well as </w:t>
      </w:r>
      <w:r w:rsidR="00E84F7B">
        <w:rPr>
          <w:rFonts w:cs="Arial"/>
          <w:sz w:val="22"/>
          <w:szCs w:val="22"/>
        </w:rPr>
        <w:t xml:space="preserve">that </w:t>
      </w:r>
      <w:r w:rsidR="00960924">
        <w:rPr>
          <w:rFonts w:cs="Arial"/>
          <w:sz w:val="22"/>
          <w:szCs w:val="22"/>
        </w:rPr>
        <w:t xml:space="preserve">of a person of </w:t>
      </w:r>
      <w:proofErr w:type="spellStart"/>
      <w:r w:rsidR="00960924">
        <w:rPr>
          <w:rFonts w:cs="Arial"/>
          <w:sz w:val="22"/>
          <w:szCs w:val="22"/>
        </w:rPr>
        <w:t>LatinX</w:t>
      </w:r>
      <w:proofErr w:type="spellEnd"/>
      <w:r w:rsidR="006F1E31">
        <w:rPr>
          <w:rFonts w:cs="Arial"/>
          <w:sz w:val="22"/>
          <w:szCs w:val="22"/>
        </w:rPr>
        <w:t>/Chinese</w:t>
      </w:r>
      <w:r w:rsidR="00960924">
        <w:rPr>
          <w:rFonts w:cs="Arial"/>
          <w:sz w:val="22"/>
          <w:szCs w:val="22"/>
        </w:rPr>
        <w:t xml:space="preserve"> origin, (2) a lesson plan that is culturally responsive</w:t>
      </w:r>
      <w:r w:rsidR="00794DBA">
        <w:rPr>
          <w:rFonts w:cs="Arial"/>
          <w:sz w:val="22"/>
          <w:szCs w:val="22"/>
        </w:rPr>
        <w:t xml:space="preserve">, and </w:t>
      </w:r>
      <w:r w:rsidR="00853BB2">
        <w:rPr>
          <w:rFonts w:cs="Arial"/>
          <w:sz w:val="22"/>
          <w:szCs w:val="22"/>
        </w:rPr>
        <w:t xml:space="preserve">(3) a response essay which discusses cultural </w:t>
      </w:r>
      <w:r w:rsidR="00E84F7B">
        <w:rPr>
          <w:rFonts w:cs="Arial"/>
          <w:sz w:val="22"/>
          <w:szCs w:val="22"/>
        </w:rPr>
        <w:t>pedagogy</w:t>
      </w:r>
      <w:r w:rsidR="00D54819">
        <w:rPr>
          <w:rFonts w:cs="Arial"/>
          <w:sz w:val="22"/>
          <w:szCs w:val="22"/>
        </w:rPr>
        <w:t xml:space="preserve">. In these assignments, candidates are to reflect on the knowledge gained </w:t>
      </w:r>
      <w:r w:rsidR="00D54819">
        <w:rPr>
          <w:rFonts w:cs="Arial"/>
          <w:sz w:val="22"/>
          <w:szCs w:val="22"/>
        </w:rPr>
        <w:lastRenderedPageBreak/>
        <w:t xml:space="preserve">by engaging in the research, planning, and creation of these </w:t>
      </w:r>
      <w:r w:rsidR="00E84F7B">
        <w:rPr>
          <w:rFonts w:cs="Arial"/>
          <w:sz w:val="22"/>
          <w:szCs w:val="22"/>
        </w:rPr>
        <w:t xml:space="preserve">elements </w:t>
      </w:r>
      <w:r w:rsidR="00D54819">
        <w:rPr>
          <w:rFonts w:cs="Arial"/>
          <w:sz w:val="22"/>
          <w:szCs w:val="22"/>
        </w:rPr>
        <w:t xml:space="preserve">and to make critical connections with course </w:t>
      </w:r>
      <w:r w:rsidR="00E84F7B">
        <w:rPr>
          <w:rFonts w:cs="Arial"/>
          <w:sz w:val="22"/>
          <w:szCs w:val="22"/>
        </w:rPr>
        <w:t xml:space="preserve">and program </w:t>
      </w:r>
      <w:r w:rsidR="00D54819">
        <w:rPr>
          <w:rFonts w:cs="Arial"/>
          <w:sz w:val="22"/>
          <w:szCs w:val="22"/>
        </w:rPr>
        <w:t xml:space="preserve">content and their own personal, educational, and professional experiences. </w:t>
      </w:r>
    </w:p>
    <w:p w14:paraId="75FF06F2" w14:textId="77777777" w:rsidR="00386064" w:rsidRDefault="00386064" w:rsidP="00841819">
      <w:pPr>
        <w:pStyle w:val="ListParagraph"/>
        <w:autoSpaceDE w:val="0"/>
        <w:autoSpaceDN w:val="0"/>
        <w:adjustRightInd w:val="0"/>
        <w:spacing w:line="276" w:lineRule="auto"/>
        <w:rPr>
          <w:rFonts w:cs="Arial"/>
          <w:sz w:val="22"/>
          <w:szCs w:val="22"/>
        </w:rPr>
      </w:pPr>
    </w:p>
    <w:p w14:paraId="2F1DEB8A" w14:textId="77777777" w:rsidR="00146494" w:rsidRPr="00146494" w:rsidRDefault="00146494" w:rsidP="00D70885">
      <w:pPr>
        <w:pStyle w:val="ListParagraph"/>
        <w:numPr>
          <w:ilvl w:val="0"/>
          <w:numId w:val="49"/>
        </w:numPr>
        <w:spacing w:line="276" w:lineRule="auto"/>
        <w:rPr>
          <w:rFonts w:eastAsia="Arial" w:cs="Arial"/>
          <w:sz w:val="22"/>
          <w:szCs w:val="22"/>
        </w:rPr>
      </w:pPr>
      <w:r w:rsidRPr="00146494">
        <w:rPr>
          <w:rFonts w:eastAsia="Arial" w:cs="Arial"/>
          <w:sz w:val="22"/>
          <w:szCs w:val="22"/>
        </w:rPr>
        <w:t xml:space="preserve">Candidates reflect on, analyze, and articulate their ideas on their Cultural Frame of Reference to expand their cultural awareness. </w:t>
      </w:r>
      <w:r>
        <w:rPr>
          <w:rFonts w:eastAsia="Arial" w:cs="Arial"/>
          <w:sz w:val="22"/>
          <w:szCs w:val="22"/>
        </w:rPr>
        <w:t xml:space="preserve">This </w:t>
      </w:r>
      <w:r w:rsidRPr="00146494">
        <w:rPr>
          <w:rFonts w:cs="Arial"/>
          <w:sz w:val="22"/>
          <w:szCs w:val="22"/>
        </w:rPr>
        <w:t xml:space="preserve">signature assignment </w:t>
      </w:r>
      <w:r>
        <w:rPr>
          <w:rFonts w:cs="Arial"/>
          <w:sz w:val="22"/>
          <w:szCs w:val="22"/>
        </w:rPr>
        <w:t xml:space="preserve">requires candidates to </w:t>
      </w:r>
      <w:r w:rsidRPr="00146494">
        <w:rPr>
          <w:rFonts w:cs="Arial"/>
          <w:sz w:val="22"/>
          <w:szCs w:val="22"/>
        </w:rPr>
        <w:t>examin</w:t>
      </w:r>
      <w:r>
        <w:rPr>
          <w:rFonts w:cs="Arial"/>
          <w:sz w:val="22"/>
          <w:szCs w:val="22"/>
        </w:rPr>
        <w:t xml:space="preserve">e </w:t>
      </w:r>
      <w:r w:rsidRPr="00146494">
        <w:rPr>
          <w:rFonts w:cs="Arial"/>
          <w:sz w:val="22"/>
          <w:szCs w:val="22"/>
        </w:rPr>
        <w:t>and reflect</w:t>
      </w:r>
      <w:r>
        <w:rPr>
          <w:rFonts w:cs="Arial"/>
          <w:sz w:val="22"/>
          <w:szCs w:val="22"/>
        </w:rPr>
        <w:t xml:space="preserve"> </w:t>
      </w:r>
      <w:r w:rsidRPr="00146494">
        <w:rPr>
          <w:rFonts w:cs="Arial"/>
          <w:sz w:val="22"/>
          <w:szCs w:val="22"/>
        </w:rPr>
        <w:t xml:space="preserve">on </w:t>
      </w:r>
      <w:r>
        <w:rPr>
          <w:rFonts w:cs="Arial"/>
          <w:sz w:val="22"/>
          <w:szCs w:val="22"/>
        </w:rPr>
        <w:t>their</w:t>
      </w:r>
      <w:r w:rsidRPr="00146494">
        <w:rPr>
          <w:rFonts w:cs="Arial"/>
          <w:sz w:val="22"/>
          <w:szCs w:val="22"/>
        </w:rPr>
        <w:t xml:space="preserve"> Cultural Frame of Reference by answering the questions posted on pages 52-58 in </w:t>
      </w:r>
      <w:r>
        <w:rPr>
          <w:rFonts w:cs="Arial"/>
          <w:sz w:val="22"/>
          <w:szCs w:val="22"/>
        </w:rPr>
        <w:t xml:space="preserve">the </w:t>
      </w:r>
      <w:r w:rsidRPr="00146494">
        <w:rPr>
          <w:rFonts w:cs="Arial"/>
          <w:sz w:val="22"/>
          <w:szCs w:val="22"/>
        </w:rPr>
        <w:t xml:space="preserve">Hammond </w:t>
      </w:r>
      <w:r>
        <w:rPr>
          <w:rFonts w:cs="Arial"/>
          <w:sz w:val="22"/>
          <w:szCs w:val="22"/>
        </w:rPr>
        <w:t>text</w:t>
      </w:r>
      <w:r w:rsidRPr="00146494">
        <w:rPr>
          <w:rFonts w:cs="Arial"/>
          <w:sz w:val="22"/>
          <w:szCs w:val="22"/>
        </w:rPr>
        <w:t xml:space="preserve">book, “Preparing to Be a Culturally Responsive Practitioner.” </w:t>
      </w:r>
      <w:r>
        <w:rPr>
          <w:rFonts w:cs="Arial"/>
          <w:sz w:val="22"/>
          <w:szCs w:val="22"/>
        </w:rPr>
        <w:t xml:space="preserve">Candidates will further </w:t>
      </w:r>
      <w:r w:rsidRPr="00146494">
        <w:rPr>
          <w:rFonts w:cs="Arial"/>
          <w:sz w:val="22"/>
          <w:szCs w:val="22"/>
        </w:rPr>
        <w:t xml:space="preserve">use these same questions to interview a person of </w:t>
      </w:r>
      <w:proofErr w:type="spellStart"/>
      <w:r w:rsidRPr="00146494">
        <w:rPr>
          <w:rFonts w:cs="Arial"/>
          <w:sz w:val="22"/>
          <w:szCs w:val="22"/>
        </w:rPr>
        <w:t>LatinX</w:t>
      </w:r>
      <w:proofErr w:type="spellEnd"/>
      <w:r w:rsidRPr="00146494">
        <w:rPr>
          <w:rFonts w:cs="Arial"/>
          <w:sz w:val="22"/>
          <w:szCs w:val="22"/>
        </w:rPr>
        <w:t xml:space="preserve">/Chinese </w:t>
      </w:r>
      <w:r>
        <w:rPr>
          <w:rFonts w:cs="Arial"/>
          <w:sz w:val="22"/>
          <w:szCs w:val="22"/>
        </w:rPr>
        <w:t>cultural background</w:t>
      </w:r>
      <w:r w:rsidRPr="00146494">
        <w:rPr>
          <w:rFonts w:cs="Arial"/>
          <w:sz w:val="22"/>
          <w:szCs w:val="22"/>
        </w:rPr>
        <w:t xml:space="preserve">. In narrative form, </w:t>
      </w:r>
      <w:r>
        <w:rPr>
          <w:rFonts w:cs="Arial"/>
          <w:sz w:val="22"/>
          <w:szCs w:val="22"/>
        </w:rPr>
        <w:t xml:space="preserve">candidates </w:t>
      </w:r>
      <w:r w:rsidRPr="00146494">
        <w:rPr>
          <w:rFonts w:cs="Arial"/>
          <w:sz w:val="22"/>
          <w:szCs w:val="22"/>
        </w:rPr>
        <w:t>will write a re</w:t>
      </w:r>
      <w:r>
        <w:rPr>
          <w:rFonts w:cs="Arial"/>
          <w:sz w:val="22"/>
          <w:szCs w:val="22"/>
        </w:rPr>
        <w:t>flective</w:t>
      </w:r>
      <w:r w:rsidRPr="00146494">
        <w:rPr>
          <w:rFonts w:cs="Arial"/>
          <w:sz w:val="22"/>
          <w:szCs w:val="22"/>
        </w:rPr>
        <w:t xml:space="preserve"> essay sharing </w:t>
      </w:r>
      <w:r>
        <w:rPr>
          <w:rFonts w:cs="Arial"/>
          <w:sz w:val="22"/>
          <w:szCs w:val="22"/>
        </w:rPr>
        <w:t xml:space="preserve">their interview </w:t>
      </w:r>
      <w:r w:rsidRPr="00146494">
        <w:rPr>
          <w:rFonts w:cs="Arial"/>
          <w:sz w:val="22"/>
          <w:szCs w:val="22"/>
        </w:rPr>
        <w:t xml:space="preserve">findings and how </w:t>
      </w:r>
      <w:r>
        <w:rPr>
          <w:rFonts w:cs="Arial"/>
          <w:sz w:val="22"/>
          <w:szCs w:val="22"/>
        </w:rPr>
        <w:t xml:space="preserve">those findings </w:t>
      </w:r>
      <w:r w:rsidRPr="00146494">
        <w:rPr>
          <w:rFonts w:cs="Arial"/>
          <w:sz w:val="22"/>
          <w:szCs w:val="22"/>
        </w:rPr>
        <w:t>help</w:t>
      </w:r>
      <w:r>
        <w:rPr>
          <w:rFonts w:cs="Arial"/>
          <w:sz w:val="22"/>
          <w:szCs w:val="22"/>
        </w:rPr>
        <w:t xml:space="preserve"> </w:t>
      </w:r>
      <w:r w:rsidRPr="00146494">
        <w:rPr>
          <w:rFonts w:cs="Arial"/>
          <w:sz w:val="22"/>
          <w:szCs w:val="22"/>
        </w:rPr>
        <w:t xml:space="preserve">build </w:t>
      </w:r>
      <w:r>
        <w:rPr>
          <w:rFonts w:cs="Arial"/>
          <w:sz w:val="22"/>
          <w:szCs w:val="22"/>
        </w:rPr>
        <w:t xml:space="preserve">their </w:t>
      </w:r>
      <w:r w:rsidRPr="00146494">
        <w:rPr>
          <w:rFonts w:cs="Arial"/>
          <w:sz w:val="22"/>
          <w:szCs w:val="22"/>
        </w:rPr>
        <w:t xml:space="preserve">cultural awareness.  </w:t>
      </w:r>
    </w:p>
    <w:p w14:paraId="1CB08969" w14:textId="5153EDC6" w:rsidR="00146494" w:rsidRPr="00146494" w:rsidRDefault="00146494" w:rsidP="00D70885">
      <w:pPr>
        <w:pStyle w:val="ListParagraph"/>
        <w:numPr>
          <w:ilvl w:val="0"/>
          <w:numId w:val="49"/>
        </w:numPr>
        <w:spacing w:line="276" w:lineRule="auto"/>
        <w:rPr>
          <w:rFonts w:eastAsia="Arial" w:cs="Arial"/>
          <w:sz w:val="22"/>
          <w:szCs w:val="22"/>
        </w:rPr>
      </w:pPr>
      <w:r w:rsidRPr="00146494">
        <w:rPr>
          <w:rFonts w:cs="Arial"/>
          <w:sz w:val="22"/>
          <w:szCs w:val="22"/>
        </w:rPr>
        <w:t xml:space="preserve">Candidates create a </w:t>
      </w:r>
      <w:r w:rsidR="00E84F7B">
        <w:rPr>
          <w:rFonts w:cs="Arial"/>
          <w:sz w:val="22"/>
          <w:szCs w:val="22"/>
        </w:rPr>
        <w:t xml:space="preserve">Differentiating Instruction, </w:t>
      </w:r>
      <w:r w:rsidRPr="00146494">
        <w:rPr>
          <w:rFonts w:cs="Arial"/>
          <w:sz w:val="22"/>
          <w:szCs w:val="22"/>
        </w:rPr>
        <w:t>culturally responsive lesson plan</w:t>
      </w:r>
      <w:r w:rsidR="00E84F7B">
        <w:rPr>
          <w:rFonts w:cs="Arial"/>
          <w:sz w:val="22"/>
          <w:szCs w:val="22"/>
        </w:rPr>
        <w:t xml:space="preserve"> suitable for language learners</w:t>
      </w:r>
      <w:r w:rsidRPr="00146494">
        <w:rPr>
          <w:rFonts w:cs="Arial"/>
          <w:sz w:val="22"/>
          <w:szCs w:val="22"/>
        </w:rPr>
        <w:t xml:space="preserve">. Weekly and course readings guide candidates in the skills and competencies required for the lesson plan. A lesson plan template is provided for additional guidance. Candidates also write an essay of </w:t>
      </w:r>
      <w:r w:rsidR="00E84F7B">
        <w:rPr>
          <w:rFonts w:cs="Arial"/>
          <w:sz w:val="22"/>
          <w:szCs w:val="22"/>
        </w:rPr>
        <w:t>5</w:t>
      </w:r>
      <w:r w:rsidRPr="00146494">
        <w:rPr>
          <w:rFonts w:cs="Arial"/>
          <w:sz w:val="22"/>
          <w:szCs w:val="22"/>
        </w:rPr>
        <w:t xml:space="preserve">00 – </w:t>
      </w:r>
      <w:r w:rsidR="00E84F7B">
        <w:rPr>
          <w:rFonts w:cs="Arial"/>
          <w:sz w:val="22"/>
          <w:szCs w:val="22"/>
        </w:rPr>
        <w:t>75</w:t>
      </w:r>
      <w:r w:rsidRPr="00146494">
        <w:rPr>
          <w:rFonts w:cs="Arial"/>
          <w:sz w:val="22"/>
          <w:szCs w:val="22"/>
        </w:rPr>
        <w:t xml:space="preserve">0 words explaining how their </w:t>
      </w:r>
      <w:bookmarkStart w:id="2" w:name="_Hlk69299741"/>
      <w:r w:rsidRPr="00146494">
        <w:rPr>
          <w:rFonts w:cs="Arial"/>
          <w:sz w:val="22"/>
          <w:szCs w:val="22"/>
        </w:rPr>
        <w:t>lesson plan reflects</w:t>
      </w:r>
      <w:r w:rsidR="00E84F7B">
        <w:rPr>
          <w:rFonts w:cs="Arial"/>
          <w:sz w:val="22"/>
          <w:szCs w:val="22"/>
        </w:rPr>
        <w:t xml:space="preserve"> and applies</w:t>
      </w:r>
      <w:r w:rsidRPr="00146494">
        <w:rPr>
          <w:rFonts w:cs="Arial"/>
          <w:sz w:val="22"/>
          <w:szCs w:val="22"/>
        </w:rPr>
        <w:t xml:space="preserve"> the </w:t>
      </w:r>
      <w:r w:rsidR="00E84F7B">
        <w:rPr>
          <w:rFonts w:cs="Arial"/>
          <w:sz w:val="22"/>
          <w:szCs w:val="22"/>
        </w:rPr>
        <w:t xml:space="preserve">content knowledge they have </w:t>
      </w:r>
      <w:r w:rsidRPr="00146494">
        <w:rPr>
          <w:rFonts w:cs="Arial"/>
          <w:sz w:val="22"/>
          <w:szCs w:val="22"/>
        </w:rPr>
        <w:t>learn</w:t>
      </w:r>
      <w:r w:rsidR="00E84F7B">
        <w:rPr>
          <w:rFonts w:cs="Arial"/>
          <w:sz w:val="22"/>
          <w:szCs w:val="22"/>
        </w:rPr>
        <w:t>ed</w:t>
      </w:r>
      <w:r w:rsidRPr="00146494">
        <w:rPr>
          <w:rFonts w:cs="Arial"/>
          <w:sz w:val="22"/>
          <w:szCs w:val="22"/>
        </w:rPr>
        <w:t xml:space="preserve"> in the course</w:t>
      </w:r>
      <w:r w:rsidR="00E84F7B">
        <w:rPr>
          <w:rFonts w:cs="Arial"/>
          <w:sz w:val="22"/>
          <w:szCs w:val="22"/>
        </w:rPr>
        <w:t xml:space="preserve"> and program</w:t>
      </w:r>
      <w:bookmarkEnd w:id="2"/>
      <w:r w:rsidRPr="00146494">
        <w:rPr>
          <w:rFonts w:cs="Arial"/>
          <w:sz w:val="22"/>
          <w:szCs w:val="22"/>
        </w:rPr>
        <w:t>.</w:t>
      </w:r>
      <w:r w:rsidR="00E84F7B">
        <w:rPr>
          <w:rFonts w:cs="Arial"/>
          <w:sz w:val="22"/>
          <w:szCs w:val="22"/>
        </w:rPr>
        <w:t xml:space="preserve"> Guidelines for the assignment can be found here: </w:t>
      </w:r>
      <w:hyperlink r:id="rId29" w:history="1">
        <w:r w:rsidR="00841819" w:rsidRPr="00841819">
          <w:rPr>
            <w:rStyle w:val="Hyperlink"/>
            <w:rFonts w:cs="Arial"/>
            <w:sz w:val="22"/>
            <w:szCs w:val="22"/>
          </w:rPr>
          <w:t>Differentiating Instruction Assignment Guidelines.docx</w:t>
        </w:r>
      </w:hyperlink>
    </w:p>
    <w:p w14:paraId="7EFFD2B3" w14:textId="77777777" w:rsidR="00386064" w:rsidRDefault="00386064" w:rsidP="00841819">
      <w:pPr>
        <w:pStyle w:val="ListParagraph"/>
        <w:autoSpaceDE w:val="0"/>
        <w:autoSpaceDN w:val="0"/>
        <w:adjustRightInd w:val="0"/>
        <w:spacing w:line="276" w:lineRule="auto"/>
        <w:rPr>
          <w:rFonts w:cs="Arial"/>
          <w:sz w:val="22"/>
          <w:szCs w:val="22"/>
        </w:rPr>
      </w:pPr>
    </w:p>
    <w:p w14:paraId="74FF1229" w14:textId="77777777" w:rsidR="00386064" w:rsidRDefault="00386064" w:rsidP="00841819">
      <w:pPr>
        <w:autoSpaceDE w:val="0"/>
        <w:autoSpaceDN w:val="0"/>
        <w:adjustRightInd w:val="0"/>
        <w:spacing w:line="276" w:lineRule="auto"/>
        <w:rPr>
          <w:rFonts w:cs="Arial"/>
          <w:sz w:val="22"/>
          <w:szCs w:val="22"/>
        </w:rPr>
      </w:pPr>
    </w:p>
    <w:p w14:paraId="1B410D11" w14:textId="57B7380A" w:rsidR="00386064" w:rsidRPr="00386064" w:rsidRDefault="00386064" w:rsidP="00D70885">
      <w:pPr>
        <w:pStyle w:val="ListParagraph"/>
        <w:numPr>
          <w:ilvl w:val="1"/>
          <w:numId w:val="49"/>
        </w:numPr>
        <w:autoSpaceDE w:val="0"/>
        <w:autoSpaceDN w:val="0"/>
        <w:adjustRightInd w:val="0"/>
        <w:rPr>
          <w:rFonts w:cs="Arial"/>
          <w:sz w:val="22"/>
          <w:szCs w:val="22"/>
        </w:rPr>
        <w:sectPr w:rsidR="00386064" w:rsidRPr="00386064" w:rsidSect="008C5A77">
          <w:headerReference w:type="default" r:id="rId30"/>
          <w:footerReference w:type="default" r:id="rId31"/>
          <w:headerReference w:type="first" r:id="rId32"/>
          <w:footerReference w:type="first" r:id="rId33"/>
          <w:pgSz w:w="15840" w:h="12240" w:orient="landscape" w:code="1"/>
          <w:pgMar w:top="1080" w:right="990" w:bottom="1440" w:left="1440" w:header="450" w:footer="720" w:gutter="0"/>
          <w:cols w:space="720"/>
          <w:titlePg/>
          <w:docGrid w:linePitch="360"/>
        </w:sectPr>
      </w:pPr>
    </w:p>
    <w:p w14:paraId="0FA31F37" w14:textId="7EF62E81" w:rsidR="00DB00BB" w:rsidRPr="00AC56E0" w:rsidRDefault="00F21C97" w:rsidP="076E5799">
      <w:pPr>
        <w:pStyle w:val="WeeklyTopicHeading"/>
      </w:pPr>
      <w:r w:rsidRPr="00AC56E0">
        <w:lastRenderedPageBreak/>
        <w:t xml:space="preserve">Week 1: </w:t>
      </w:r>
      <w:r w:rsidR="00220018">
        <w:t>The Cultural</w:t>
      </w:r>
      <w:r w:rsidR="007962A7">
        <w:t>ly</w:t>
      </w:r>
      <w:r w:rsidR="00220018">
        <w:t xml:space="preserve"> Responsive Teacher</w:t>
      </w:r>
      <w:r w:rsidR="00013D34">
        <w:t xml:space="preserve"> </w:t>
      </w:r>
    </w:p>
    <w:tbl>
      <w:tblPr>
        <w:tblStyle w:val="TableGrid"/>
        <w:tblW w:w="13400" w:type="dxa"/>
        <w:tblLook w:val="04A0" w:firstRow="1" w:lastRow="0" w:firstColumn="1" w:lastColumn="0" w:noHBand="0" w:noVBand="1"/>
      </w:tblPr>
      <w:tblGrid>
        <w:gridCol w:w="13400"/>
      </w:tblGrid>
      <w:tr w:rsidR="00CD4A79" w:rsidRPr="00E755D6" w14:paraId="57118F23" w14:textId="77777777" w:rsidTr="00293968">
        <w:tc>
          <w:tcPr>
            <w:tcW w:w="13400" w:type="dxa"/>
            <w:shd w:val="clear" w:color="auto" w:fill="D9D9D9" w:themeFill="background1" w:themeFillShade="D9"/>
          </w:tcPr>
          <w:p w14:paraId="3080B9D9" w14:textId="49AA8ABD" w:rsidR="00CD4A79" w:rsidRPr="00D119B3" w:rsidRDefault="00CD4A79" w:rsidP="00A65034">
            <w:pPr>
              <w:tabs>
                <w:tab w:val="left" w:pos="0"/>
              </w:tabs>
              <w:spacing w:before="40" w:after="40"/>
              <w:rPr>
                <w:rFonts w:cs="Arial"/>
                <w:b/>
                <w:bCs/>
                <w:szCs w:val="22"/>
              </w:rPr>
            </w:pPr>
            <w:r w:rsidRPr="2B471307">
              <w:rPr>
                <w:rFonts w:cs="Arial"/>
                <w:b/>
                <w:bCs/>
                <w:szCs w:val="22"/>
              </w:rPr>
              <w:t>Course Learning Objectives</w:t>
            </w:r>
          </w:p>
        </w:tc>
      </w:tr>
      <w:tr w:rsidR="00CD4A79" w:rsidRPr="00E755D6" w14:paraId="6D9440DB" w14:textId="77777777" w:rsidTr="00293968">
        <w:tc>
          <w:tcPr>
            <w:tcW w:w="13400" w:type="dxa"/>
          </w:tcPr>
          <w:p w14:paraId="16181EC6" w14:textId="2B23A78B" w:rsidR="009800D1" w:rsidRPr="0010328F" w:rsidRDefault="00810324" w:rsidP="009800D1">
            <w:pPr>
              <w:rPr>
                <w:rFonts w:ascii="Arial" w:hAnsi="Arial" w:cs="Arial"/>
                <w:sz w:val="22"/>
                <w:szCs w:val="22"/>
              </w:rPr>
            </w:pPr>
            <w:r w:rsidRPr="000C0A9A">
              <w:rPr>
                <w:rFonts w:ascii="Arial" w:hAnsi="Arial" w:cs="Arial"/>
                <w:b/>
                <w:bCs/>
                <w:sz w:val="22"/>
                <w:szCs w:val="22"/>
              </w:rPr>
              <w:t>CLO</w:t>
            </w:r>
            <w:r w:rsidR="009800D1" w:rsidRPr="000C0A9A">
              <w:rPr>
                <w:rFonts w:ascii="Arial" w:hAnsi="Arial" w:cs="Arial"/>
                <w:b/>
                <w:bCs/>
                <w:sz w:val="22"/>
                <w:szCs w:val="22"/>
              </w:rPr>
              <w:t>1</w:t>
            </w:r>
            <w:r w:rsidR="000C0A9A">
              <w:rPr>
                <w:rFonts w:ascii="Arial" w:hAnsi="Arial" w:cs="Arial"/>
                <w:b/>
                <w:bCs/>
                <w:sz w:val="22"/>
                <w:szCs w:val="22"/>
              </w:rPr>
              <w:t>:</w:t>
            </w:r>
            <w:r w:rsidR="0010328F">
              <w:rPr>
                <w:rFonts w:ascii="Arial" w:hAnsi="Arial" w:cs="Arial"/>
                <w:sz w:val="22"/>
                <w:szCs w:val="22"/>
              </w:rPr>
              <w:t xml:space="preserve"> </w:t>
            </w:r>
            <w:r w:rsidR="009800D1" w:rsidRPr="0010328F">
              <w:rPr>
                <w:rFonts w:ascii="Arial" w:hAnsi="Arial" w:cs="Arial"/>
                <w:sz w:val="22"/>
                <w:szCs w:val="22"/>
              </w:rPr>
              <w:t xml:space="preserve">Candidates demonstrate knowledge </w:t>
            </w:r>
            <w:r w:rsidR="009800D1" w:rsidRPr="0010328F">
              <w:rPr>
                <w:rStyle w:val="normaltextrun"/>
                <w:rFonts w:ascii="Arial" w:hAnsi="Arial" w:cs="Arial"/>
                <w:iCs/>
                <w:sz w:val="22"/>
                <w:szCs w:val="22"/>
                <w:shd w:val="clear" w:color="auto" w:fill="FFFFFF"/>
              </w:rPr>
              <w:t>of the traditions, roles, status, and communication patterns of the culture of emphasis as experienced in the country or countries of origin and in the United States.</w:t>
            </w:r>
            <w:r w:rsidR="009800D1" w:rsidRPr="0010328F">
              <w:rPr>
                <w:rStyle w:val="eop"/>
                <w:rFonts w:ascii="Arial" w:hAnsi="Arial" w:cs="Arial"/>
                <w:sz w:val="22"/>
                <w:szCs w:val="22"/>
                <w:shd w:val="clear" w:color="auto" w:fill="FFFFFF"/>
              </w:rPr>
              <w:t> </w:t>
            </w:r>
          </w:p>
          <w:p w14:paraId="2F77383D" w14:textId="3FA1335B" w:rsidR="009800D1" w:rsidRPr="0010328F" w:rsidRDefault="00810324" w:rsidP="2B471307">
            <w:pPr>
              <w:tabs>
                <w:tab w:val="left" w:pos="0"/>
              </w:tabs>
              <w:spacing w:before="40" w:after="40"/>
              <w:rPr>
                <w:rStyle w:val="eop"/>
                <w:rFonts w:ascii="Arial" w:hAnsi="Arial" w:cs="Arial"/>
                <w:sz w:val="22"/>
                <w:szCs w:val="22"/>
                <w:shd w:val="clear" w:color="auto" w:fill="FFFFFF"/>
              </w:rPr>
            </w:pPr>
            <w:r w:rsidRPr="000C0A9A">
              <w:rPr>
                <w:rFonts w:ascii="Arial" w:hAnsi="Arial" w:cs="Arial"/>
                <w:b/>
                <w:bCs/>
                <w:sz w:val="22"/>
                <w:szCs w:val="22"/>
              </w:rPr>
              <w:t>CLO</w:t>
            </w:r>
            <w:r w:rsidR="009800D1" w:rsidRPr="000C0A9A">
              <w:rPr>
                <w:rFonts w:ascii="Arial" w:hAnsi="Arial" w:cs="Arial"/>
                <w:b/>
                <w:bCs/>
                <w:sz w:val="22"/>
                <w:szCs w:val="22"/>
              </w:rPr>
              <w:t>2</w:t>
            </w:r>
            <w:r w:rsidR="000C0A9A">
              <w:rPr>
                <w:rFonts w:ascii="Arial" w:hAnsi="Arial" w:cs="Arial"/>
                <w:b/>
                <w:bCs/>
                <w:sz w:val="22"/>
                <w:szCs w:val="22"/>
              </w:rPr>
              <w:t>:</w:t>
            </w:r>
            <w:r w:rsidR="009800D1" w:rsidRPr="0010328F">
              <w:rPr>
                <w:rFonts w:ascii="Arial" w:hAnsi="Arial" w:cs="Arial"/>
                <w:sz w:val="22"/>
                <w:szCs w:val="22"/>
              </w:rPr>
              <w:t xml:space="preserve"> Candidates demonstrate an understanding </w:t>
            </w:r>
            <w:r w:rsidR="009800D1" w:rsidRPr="0010328F">
              <w:rPr>
                <w:rStyle w:val="normaltextrun"/>
                <w:rFonts w:ascii="Arial" w:hAnsi="Arial" w:cs="Arial"/>
                <w:iCs/>
                <w:sz w:val="22"/>
                <w:szCs w:val="22"/>
                <w:shd w:val="clear" w:color="auto" w:fill="FFFFFF"/>
              </w:rPr>
              <w:t>of cross-cultural, intercultural and intracultural relationships and interactions, as well as contributions</w:t>
            </w:r>
            <w:r w:rsidR="009800D1" w:rsidRPr="0010328F">
              <w:rPr>
                <w:rStyle w:val="normaltextrun"/>
                <w:rFonts w:ascii="Arial" w:hAnsi="Arial" w:cs="Arial"/>
                <w:i/>
                <w:iCs/>
                <w:sz w:val="22"/>
                <w:szCs w:val="22"/>
                <w:shd w:val="clear" w:color="auto" w:fill="FFFFFF"/>
              </w:rPr>
              <w:t xml:space="preserve"> </w:t>
            </w:r>
            <w:r w:rsidR="009800D1" w:rsidRPr="0010328F">
              <w:rPr>
                <w:rStyle w:val="normaltextrun"/>
                <w:rFonts w:ascii="Arial" w:hAnsi="Arial" w:cs="Arial"/>
                <w:iCs/>
                <w:sz w:val="22"/>
                <w:szCs w:val="22"/>
                <w:shd w:val="clear" w:color="auto" w:fill="FFFFFF"/>
              </w:rPr>
              <w:t>of the culture of emphasis in California and the United States.</w:t>
            </w:r>
            <w:r w:rsidR="009800D1" w:rsidRPr="0010328F">
              <w:rPr>
                <w:rStyle w:val="eop"/>
                <w:rFonts w:ascii="Arial" w:hAnsi="Arial" w:cs="Arial"/>
                <w:sz w:val="22"/>
                <w:szCs w:val="22"/>
                <w:shd w:val="clear" w:color="auto" w:fill="FFFFFF"/>
              </w:rPr>
              <w:t> </w:t>
            </w:r>
          </w:p>
          <w:p w14:paraId="46C893F0" w14:textId="66744B7A" w:rsidR="009800D1" w:rsidRPr="0010328F" w:rsidRDefault="00810324" w:rsidP="009800D1">
            <w:pPr>
              <w:rPr>
                <w:rStyle w:val="eop"/>
                <w:rFonts w:ascii="Arial" w:hAnsi="Arial" w:cs="Arial"/>
                <w:sz w:val="22"/>
                <w:szCs w:val="22"/>
                <w:shd w:val="clear" w:color="auto" w:fill="FFFFFF"/>
              </w:rPr>
            </w:pPr>
            <w:r w:rsidRPr="000C0A9A">
              <w:rPr>
                <w:rStyle w:val="eop"/>
                <w:rFonts w:ascii="Arial" w:hAnsi="Arial" w:cs="Arial"/>
                <w:b/>
                <w:bCs/>
                <w:sz w:val="22"/>
                <w:szCs w:val="22"/>
                <w:shd w:val="clear" w:color="auto" w:fill="FFFFFF"/>
              </w:rPr>
              <w:t>CLO</w:t>
            </w:r>
            <w:r w:rsidR="009800D1" w:rsidRPr="000C0A9A">
              <w:rPr>
                <w:rStyle w:val="eop"/>
                <w:rFonts w:ascii="Arial" w:hAnsi="Arial" w:cs="Arial"/>
                <w:b/>
                <w:bCs/>
                <w:sz w:val="22"/>
                <w:szCs w:val="22"/>
                <w:shd w:val="clear" w:color="auto" w:fill="FFFFFF"/>
              </w:rPr>
              <w:t>3</w:t>
            </w:r>
            <w:r w:rsidR="000C0A9A" w:rsidRPr="000C0A9A">
              <w:rPr>
                <w:rStyle w:val="eop"/>
                <w:rFonts w:ascii="Arial" w:hAnsi="Arial" w:cs="Arial"/>
                <w:b/>
                <w:bCs/>
                <w:sz w:val="22"/>
                <w:szCs w:val="22"/>
                <w:shd w:val="clear" w:color="auto" w:fill="FFFFFF"/>
              </w:rPr>
              <w:t>:</w:t>
            </w:r>
            <w:r w:rsidR="009800D1" w:rsidRPr="0010328F">
              <w:rPr>
                <w:rStyle w:val="eop"/>
                <w:rFonts w:ascii="Arial" w:hAnsi="Arial" w:cs="Arial"/>
                <w:sz w:val="22"/>
                <w:szCs w:val="22"/>
                <w:shd w:val="clear" w:color="auto" w:fill="FFFFFF"/>
              </w:rPr>
              <w:t xml:space="preserve"> </w:t>
            </w:r>
            <w:r w:rsidR="009800D1" w:rsidRPr="0010328F">
              <w:rPr>
                <w:rFonts w:ascii="Arial" w:hAnsi="Arial" w:cs="Arial"/>
                <w:sz w:val="22"/>
                <w:szCs w:val="22"/>
              </w:rPr>
              <w:t xml:space="preserve">Candidates demonstrate knowledge </w:t>
            </w:r>
            <w:r w:rsidR="009800D1" w:rsidRPr="0010328F">
              <w:rPr>
                <w:rStyle w:val="normaltextrun"/>
                <w:rFonts w:ascii="Arial" w:hAnsi="Arial" w:cs="Arial"/>
                <w:iCs/>
                <w:sz w:val="22"/>
                <w:szCs w:val="22"/>
                <w:shd w:val="clear" w:color="auto" w:fill="FFFFFF"/>
              </w:rPr>
              <w:t>of major historical events, political, economic, religious, and educational factors that influence the socialization and acculturation experiences of the target groups in the California and the U.S.</w:t>
            </w:r>
            <w:r w:rsidR="009800D1" w:rsidRPr="0010328F">
              <w:rPr>
                <w:rStyle w:val="eop"/>
                <w:rFonts w:ascii="Arial" w:hAnsi="Arial" w:cs="Arial"/>
                <w:sz w:val="22"/>
                <w:szCs w:val="22"/>
                <w:shd w:val="clear" w:color="auto" w:fill="FFFFFF"/>
              </w:rPr>
              <w:t> </w:t>
            </w:r>
          </w:p>
          <w:p w14:paraId="06BCD4A7" w14:textId="5807BD73" w:rsidR="0042279A" w:rsidRPr="009800D1" w:rsidRDefault="00810324" w:rsidP="009800D1">
            <w:pPr>
              <w:rPr>
                <w:szCs w:val="20"/>
              </w:rPr>
            </w:pPr>
            <w:r w:rsidRPr="000C0A9A">
              <w:rPr>
                <w:rFonts w:ascii="Arial" w:hAnsi="Arial" w:cs="Arial"/>
                <w:b/>
                <w:bCs/>
                <w:sz w:val="22"/>
                <w:szCs w:val="22"/>
              </w:rPr>
              <w:t>CLO</w:t>
            </w:r>
            <w:r w:rsidR="009800D1" w:rsidRPr="000C0A9A">
              <w:rPr>
                <w:rFonts w:ascii="Arial" w:hAnsi="Arial" w:cs="Arial"/>
                <w:b/>
                <w:bCs/>
                <w:sz w:val="22"/>
                <w:szCs w:val="22"/>
              </w:rPr>
              <w:t>4</w:t>
            </w:r>
            <w:r w:rsidR="000C0A9A" w:rsidRPr="000C0A9A">
              <w:rPr>
                <w:rFonts w:ascii="Arial" w:hAnsi="Arial" w:cs="Arial"/>
                <w:b/>
                <w:bCs/>
                <w:sz w:val="22"/>
                <w:szCs w:val="22"/>
              </w:rPr>
              <w:t>:</w:t>
            </w:r>
            <w:r w:rsidR="009800D1" w:rsidRPr="0010328F">
              <w:rPr>
                <w:rFonts w:ascii="Arial" w:hAnsi="Arial" w:cs="Arial"/>
                <w:sz w:val="22"/>
                <w:szCs w:val="22"/>
              </w:rPr>
              <w:t xml:space="preserve"> Candidates </w:t>
            </w:r>
            <w:r w:rsidR="009800D1" w:rsidRPr="0010328F">
              <w:rPr>
                <w:rStyle w:val="normaltextrun"/>
                <w:rFonts w:ascii="Arial" w:hAnsi="Arial" w:cs="Arial"/>
                <w:iCs/>
                <w:sz w:val="22"/>
                <w:szCs w:val="22"/>
                <w:shd w:val="clear" w:color="auto" w:fill="FFFFFF"/>
              </w:rPr>
              <w:t>demonstrate knowledge of the country/countries of origin, including geographic barriers, demographic and linguistic patterns, and the ways in which these affect trends of migration, immigration and settlement in the United States.</w:t>
            </w:r>
            <w:r w:rsidR="009800D1" w:rsidRPr="00A5229F">
              <w:rPr>
                <w:rStyle w:val="eop"/>
                <w:szCs w:val="20"/>
                <w:shd w:val="clear" w:color="auto" w:fill="FFFFFF"/>
              </w:rPr>
              <w:t> </w:t>
            </w:r>
          </w:p>
        </w:tc>
      </w:tr>
      <w:tr w:rsidR="00B11412" w14:paraId="3CD087C1" w14:textId="77777777" w:rsidTr="2B471307">
        <w:tc>
          <w:tcPr>
            <w:tcW w:w="13400" w:type="dxa"/>
            <w:shd w:val="clear" w:color="auto" w:fill="D9D9D9" w:themeFill="background1" w:themeFillShade="D9"/>
          </w:tcPr>
          <w:p w14:paraId="4093E2E4" w14:textId="3AA7C418" w:rsidR="00B11412" w:rsidRPr="002E2C73" w:rsidRDefault="2B471307" w:rsidP="2B471307">
            <w:pPr>
              <w:tabs>
                <w:tab w:val="left" w:pos="0"/>
              </w:tabs>
              <w:spacing w:before="40" w:after="40"/>
              <w:rPr>
                <w:rFonts w:cs="Arial"/>
                <w:b/>
                <w:bCs/>
                <w:color w:val="BFBFBF" w:themeColor="background1" w:themeShade="BF"/>
                <w:szCs w:val="22"/>
              </w:rPr>
            </w:pPr>
            <w:r w:rsidRPr="2B471307">
              <w:rPr>
                <w:rFonts w:cs="Arial"/>
                <w:b/>
                <w:bCs/>
                <w:szCs w:val="22"/>
              </w:rPr>
              <w:t xml:space="preserve">Readings &amp; Resources: </w:t>
            </w:r>
          </w:p>
        </w:tc>
      </w:tr>
      <w:tr w:rsidR="0040137F" w14:paraId="6B400FA3" w14:textId="77777777" w:rsidTr="2B471307">
        <w:tc>
          <w:tcPr>
            <w:tcW w:w="13400" w:type="dxa"/>
          </w:tcPr>
          <w:p w14:paraId="559BC0BA" w14:textId="3EA6C2C3" w:rsidR="0040137F" w:rsidRPr="00DB4356" w:rsidRDefault="2B471307" w:rsidP="2B471307">
            <w:pPr>
              <w:tabs>
                <w:tab w:val="left" w:pos="0"/>
              </w:tabs>
              <w:spacing w:before="40" w:after="40"/>
              <w:rPr>
                <w:rFonts w:cs="Arial"/>
                <w:szCs w:val="22"/>
              </w:rPr>
            </w:pPr>
            <w:r w:rsidRPr="00DB4356">
              <w:rPr>
                <w:rFonts w:cs="Arial"/>
                <w:b/>
                <w:bCs/>
                <w:szCs w:val="22"/>
              </w:rPr>
              <w:t xml:space="preserve">Textbooks &amp; </w:t>
            </w:r>
            <w:r w:rsidR="008A5EAC" w:rsidRPr="00DB4356">
              <w:rPr>
                <w:rFonts w:cs="Arial"/>
                <w:b/>
                <w:bCs/>
                <w:szCs w:val="22"/>
              </w:rPr>
              <w:t xml:space="preserve">Outside </w:t>
            </w:r>
            <w:r w:rsidRPr="00DB4356">
              <w:rPr>
                <w:rFonts w:cs="Arial"/>
                <w:b/>
                <w:bCs/>
                <w:szCs w:val="22"/>
              </w:rPr>
              <w:t>Re</w:t>
            </w:r>
            <w:r w:rsidR="008A5EAC" w:rsidRPr="00DB4356">
              <w:rPr>
                <w:rFonts w:cs="Arial"/>
                <w:b/>
                <w:bCs/>
                <w:szCs w:val="22"/>
              </w:rPr>
              <w:t>ading Re</w:t>
            </w:r>
            <w:r w:rsidRPr="00DB4356">
              <w:rPr>
                <w:rFonts w:cs="Arial"/>
                <w:b/>
                <w:bCs/>
                <w:szCs w:val="22"/>
              </w:rPr>
              <w:t>sources</w:t>
            </w:r>
            <w:r w:rsidR="00810324">
              <w:rPr>
                <w:rFonts w:cs="Arial"/>
                <w:b/>
                <w:bCs/>
                <w:szCs w:val="22"/>
              </w:rPr>
              <w:t xml:space="preserve"> (Spanish and Chinese)</w:t>
            </w:r>
            <w:r w:rsidRPr="00DB4356">
              <w:rPr>
                <w:rFonts w:cs="Arial"/>
                <w:b/>
                <w:bCs/>
                <w:szCs w:val="22"/>
              </w:rPr>
              <w:t xml:space="preserve">: </w:t>
            </w:r>
          </w:p>
          <w:p w14:paraId="46CE888C" w14:textId="12D1F349" w:rsidR="00220018" w:rsidRPr="009800D1" w:rsidRDefault="00220018" w:rsidP="0000348A">
            <w:pPr>
              <w:pStyle w:val="ListParagraph"/>
              <w:numPr>
                <w:ilvl w:val="0"/>
                <w:numId w:val="23"/>
              </w:numPr>
              <w:rPr>
                <w:rFonts w:cs="Arial"/>
                <w:sz w:val="22"/>
                <w:szCs w:val="22"/>
              </w:rPr>
            </w:pPr>
            <w:r w:rsidRPr="009800D1">
              <w:rPr>
                <w:rFonts w:cs="Arial"/>
                <w:i/>
                <w:iCs/>
                <w:color w:val="222222"/>
                <w:sz w:val="22"/>
                <w:szCs w:val="22"/>
                <w:shd w:val="clear" w:color="auto" w:fill="FFFFFF"/>
              </w:rPr>
              <w:t>Culturally responsive teaching and the brain: Promoting authentic engagement and rigor among culturally and linguistically diverse students</w:t>
            </w:r>
            <w:r w:rsidRPr="009800D1">
              <w:rPr>
                <w:rFonts w:cs="Arial"/>
                <w:color w:val="222222"/>
                <w:sz w:val="22"/>
                <w:szCs w:val="22"/>
                <w:shd w:val="clear" w:color="auto" w:fill="FFFFFF"/>
              </w:rPr>
              <w:t>. Ch. 1</w:t>
            </w:r>
            <w:r w:rsidR="00564E2F" w:rsidRPr="009800D1">
              <w:rPr>
                <w:rFonts w:cs="Arial"/>
                <w:color w:val="222222"/>
                <w:sz w:val="22"/>
                <w:szCs w:val="22"/>
                <w:shd w:val="clear" w:color="auto" w:fill="FFFFFF"/>
              </w:rPr>
              <w:t xml:space="preserve"> </w:t>
            </w:r>
            <w:r w:rsidR="00CC4B1A" w:rsidRPr="009800D1">
              <w:rPr>
                <w:rFonts w:cs="Arial"/>
                <w:color w:val="222222"/>
                <w:sz w:val="22"/>
                <w:szCs w:val="22"/>
                <w:shd w:val="clear" w:color="auto" w:fill="FFFFFF"/>
              </w:rPr>
              <w:t>“</w:t>
            </w:r>
            <w:r w:rsidR="00564E2F" w:rsidRPr="009800D1">
              <w:rPr>
                <w:rFonts w:cs="Arial"/>
                <w:color w:val="222222"/>
                <w:sz w:val="22"/>
                <w:szCs w:val="22"/>
                <w:shd w:val="clear" w:color="auto" w:fill="FFFFFF"/>
              </w:rPr>
              <w:t>Climbing out of the Gap</w:t>
            </w:r>
            <w:r w:rsidR="00CC4B1A" w:rsidRPr="009800D1">
              <w:rPr>
                <w:rFonts w:cs="Arial"/>
                <w:color w:val="222222"/>
                <w:sz w:val="22"/>
                <w:szCs w:val="22"/>
                <w:shd w:val="clear" w:color="auto" w:fill="FFFFFF"/>
              </w:rPr>
              <w:t>”</w:t>
            </w:r>
          </w:p>
          <w:p w14:paraId="3AF22796" w14:textId="2A72151D" w:rsidR="00237883" w:rsidRPr="009800D1" w:rsidRDefault="00237883" w:rsidP="0000348A">
            <w:pPr>
              <w:pStyle w:val="ListParagraph"/>
              <w:numPr>
                <w:ilvl w:val="0"/>
                <w:numId w:val="23"/>
              </w:numPr>
              <w:rPr>
                <w:sz w:val="22"/>
                <w:szCs w:val="22"/>
              </w:rPr>
            </w:pPr>
            <w:r w:rsidRPr="009800D1">
              <w:rPr>
                <w:sz w:val="22"/>
                <w:szCs w:val="22"/>
              </w:rPr>
              <w:t>“Curriculum</w:t>
            </w:r>
            <w:r w:rsidR="00810324">
              <w:rPr>
                <w:sz w:val="22"/>
                <w:szCs w:val="22"/>
              </w:rPr>
              <w:t>,</w:t>
            </w:r>
            <w:r w:rsidRPr="009800D1">
              <w:rPr>
                <w:sz w:val="22"/>
                <w:szCs w:val="22"/>
              </w:rPr>
              <w:t>” “Program Structure</w:t>
            </w:r>
            <w:r w:rsidR="00810324">
              <w:rPr>
                <w:sz w:val="22"/>
                <w:szCs w:val="22"/>
              </w:rPr>
              <w:t>,</w:t>
            </w:r>
            <w:r w:rsidRPr="009800D1">
              <w:rPr>
                <w:sz w:val="22"/>
                <w:szCs w:val="22"/>
              </w:rPr>
              <w:t>”</w:t>
            </w:r>
            <w:r w:rsidR="00C07EE6" w:rsidRPr="009800D1">
              <w:rPr>
                <w:sz w:val="22"/>
                <w:szCs w:val="22"/>
              </w:rPr>
              <w:t xml:space="preserve"> </w:t>
            </w:r>
            <w:r w:rsidRPr="009800D1">
              <w:rPr>
                <w:sz w:val="22"/>
                <w:szCs w:val="22"/>
              </w:rPr>
              <w:t xml:space="preserve">“Family and Community” in </w:t>
            </w:r>
            <w:hyperlink r:id="rId34" w:history="1">
              <w:r w:rsidRPr="009800D1">
                <w:rPr>
                  <w:rStyle w:val="Hyperlink"/>
                  <w:sz w:val="22"/>
                  <w:szCs w:val="22"/>
                </w:rPr>
                <w:t>http://www.cal.org/twi/Guiding_Principles.pdf</w:t>
              </w:r>
            </w:hyperlink>
          </w:p>
          <w:p w14:paraId="6FB99487" w14:textId="77777777" w:rsidR="0040137F" w:rsidRPr="00810324" w:rsidRDefault="00237883" w:rsidP="00562D8A">
            <w:pPr>
              <w:pStyle w:val="ListParagraph"/>
              <w:numPr>
                <w:ilvl w:val="0"/>
                <w:numId w:val="23"/>
              </w:numPr>
              <w:rPr>
                <w:rStyle w:val="Hyperlink"/>
                <w:color w:val="auto"/>
                <w:sz w:val="22"/>
                <w:szCs w:val="22"/>
                <w:u w:val="none"/>
              </w:rPr>
            </w:pPr>
            <w:r w:rsidRPr="009800D1">
              <w:rPr>
                <w:rStyle w:val="Hyperlink"/>
                <w:color w:val="auto"/>
                <w:sz w:val="22"/>
                <w:szCs w:val="22"/>
                <w:u w:val="none"/>
              </w:rPr>
              <w:t xml:space="preserve">Social Justice Standards in </w:t>
            </w:r>
            <w:hyperlink r:id="rId35" w:history="1">
              <w:r w:rsidRPr="009800D1">
                <w:rPr>
                  <w:rStyle w:val="Hyperlink"/>
                  <w:sz w:val="22"/>
                  <w:szCs w:val="22"/>
                </w:rPr>
                <w:t>https://www.tolerance.org/sites/default/files/2017-06/TT_Social_Justice_Standards_0.pdf</w:t>
              </w:r>
            </w:hyperlink>
          </w:p>
          <w:p w14:paraId="4D69B48B" w14:textId="77B82D95" w:rsidR="00810324" w:rsidRPr="00562D8A" w:rsidRDefault="00810324" w:rsidP="00810324">
            <w:pPr>
              <w:pStyle w:val="ListParagraph"/>
              <w:rPr>
                <w:sz w:val="22"/>
                <w:szCs w:val="22"/>
              </w:rPr>
            </w:pPr>
          </w:p>
        </w:tc>
      </w:tr>
      <w:tr w:rsidR="00B11412" w14:paraId="5F726D0A" w14:textId="77777777" w:rsidTr="2B471307">
        <w:tc>
          <w:tcPr>
            <w:tcW w:w="13400" w:type="dxa"/>
            <w:shd w:val="clear" w:color="auto" w:fill="D9D9D9" w:themeFill="background1" w:themeFillShade="D9"/>
          </w:tcPr>
          <w:p w14:paraId="6AB26B67" w14:textId="38C4AFA7" w:rsidR="00B11412" w:rsidRPr="00E60ABC" w:rsidRDefault="2B471307" w:rsidP="2B471307">
            <w:pPr>
              <w:tabs>
                <w:tab w:val="left" w:pos="0"/>
              </w:tabs>
              <w:spacing w:before="40" w:after="40"/>
              <w:rPr>
                <w:rFonts w:cs="Arial"/>
                <w:b/>
                <w:bCs/>
                <w:szCs w:val="22"/>
              </w:rPr>
            </w:pPr>
            <w:r w:rsidRPr="2B471307">
              <w:rPr>
                <w:rFonts w:cs="Arial"/>
                <w:b/>
                <w:bCs/>
                <w:szCs w:val="22"/>
              </w:rPr>
              <w:t>Discussion</w:t>
            </w:r>
            <w:r w:rsidR="0042279A">
              <w:rPr>
                <w:rFonts w:cs="Arial"/>
                <w:b/>
                <w:bCs/>
                <w:szCs w:val="22"/>
              </w:rPr>
              <w:t xml:space="preserve"> Prompt</w:t>
            </w:r>
            <w:r w:rsidRPr="2B471307">
              <w:rPr>
                <w:rFonts w:cs="Arial"/>
                <w:b/>
                <w:bCs/>
                <w:szCs w:val="22"/>
              </w:rPr>
              <w:t>:</w:t>
            </w:r>
            <w:r w:rsidR="00D65A88">
              <w:rPr>
                <w:rFonts w:cs="Arial"/>
                <w:b/>
                <w:bCs/>
                <w:szCs w:val="22"/>
              </w:rPr>
              <w:t xml:space="preserve">  </w:t>
            </w:r>
          </w:p>
        </w:tc>
      </w:tr>
      <w:tr w:rsidR="0040137F" w14:paraId="5787DC42" w14:textId="77777777" w:rsidTr="2B471307">
        <w:tc>
          <w:tcPr>
            <w:tcW w:w="13400" w:type="dxa"/>
          </w:tcPr>
          <w:p w14:paraId="326FCC87" w14:textId="44310DB5" w:rsidR="0040137F" w:rsidRPr="009800D1" w:rsidRDefault="2B471307" w:rsidP="2B471307">
            <w:pPr>
              <w:spacing w:line="259" w:lineRule="auto"/>
              <w:rPr>
                <w:rFonts w:ascii="Arial" w:eastAsia="Arial" w:hAnsi="Arial" w:cs="Arial"/>
                <w:sz w:val="22"/>
                <w:szCs w:val="22"/>
              </w:rPr>
            </w:pPr>
            <w:r w:rsidRPr="00810324">
              <w:rPr>
                <w:rFonts w:ascii="Arial" w:eastAsia="Arial" w:hAnsi="Arial" w:cs="Arial"/>
                <w:b/>
                <w:sz w:val="22"/>
                <w:szCs w:val="22"/>
              </w:rPr>
              <w:t>Respond</w:t>
            </w:r>
            <w:r w:rsidRPr="009800D1">
              <w:rPr>
                <w:rFonts w:ascii="Arial" w:eastAsia="Arial" w:hAnsi="Arial" w:cs="Arial"/>
                <w:sz w:val="22"/>
                <w:szCs w:val="22"/>
              </w:rPr>
              <w:t xml:space="preserve"> to </w:t>
            </w:r>
            <w:r w:rsidR="003367EF" w:rsidRPr="009800D1">
              <w:rPr>
                <w:rFonts w:ascii="Arial" w:eastAsia="Arial" w:hAnsi="Arial" w:cs="Arial"/>
                <w:sz w:val="22"/>
                <w:szCs w:val="22"/>
              </w:rPr>
              <w:t>the</w:t>
            </w:r>
            <w:r w:rsidRPr="009800D1">
              <w:rPr>
                <w:rFonts w:ascii="Arial" w:eastAsia="Arial" w:hAnsi="Arial" w:cs="Arial"/>
                <w:sz w:val="22"/>
                <w:szCs w:val="22"/>
              </w:rPr>
              <w:t xml:space="preserve"> </w:t>
            </w:r>
            <w:r w:rsidR="0042279A" w:rsidRPr="009800D1">
              <w:rPr>
                <w:rFonts w:ascii="Arial" w:eastAsia="Arial" w:hAnsi="Arial" w:cs="Arial"/>
                <w:sz w:val="22"/>
                <w:szCs w:val="22"/>
              </w:rPr>
              <w:t xml:space="preserve">following </w:t>
            </w:r>
            <w:r w:rsidRPr="009800D1">
              <w:rPr>
                <w:rFonts w:ascii="Arial" w:eastAsia="Arial" w:hAnsi="Arial" w:cs="Arial"/>
                <w:sz w:val="22"/>
                <w:szCs w:val="22"/>
              </w:rPr>
              <w:t>prompt</w:t>
            </w:r>
            <w:r w:rsidR="00A55509" w:rsidRPr="009800D1">
              <w:rPr>
                <w:rFonts w:ascii="Arial" w:eastAsia="Arial" w:hAnsi="Arial" w:cs="Arial"/>
                <w:sz w:val="22"/>
                <w:szCs w:val="22"/>
              </w:rPr>
              <w:t>s</w:t>
            </w:r>
            <w:r w:rsidRPr="009800D1">
              <w:rPr>
                <w:rFonts w:ascii="Arial" w:eastAsia="Arial" w:hAnsi="Arial" w:cs="Arial"/>
                <w:sz w:val="22"/>
                <w:szCs w:val="22"/>
              </w:rPr>
              <w:t xml:space="preserve"> in the online discussion </w:t>
            </w:r>
            <w:r w:rsidR="0042279A" w:rsidRPr="009800D1">
              <w:rPr>
                <w:rFonts w:ascii="Arial" w:eastAsia="Arial" w:hAnsi="Arial" w:cs="Arial"/>
                <w:sz w:val="22"/>
                <w:szCs w:val="22"/>
              </w:rPr>
              <w:t>forum in Canvas</w:t>
            </w:r>
            <w:r w:rsidR="00BA7C05" w:rsidRPr="009800D1">
              <w:rPr>
                <w:rFonts w:ascii="Arial" w:eastAsia="Arial" w:hAnsi="Arial" w:cs="Arial"/>
                <w:sz w:val="22"/>
                <w:szCs w:val="22"/>
              </w:rPr>
              <w:t xml:space="preserve">.  </w:t>
            </w:r>
            <w:r w:rsidR="00FE0C7D" w:rsidRPr="009800D1">
              <w:rPr>
                <w:rFonts w:ascii="Arial" w:eastAsia="Arial" w:hAnsi="Arial" w:cs="Arial"/>
                <w:sz w:val="22"/>
                <w:szCs w:val="22"/>
              </w:rPr>
              <w:t>Also r</w:t>
            </w:r>
            <w:r w:rsidRPr="009800D1">
              <w:rPr>
                <w:rFonts w:ascii="Arial" w:eastAsia="Arial" w:hAnsi="Arial" w:cs="Arial"/>
                <w:sz w:val="22"/>
                <w:szCs w:val="22"/>
              </w:rPr>
              <w:t xml:space="preserve">espond to a </w:t>
            </w:r>
            <w:r w:rsidR="0042279A" w:rsidRPr="009800D1">
              <w:rPr>
                <w:rFonts w:ascii="Arial" w:eastAsia="Arial" w:hAnsi="Arial" w:cs="Arial"/>
                <w:sz w:val="22"/>
                <w:szCs w:val="22"/>
              </w:rPr>
              <w:t>m</w:t>
            </w:r>
            <w:r w:rsidRPr="009800D1">
              <w:rPr>
                <w:rFonts w:ascii="Arial" w:eastAsia="Arial" w:hAnsi="Arial" w:cs="Arial"/>
                <w:sz w:val="22"/>
                <w:szCs w:val="22"/>
              </w:rPr>
              <w:t xml:space="preserve">inimum of 2 of your peers (see </w:t>
            </w:r>
            <w:r w:rsidR="0042279A" w:rsidRPr="009800D1">
              <w:rPr>
                <w:rFonts w:ascii="Arial" w:eastAsia="Arial" w:hAnsi="Arial" w:cs="Arial"/>
                <w:sz w:val="22"/>
                <w:szCs w:val="22"/>
              </w:rPr>
              <w:t xml:space="preserve">discussion forum grading </w:t>
            </w:r>
            <w:r w:rsidRPr="009800D1">
              <w:rPr>
                <w:rFonts w:ascii="Arial" w:eastAsia="Arial" w:hAnsi="Arial" w:cs="Arial"/>
                <w:sz w:val="22"/>
                <w:szCs w:val="22"/>
              </w:rPr>
              <w:t xml:space="preserve">rubric). </w:t>
            </w:r>
          </w:p>
          <w:p w14:paraId="3CBA13AB" w14:textId="1E8A7B13" w:rsidR="00382889" w:rsidRPr="009800D1" w:rsidRDefault="0072225A" w:rsidP="007136E6">
            <w:pPr>
              <w:pStyle w:val="ListParagraph"/>
              <w:numPr>
                <w:ilvl w:val="0"/>
                <w:numId w:val="26"/>
              </w:numPr>
              <w:rPr>
                <w:rFonts w:cs="Arial"/>
                <w:sz w:val="22"/>
                <w:szCs w:val="22"/>
              </w:rPr>
            </w:pPr>
            <w:r w:rsidRPr="009800D1">
              <w:rPr>
                <w:rFonts w:eastAsia="Arial" w:cs="Arial"/>
                <w:sz w:val="22"/>
                <w:szCs w:val="22"/>
              </w:rPr>
              <w:t xml:space="preserve">Ch. 1 discusses </w:t>
            </w:r>
            <w:r w:rsidR="00237883" w:rsidRPr="009800D1">
              <w:rPr>
                <w:rFonts w:cs="Arial"/>
                <w:sz w:val="22"/>
                <w:szCs w:val="22"/>
              </w:rPr>
              <w:t xml:space="preserve">“CRT is an educator’s ability to recognize student’s cultural display of learning &amp; meaning making &amp; respond positively &amp; constructively with teaching moves that use cultural knowledge as a scaffold.” </w:t>
            </w:r>
            <w:r w:rsidR="00382889" w:rsidRPr="009800D1">
              <w:rPr>
                <w:rFonts w:cs="Arial"/>
                <w:sz w:val="22"/>
                <w:szCs w:val="22"/>
              </w:rPr>
              <w:t xml:space="preserve">Connecting this to what is stated in </w:t>
            </w:r>
            <w:hyperlink r:id="rId36" w:history="1">
              <w:r w:rsidR="00382889" w:rsidRPr="009800D1">
                <w:rPr>
                  <w:rStyle w:val="Hyperlink"/>
                  <w:rFonts w:cs="Arial"/>
                  <w:sz w:val="22"/>
                  <w:szCs w:val="22"/>
                </w:rPr>
                <w:t>www.cal.org</w:t>
              </w:r>
            </w:hyperlink>
            <w:r w:rsidR="00382889" w:rsidRPr="009800D1">
              <w:rPr>
                <w:rFonts w:cs="Arial"/>
                <w:sz w:val="22"/>
                <w:szCs w:val="22"/>
              </w:rPr>
              <w:t xml:space="preserve">  sections of </w:t>
            </w:r>
            <w:r w:rsidR="001E63AB" w:rsidRPr="009800D1">
              <w:rPr>
                <w:rFonts w:cs="Arial"/>
                <w:sz w:val="22"/>
                <w:szCs w:val="22"/>
              </w:rPr>
              <w:t>“</w:t>
            </w:r>
            <w:r w:rsidR="00382889" w:rsidRPr="009800D1">
              <w:rPr>
                <w:rFonts w:cs="Arial"/>
                <w:sz w:val="22"/>
                <w:szCs w:val="22"/>
              </w:rPr>
              <w:t>Curriculum,</w:t>
            </w:r>
            <w:r w:rsidR="001E63AB" w:rsidRPr="009800D1">
              <w:rPr>
                <w:rFonts w:cs="Arial"/>
                <w:sz w:val="22"/>
                <w:szCs w:val="22"/>
              </w:rPr>
              <w:t>” and “</w:t>
            </w:r>
            <w:r w:rsidR="00382889" w:rsidRPr="009800D1">
              <w:rPr>
                <w:rFonts w:cs="Arial"/>
                <w:sz w:val="22"/>
                <w:szCs w:val="22"/>
              </w:rPr>
              <w:t>Program Structure</w:t>
            </w:r>
            <w:r w:rsidR="00810324">
              <w:rPr>
                <w:rFonts w:cs="Arial"/>
                <w:sz w:val="22"/>
                <w:szCs w:val="22"/>
              </w:rPr>
              <w:t>,</w:t>
            </w:r>
            <w:r w:rsidR="001E63AB" w:rsidRPr="009800D1">
              <w:rPr>
                <w:rFonts w:cs="Arial"/>
                <w:sz w:val="22"/>
                <w:szCs w:val="22"/>
              </w:rPr>
              <w:t>”</w:t>
            </w:r>
            <w:r w:rsidR="00810324">
              <w:rPr>
                <w:rFonts w:cs="Arial"/>
                <w:sz w:val="22"/>
                <w:szCs w:val="22"/>
              </w:rPr>
              <w:t xml:space="preserve"> address the following prompts:</w:t>
            </w:r>
          </w:p>
          <w:p w14:paraId="221E5A44" w14:textId="7D349676" w:rsidR="00237883" w:rsidRPr="009800D1" w:rsidRDefault="00237883" w:rsidP="00D70885">
            <w:pPr>
              <w:pStyle w:val="ListParagraph"/>
              <w:numPr>
                <w:ilvl w:val="0"/>
                <w:numId w:val="40"/>
              </w:numPr>
              <w:textAlignment w:val="baseline"/>
              <w:rPr>
                <w:rFonts w:cs="Arial"/>
                <w:sz w:val="22"/>
                <w:szCs w:val="22"/>
              </w:rPr>
            </w:pPr>
            <w:r w:rsidRPr="009800D1">
              <w:rPr>
                <w:rFonts w:cs="Arial"/>
                <w:sz w:val="22"/>
                <w:szCs w:val="22"/>
              </w:rPr>
              <w:t xml:space="preserve">Why do you believe the curriculum needs to reflect and value the students’ culture? </w:t>
            </w:r>
          </w:p>
          <w:p w14:paraId="7E3B20F4" w14:textId="4A93C5F6" w:rsidR="00237883" w:rsidRPr="00810324" w:rsidRDefault="00237883" w:rsidP="00D70885">
            <w:pPr>
              <w:pStyle w:val="ListParagraph"/>
              <w:numPr>
                <w:ilvl w:val="0"/>
                <w:numId w:val="40"/>
              </w:numPr>
              <w:textAlignment w:val="baseline"/>
              <w:rPr>
                <w:rFonts w:cs="Arial"/>
                <w:sz w:val="22"/>
                <w:szCs w:val="22"/>
              </w:rPr>
            </w:pPr>
            <w:r w:rsidRPr="00810324">
              <w:rPr>
                <w:rFonts w:cs="Arial"/>
                <w:sz w:val="22"/>
                <w:szCs w:val="22"/>
              </w:rPr>
              <w:t>What has been your own experience of having your culture valued or not?</w:t>
            </w:r>
          </w:p>
          <w:p w14:paraId="3D6C1A97" w14:textId="72028A4B" w:rsidR="00237883" w:rsidRDefault="00237883" w:rsidP="00D70885">
            <w:pPr>
              <w:pStyle w:val="ListParagraph"/>
              <w:numPr>
                <w:ilvl w:val="0"/>
                <w:numId w:val="40"/>
              </w:numPr>
              <w:rPr>
                <w:rFonts w:cs="Arial"/>
                <w:sz w:val="22"/>
                <w:szCs w:val="22"/>
              </w:rPr>
            </w:pPr>
            <w:r w:rsidRPr="00810324">
              <w:rPr>
                <w:rFonts w:cs="Arial"/>
                <w:sz w:val="22"/>
                <w:szCs w:val="22"/>
              </w:rPr>
              <w:t>What can be the benefit of involving families and community?</w:t>
            </w:r>
          </w:p>
          <w:p w14:paraId="66805854" w14:textId="77777777" w:rsidR="00810324" w:rsidRPr="00810324" w:rsidRDefault="00810324" w:rsidP="00810324">
            <w:pPr>
              <w:pStyle w:val="ListParagraph"/>
              <w:ind w:left="1440"/>
              <w:rPr>
                <w:rFonts w:cs="Arial"/>
                <w:sz w:val="22"/>
                <w:szCs w:val="22"/>
              </w:rPr>
            </w:pPr>
          </w:p>
          <w:p w14:paraId="5AE22197" w14:textId="1941D186" w:rsidR="0040137F" w:rsidRPr="009800D1" w:rsidRDefault="2B471307" w:rsidP="00382889">
            <w:pPr>
              <w:rPr>
                <w:rFonts w:ascii="Arial" w:eastAsia="Arial" w:hAnsi="Arial" w:cs="Arial"/>
                <w:sz w:val="22"/>
                <w:szCs w:val="22"/>
              </w:rPr>
            </w:pPr>
            <w:r w:rsidRPr="00810324">
              <w:rPr>
                <w:rFonts w:ascii="Arial" w:eastAsia="Arial" w:hAnsi="Arial" w:cs="Arial"/>
                <w:b/>
                <w:sz w:val="22"/>
                <w:szCs w:val="22"/>
              </w:rPr>
              <w:t>Post</w:t>
            </w:r>
            <w:r w:rsidRPr="009800D1">
              <w:rPr>
                <w:rFonts w:ascii="Arial" w:eastAsia="Arial" w:hAnsi="Arial" w:cs="Arial"/>
                <w:sz w:val="22"/>
                <w:szCs w:val="22"/>
              </w:rPr>
              <w:t xml:space="preserve"> your initial response to the discussion forum</w:t>
            </w:r>
            <w:r w:rsidR="002F4880" w:rsidRPr="009800D1">
              <w:rPr>
                <w:rFonts w:ascii="Arial" w:eastAsia="Arial" w:hAnsi="Arial" w:cs="Arial"/>
                <w:sz w:val="22"/>
                <w:szCs w:val="22"/>
              </w:rPr>
              <w:t>s</w:t>
            </w:r>
            <w:r w:rsidRPr="009800D1">
              <w:rPr>
                <w:rFonts w:ascii="Arial" w:eastAsia="Arial" w:hAnsi="Arial" w:cs="Arial"/>
                <w:sz w:val="22"/>
                <w:szCs w:val="22"/>
              </w:rPr>
              <w:t xml:space="preserve"> by </w:t>
            </w:r>
            <w:r w:rsidR="0042279A" w:rsidRPr="009800D1">
              <w:rPr>
                <w:rFonts w:ascii="Arial" w:eastAsia="Arial" w:hAnsi="Arial" w:cs="Arial"/>
                <w:sz w:val="22"/>
                <w:szCs w:val="22"/>
              </w:rPr>
              <w:t xml:space="preserve">the </w:t>
            </w:r>
            <w:r w:rsidRPr="009800D1">
              <w:rPr>
                <w:rFonts w:ascii="Arial" w:eastAsia="Arial" w:hAnsi="Arial" w:cs="Arial"/>
                <w:sz w:val="22"/>
                <w:szCs w:val="22"/>
              </w:rPr>
              <w:t xml:space="preserve">deadline. </w:t>
            </w:r>
          </w:p>
          <w:p w14:paraId="773F3A9A" w14:textId="1070BEB5" w:rsidR="0040137F" w:rsidRPr="009800D1" w:rsidRDefault="2B471307" w:rsidP="2B471307">
            <w:pPr>
              <w:rPr>
                <w:rFonts w:ascii="Arial" w:eastAsia="Arial" w:hAnsi="Arial" w:cs="Arial"/>
                <w:sz w:val="22"/>
                <w:szCs w:val="22"/>
              </w:rPr>
            </w:pPr>
            <w:r w:rsidRPr="00810324">
              <w:rPr>
                <w:rFonts w:ascii="Arial" w:eastAsia="Arial" w:hAnsi="Arial" w:cs="Arial"/>
                <w:b/>
                <w:sz w:val="22"/>
                <w:szCs w:val="22"/>
              </w:rPr>
              <w:t>Apply</w:t>
            </w:r>
            <w:r w:rsidRPr="009800D1">
              <w:rPr>
                <w:rFonts w:ascii="Arial" w:eastAsia="Arial" w:hAnsi="Arial" w:cs="Arial"/>
                <w:bCs/>
                <w:sz w:val="22"/>
                <w:szCs w:val="22"/>
              </w:rPr>
              <w:t xml:space="preserve"> </w:t>
            </w:r>
            <w:r w:rsidRPr="009800D1">
              <w:rPr>
                <w:rFonts w:ascii="Arial" w:eastAsia="Arial" w:hAnsi="Arial" w:cs="Arial"/>
                <w:sz w:val="22"/>
                <w:szCs w:val="22"/>
              </w:rPr>
              <w:t xml:space="preserve">the RISE model in responding to one classmate’s post. </w:t>
            </w:r>
            <w:r w:rsidR="0042279A" w:rsidRPr="009800D1">
              <w:rPr>
                <w:rFonts w:ascii="Arial" w:eastAsia="Arial" w:hAnsi="Arial" w:cs="Arial"/>
                <w:sz w:val="22"/>
                <w:szCs w:val="22"/>
              </w:rPr>
              <w:t>If possible, p</w:t>
            </w:r>
            <w:r w:rsidRPr="009800D1">
              <w:rPr>
                <w:rFonts w:ascii="Arial" w:eastAsia="Arial" w:hAnsi="Arial" w:cs="Arial"/>
                <w:sz w:val="22"/>
                <w:szCs w:val="22"/>
              </w:rPr>
              <w:t>lease respond to a post that has not yet received a response from a</w:t>
            </w:r>
            <w:r w:rsidR="0042279A" w:rsidRPr="009800D1">
              <w:rPr>
                <w:rFonts w:ascii="Arial" w:eastAsia="Arial" w:hAnsi="Arial" w:cs="Arial"/>
                <w:sz w:val="22"/>
                <w:szCs w:val="22"/>
              </w:rPr>
              <w:t>nother class member in order to ensure a balanced distribution of posts and responses.</w:t>
            </w:r>
          </w:p>
          <w:p w14:paraId="20C3198E" w14:textId="77777777" w:rsidR="0042279A" w:rsidRDefault="2B471307" w:rsidP="2B471307">
            <w:pPr>
              <w:rPr>
                <w:rFonts w:ascii="Arial" w:eastAsia="Arial" w:hAnsi="Arial" w:cs="Arial"/>
                <w:sz w:val="22"/>
                <w:szCs w:val="22"/>
              </w:rPr>
            </w:pPr>
            <w:r w:rsidRPr="00810324">
              <w:rPr>
                <w:rFonts w:ascii="Arial" w:eastAsia="Arial" w:hAnsi="Arial" w:cs="Arial"/>
                <w:b/>
                <w:sz w:val="22"/>
                <w:szCs w:val="22"/>
              </w:rPr>
              <w:t>Respond</w:t>
            </w:r>
            <w:r w:rsidRPr="009800D1">
              <w:rPr>
                <w:rFonts w:ascii="Arial" w:eastAsia="Arial" w:hAnsi="Arial" w:cs="Arial"/>
                <w:sz w:val="22"/>
                <w:szCs w:val="22"/>
              </w:rPr>
              <w:t xml:space="preserve"> to the RISE questions and suggestions to your initial post by </w:t>
            </w:r>
            <w:r w:rsidR="0042279A" w:rsidRPr="009800D1">
              <w:rPr>
                <w:rFonts w:ascii="Arial" w:eastAsia="Arial" w:hAnsi="Arial" w:cs="Arial"/>
                <w:sz w:val="22"/>
                <w:szCs w:val="22"/>
              </w:rPr>
              <w:t xml:space="preserve">the </w:t>
            </w:r>
            <w:r w:rsidRPr="009800D1">
              <w:rPr>
                <w:rFonts w:ascii="Arial" w:eastAsia="Arial" w:hAnsi="Arial" w:cs="Arial"/>
                <w:sz w:val="22"/>
                <w:szCs w:val="22"/>
              </w:rPr>
              <w:t xml:space="preserve">deadline. </w:t>
            </w:r>
          </w:p>
          <w:p w14:paraId="126A7131" w14:textId="64C97CBC" w:rsidR="00810324" w:rsidRPr="00562D8A" w:rsidRDefault="00810324" w:rsidP="2B471307">
            <w:pPr>
              <w:rPr>
                <w:rFonts w:ascii="Arial" w:eastAsia="Arial" w:hAnsi="Arial" w:cs="Arial"/>
                <w:sz w:val="22"/>
                <w:szCs w:val="22"/>
              </w:rPr>
            </w:pPr>
          </w:p>
        </w:tc>
      </w:tr>
      <w:tr w:rsidR="2B471307" w14:paraId="6BA1DABC" w14:textId="77777777" w:rsidTr="2B471307">
        <w:tc>
          <w:tcPr>
            <w:tcW w:w="13400" w:type="dxa"/>
            <w:shd w:val="clear" w:color="auto" w:fill="D9D9D9" w:themeFill="background1" w:themeFillShade="D9"/>
          </w:tcPr>
          <w:p w14:paraId="61FD4133" w14:textId="659EA123" w:rsidR="2B471307" w:rsidRDefault="2B471307" w:rsidP="2B471307">
            <w:pPr>
              <w:rPr>
                <w:rFonts w:eastAsia="Arial" w:cs="Arial"/>
                <w:b/>
                <w:bCs/>
                <w:szCs w:val="22"/>
              </w:rPr>
            </w:pPr>
            <w:r w:rsidRPr="2B471307">
              <w:rPr>
                <w:rFonts w:eastAsia="Arial" w:cs="Arial"/>
                <w:b/>
                <w:bCs/>
                <w:szCs w:val="22"/>
              </w:rPr>
              <w:t>Measurable Artifact</w:t>
            </w:r>
            <w:r w:rsidR="00A82176">
              <w:rPr>
                <w:rFonts w:eastAsia="Arial" w:cs="Arial"/>
                <w:b/>
                <w:bCs/>
                <w:szCs w:val="22"/>
              </w:rPr>
              <w:t>s</w:t>
            </w:r>
            <w:r w:rsidRPr="2B471307">
              <w:rPr>
                <w:rFonts w:eastAsia="Arial" w:cs="Arial"/>
                <w:b/>
                <w:bCs/>
                <w:szCs w:val="22"/>
              </w:rPr>
              <w:t xml:space="preserve">: </w:t>
            </w:r>
          </w:p>
        </w:tc>
      </w:tr>
      <w:tr w:rsidR="2B471307" w14:paraId="43F98DC7" w14:textId="77777777" w:rsidTr="2B471307">
        <w:tc>
          <w:tcPr>
            <w:tcW w:w="13400" w:type="dxa"/>
          </w:tcPr>
          <w:p w14:paraId="4144B18B" w14:textId="26BAE7C9" w:rsidR="00082625" w:rsidRPr="00082625" w:rsidRDefault="00082625" w:rsidP="00DA2443">
            <w:pPr>
              <w:rPr>
                <w:rFonts w:eastAsia="Arial" w:cs="Arial"/>
                <w:b/>
                <w:bCs/>
                <w:i/>
                <w:iCs/>
                <w:szCs w:val="22"/>
              </w:rPr>
            </w:pPr>
            <w:r w:rsidRPr="007F7869">
              <w:rPr>
                <w:rFonts w:eastAsia="Arial" w:cs="Arial"/>
                <w:b/>
                <w:bCs/>
                <w:i/>
                <w:iCs/>
                <w:szCs w:val="22"/>
              </w:rPr>
              <w:t>Task 1</w:t>
            </w:r>
          </w:p>
          <w:p w14:paraId="7AF57B28" w14:textId="761AD34D" w:rsidR="00DA2443" w:rsidRPr="00491830" w:rsidRDefault="00C10E3D" w:rsidP="00DA2443">
            <w:pPr>
              <w:rPr>
                <w:rFonts w:ascii="Arial" w:eastAsia="Arial" w:hAnsi="Arial" w:cs="Arial"/>
                <w:sz w:val="22"/>
                <w:szCs w:val="22"/>
              </w:rPr>
            </w:pPr>
            <w:r w:rsidRPr="00491830">
              <w:rPr>
                <w:rFonts w:ascii="Arial" w:eastAsia="Arial" w:hAnsi="Arial" w:cs="Arial"/>
                <w:b/>
                <w:bCs/>
                <w:sz w:val="22"/>
                <w:szCs w:val="22"/>
              </w:rPr>
              <w:lastRenderedPageBreak/>
              <w:t>Objective</w:t>
            </w:r>
            <w:r w:rsidRPr="00491830">
              <w:rPr>
                <w:rFonts w:ascii="Arial" w:eastAsia="Arial" w:hAnsi="Arial" w:cs="Arial"/>
                <w:b/>
                <w:sz w:val="22"/>
                <w:szCs w:val="22"/>
              </w:rPr>
              <w:t>:</w:t>
            </w:r>
            <w:r w:rsidRPr="00491830">
              <w:rPr>
                <w:rFonts w:ascii="Arial" w:eastAsia="Arial" w:hAnsi="Arial" w:cs="Arial"/>
                <w:sz w:val="22"/>
                <w:szCs w:val="22"/>
              </w:rPr>
              <w:t xml:space="preserve"> Candidates w</w:t>
            </w:r>
            <w:r w:rsidR="00E913A8" w:rsidRPr="00491830">
              <w:rPr>
                <w:rFonts w:ascii="Arial" w:eastAsia="Arial" w:hAnsi="Arial" w:cs="Arial"/>
                <w:sz w:val="22"/>
                <w:szCs w:val="22"/>
              </w:rPr>
              <w:t>ill</w:t>
            </w:r>
            <w:r w:rsidR="00621795" w:rsidRPr="00491830">
              <w:rPr>
                <w:rFonts w:ascii="Arial" w:eastAsia="Arial" w:hAnsi="Arial" w:cs="Arial"/>
                <w:sz w:val="22"/>
                <w:szCs w:val="22"/>
              </w:rPr>
              <w:t xml:space="preserve"> be able to reflect, analyze, and articulate their views on the connection between culture, schooling, and the </w:t>
            </w:r>
            <w:r w:rsidR="00481835" w:rsidRPr="00491830">
              <w:rPr>
                <w:rFonts w:ascii="Arial" w:eastAsia="Arial" w:hAnsi="Arial" w:cs="Arial"/>
                <w:sz w:val="22"/>
                <w:szCs w:val="22"/>
              </w:rPr>
              <w:t xml:space="preserve">its impact in making schools more just, equitable, and safe. </w:t>
            </w:r>
          </w:p>
          <w:p w14:paraId="63D3A58D" w14:textId="72CFD405" w:rsidR="00481835" w:rsidRPr="00491830" w:rsidRDefault="00621795" w:rsidP="00481835">
            <w:pPr>
              <w:rPr>
                <w:rFonts w:ascii="Arial" w:hAnsi="Arial" w:cs="Arial"/>
                <w:sz w:val="22"/>
                <w:szCs w:val="22"/>
              </w:rPr>
            </w:pPr>
            <w:r w:rsidRPr="00491830">
              <w:rPr>
                <w:rFonts w:ascii="Arial" w:hAnsi="Arial" w:cs="Arial"/>
                <w:b/>
                <w:sz w:val="22"/>
                <w:szCs w:val="22"/>
              </w:rPr>
              <w:t>Review</w:t>
            </w:r>
            <w:r w:rsidR="00481835" w:rsidRPr="00491830">
              <w:rPr>
                <w:rFonts w:ascii="Arial" w:hAnsi="Arial" w:cs="Arial"/>
                <w:b/>
                <w:sz w:val="22"/>
                <w:szCs w:val="22"/>
              </w:rPr>
              <w:t>:</w:t>
            </w:r>
            <w:r w:rsidRPr="00491830">
              <w:rPr>
                <w:rFonts w:ascii="Arial" w:hAnsi="Arial" w:cs="Arial"/>
                <w:sz w:val="22"/>
                <w:szCs w:val="22"/>
              </w:rPr>
              <w:t xml:space="preserve"> </w:t>
            </w:r>
            <w:r w:rsidR="00481835" w:rsidRPr="00491830">
              <w:rPr>
                <w:rFonts w:ascii="Arial" w:hAnsi="Arial" w:cs="Arial"/>
                <w:sz w:val="22"/>
                <w:szCs w:val="22"/>
              </w:rPr>
              <w:t>Click on the Teaching Tolerance URL link above. Take some time in reviewing the</w:t>
            </w:r>
            <w:r w:rsidRPr="00491830">
              <w:rPr>
                <w:rFonts w:ascii="Arial" w:hAnsi="Arial" w:cs="Arial"/>
                <w:sz w:val="22"/>
                <w:szCs w:val="22"/>
              </w:rPr>
              <w:t xml:space="preserve"> Social Justice Standards, focusing on Identity and diversity sections</w:t>
            </w:r>
            <w:r w:rsidR="00481835" w:rsidRPr="00491830">
              <w:rPr>
                <w:rFonts w:ascii="Arial" w:hAnsi="Arial" w:cs="Arial"/>
                <w:sz w:val="22"/>
                <w:szCs w:val="22"/>
              </w:rPr>
              <w:t>.</w:t>
            </w:r>
          </w:p>
          <w:p w14:paraId="539F3A97" w14:textId="35873A40" w:rsidR="002D5807" w:rsidRDefault="00481835" w:rsidP="002D5807">
            <w:pPr>
              <w:rPr>
                <w:rFonts w:ascii="Arial" w:eastAsia="Arial" w:hAnsi="Arial" w:cs="Arial"/>
                <w:sz w:val="22"/>
                <w:szCs w:val="22"/>
              </w:rPr>
            </w:pPr>
            <w:r w:rsidRPr="00491830">
              <w:rPr>
                <w:rFonts w:ascii="Arial" w:hAnsi="Arial" w:cs="Arial"/>
                <w:b/>
                <w:sz w:val="22"/>
                <w:szCs w:val="22"/>
              </w:rPr>
              <w:t>Write:</w:t>
            </w:r>
            <w:r w:rsidRPr="00491830">
              <w:rPr>
                <w:rFonts w:ascii="Arial" w:hAnsi="Arial" w:cs="Arial"/>
                <w:sz w:val="22"/>
                <w:szCs w:val="22"/>
              </w:rPr>
              <w:t xml:space="preserve"> With this information in mind, compose a Word document</w:t>
            </w:r>
            <w:r w:rsidR="002D5807" w:rsidRPr="00491830">
              <w:rPr>
                <w:rFonts w:ascii="Arial" w:hAnsi="Arial" w:cs="Arial"/>
                <w:sz w:val="22"/>
                <w:szCs w:val="22"/>
              </w:rPr>
              <w:t xml:space="preserve"> 500-750</w:t>
            </w:r>
            <w:r w:rsidRPr="00491830">
              <w:rPr>
                <w:rFonts w:ascii="Arial" w:hAnsi="Arial" w:cs="Arial"/>
                <w:sz w:val="22"/>
                <w:szCs w:val="22"/>
              </w:rPr>
              <w:t xml:space="preserve"> words in which you </w:t>
            </w:r>
            <w:r w:rsidR="00621795" w:rsidRPr="00491830">
              <w:rPr>
                <w:rFonts w:ascii="Arial" w:hAnsi="Arial" w:cs="Arial"/>
                <w:sz w:val="22"/>
                <w:szCs w:val="22"/>
              </w:rPr>
              <w:t xml:space="preserve">select one from each section that resonates more with you. Explain why. </w:t>
            </w:r>
            <w:r w:rsidRPr="00491830">
              <w:rPr>
                <w:rFonts w:ascii="Arial" w:hAnsi="Arial" w:cs="Arial"/>
                <w:sz w:val="22"/>
                <w:szCs w:val="22"/>
              </w:rPr>
              <w:t xml:space="preserve">What value do you see in this information? </w:t>
            </w:r>
            <w:r w:rsidR="002D5807" w:rsidRPr="00491830">
              <w:rPr>
                <w:rFonts w:ascii="Arial" w:hAnsi="Arial" w:cs="Arial"/>
                <w:sz w:val="22"/>
                <w:szCs w:val="22"/>
              </w:rPr>
              <w:t>Why</w:t>
            </w:r>
            <w:r w:rsidR="00621795" w:rsidRPr="00491830">
              <w:rPr>
                <w:rFonts w:ascii="Arial" w:hAnsi="Arial" w:cs="Arial"/>
                <w:sz w:val="22"/>
                <w:szCs w:val="22"/>
              </w:rPr>
              <w:t xml:space="preserve"> do you believe equity is ensured by understanding and incorporating cultural elements? How can the Ready for Rigor Framework support you in </w:t>
            </w:r>
            <w:r w:rsidRPr="00491830">
              <w:rPr>
                <w:rFonts w:ascii="Arial" w:hAnsi="Arial" w:cs="Arial"/>
                <w:sz w:val="22"/>
                <w:szCs w:val="22"/>
              </w:rPr>
              <w:t>your teaching practice</w:t>
            </w:r>
            <w:r w:rsidR="00621795" w:rsidRPr="00491830">
              <w:rPr>
                <w:rFonts w:ascii="Arial" w:hAnsi="Arial" w:cs="Arial"/>
                <w:sz w:val="22"/>
                <w:szCs w:val="22"/>
              </w:rPr>
              <w:t>?</w:t>
            </w:r>
            <w:r w:rsidR="002D5807" w:rsidRPr="00491830">
              <w:rPr>
                <w:rFonts w:ascii="Arial" w:hAnsi="Arial" w:cs="Arial"/>
                <w:sz w:val="22"/>
                <w:szCs w:val="22"/>
              </w:rPr>
              <w:t xml:space="preserve"> </w:t>
            </w:r>
            <w:r w:rsidR="002D5807" w:rsidRPr="00491830">
              <w:rPr>
                <w:rFonts w:ascii="Arial" w:eastAsia="Arial" w:hAnsi="Arial" w:cs="Arial"/>
                <w:sz w:val="22"/>
                <w:szCs w:val="22"/>
              </w:rPr>
              <w:t xml:space="preserve">(Your paper will be evaluated according to the </w:t>
            </w:r>
            <w:hyperlink r:id="rId37" w:history="1">
              <w:r w:rsidR="002D5807" w:rsidRPr="00491830">
                <w:rPr>
                  <w:rStyle w:val="Hyperlink"/>
                  <w:rFonts w:ascii="Arial" w:eastAsia="Arial" w:hAnsi="Arial" w:cs="Arial"/>
                  <w:sz w:val="22"/>
                  <w:szCs w:val="22"/>
                </w:rPr>
                <w:t>Writing Assignment Rubric</w:t>
              </w:r>
            </w:hyperlink>
            <w:r w:rsidR="002D5807" w:rsidRPr="00491830">
              <w:rPr>
                <w:rFonts w:ascii="Arial" w:eastAsia="Arial" w:hAnsi="Arial" w:cs="Arial"/>
                <w:sz w:val="22"/>
                <w:szCs w:val="22"/>
              </w:rPr>
              <w:t>.)</w:t>
            </w:r>
          </w:p>
          <w:p w14:paraId="160D0151" w14:textId="0BF83A59" w:rsidR="00082625" w:rsidRDefault="00082625" w:rsidP="002D5807">
            <w:pPr>
              <w:rPr>
                <w:rFonts w:ascii="Arial" w:eastAsia="Arial" w:hAnsi="Arial" w:cs="Arial"/>
                <w:sz w:val="22"/>
                <w:szCs w:val="22"/>
              </w:rPr>
            </w:pPr>
          </w:p>
          <w:p w14:paraId="42076AD8" w14:textId="14756330" w:rsidR="00082625" w:rsidRDefault="00082625" w:rsidP="00082625">
            <w:pPr>
              <w:rPr>
                <w:rFonts w:eastAsia="Arial" w:cs="Arial"/>
                <w:b/>
                <w:bCs/>
                <w:i/>
                <w:iCs/>
                <w:szCs w:val="22"/>
              </w:rPr>
            </w:pPr>
            <w:r w:rsidRPr="007F7869">
              <w:rPr>
                <w:rFonts w:eastAsia="Arial" w:cs="Arial"/>
                <w:b/>
                <w:bCs/>
                <w:i/>
                <w:iCs/>
                <w:szCs w:val="22"/>
              </w:rPr>
              <w:t xml:space="preserve">Task </w:t>
            </w:r>
            <w:r>
              <w:rPr>
                <w:rFonts w:eastAsia="Arial" w:cs="Arial"/>
                <w:b/>
                <w:bCs/>
                <w:i/>
                <w:iCs/>
                <w:szCs w:val="22"/>
              </w:rPr>
              <w:t>2</w:t>
            </w:r>
          </w:p>
          <w:p w14:paraId="766AEF3E" w14:textId="2D2290D0" w:rsidR="00082625" w:rsidRDefault="00082625" w:rsidP="00082625">
            <w:pPr>
              <w:rPr>
                <w:rFonts w:ascii="Arial" w:eastAsia="Arial" w:hAnsi="Arial" w:cs="Arial"/>
                <w:sz w:val="22"/>
                <w:szCs w:val="22"/>
              </w:rPr>
            </w:pPr>
            <w:r w:rsidRPr="00491830">
              <w:rPr>
                <w:rFonts w:ascii="Arial" w:eastAsia="Arial" w:hAnsi="Arial" w:cs="Arial"/>
                <w:b/>
                <w:bCs/>
                <w:sz w:val="22"/>
                <w:szCs w:val="22"/>
              </w:rPr>
              <w:t>Objective</w:t>
            </w:r>
            <w:r w:rsidRPr="00491830">
              <w:rPr>
                <w:rFonts w:ascii="Arial" w:eastAsia="Arial" w:hAnsi="Arial" w:cs="Arial"/>
                <w:b/>
                <w:sz w:val="22"/>
                <w:szCs w:val="22"/>
              </w:rPr>
              <w:t>:</w:t>
            </w:r>
            <w:r w:rsidRPr="00491830">
              <w:rPr>
                <w:rFonts w:ascii="Arial" w:eastAsia="Arial" w:hAnsi="Arial" w:cs="Arial"/>
                <w:sz w:val="22"/>
                <w:szCs w:val="22"/>
              </w:rPr>
              <w:t xml:space="preserve"> Candidates will be able to reflect, analyze, and articulate </w:t>
            </w:r>
            <w:r w:rsidR="00637986">
              <w:rPr>
                <w:rFonts w:ascii="Arial" w:eastAsia="Arial" w:hAnsi="Arial" w:cs="Arial"/>
                <w:sz w:val="22"/>
                <w:szCs w:val="22"/>
              </w:rPr>
              <w:t xml:space="preserve">their ideas on their Cultural Frame of Reference to expand their cultural awareness. </w:t>
            </w:r>
          </w:p>
          <w:p w14:paraId="311F7EC3" w14:textId="24D6CA19" w:rsidR="00810324" w:rsidRDefault="00637986" w:rsidP="00C10E3D">
            <w:pPr>
              <w:rPr>
                <w:rFonts w:ascii="Arial" w:eastAsia="Arial" w:hAnsi="Arial" w:cs="Arial"/>
                <w:sz w:val="22"/>
                <w:szCs w:val="22"/>
              </w:rPr>
            </w:pPr>
            <w:r>
              <w:rPr>
                <w:rFonts w:eastAsia="Arial" w:cs="Arial"/>
                <w:b/>
                <w:bCs/>
                <w:szCs w:val="22"/>
              </w:rPr>
              <w:t>Write</w:t>
            </w:r>
            <w:r w:rsidRPr="2B471307">
              <w:rPr>
                <w:rFonts w:eastAsia="Arial" w:cs="Arial"/>
                <w:b/>
                <w:bCs/>
                <w:szCs w:val="22"/>
              </w:rPr>
              <w:t>:</w:t>
            </w:r>
            <w:r>
              <w:rPr>
                <w:rFonts w:eastAsia="Arial" w:cs="Arial"/>
                <w:b/>
                <w:bCs/>
                <w:szCs w:val="22"/>
              </w:rPr>
              <w:t xml:space="preserve"> </w:t>
            </w:r>
            <w:r w:rsidR="00E913A8" w:rsidRPr="00491830">
              <w:rPr>
                <w:rFonts w:ascii="Arial" w:hAnsi="Arial" w:cs="Arial"/>
                <w:sz w:val="22"/>
                <w:szCs w:val="22"/>
              </w:rPr>
              <w:t xml:space="preserve">Begin working on the </w:t>
            </w:r>
            <w:r w:rsidR="00841819" w:rsidRPr="00491830">
              <w:rPr>
                <w:rFonts w:ascii="Arial" w:hAnsi="Arial" w:cs="Arial"/>
                <w:sz w:val="22"/>
                <w:szCs w:val="22"/>
              </w:rPr>
              <w:t xml:space="preserve">Cultural Frame of Reference </w:t>
            </w:r>
            <w:r w:rsidR="00146494">
              <w:rPr>
                <w:rFonts w:ascii="Arial" w:hAnsi="Arial" w:cs="Arial"/>
                <w:sz w:val="22"/>
                <w:szCs w:val="22"/>
              </w:rPr>
              <w:t>signature</w:t>
            </w:r>
            <w:r w:rsidR="00E913A8" w:rsidRPr="00491830">
              <w:rPr>
                <w:rFonts w:ascii="Arial" w:hAnsi="Arial" w:cs="Arial"/>
                <w:sz w:val="22"/>
                <w:szCs w:val="22"/>
              </w:rPr>
              <w:t xml:space="preserve"> assignment </w:t>
            </w:r>
            <w:r w:rsidR="00841819">
              <w:rPr>
                <w:rFonts w:ascii="Arial" w:hAnsi="Arial" w:cs="Arial"/>
                <w:sz w:val="22"/>
                <w:szCs w:val="22"/>
              </w:rPr>
              <w:t xml:space="preserve">by </w:t>
            </w:r>
            <w:r w:rsidR="003058D5" w:rsidRPr="00491830">
              <w:rPr>
                <w:rFonts w:ascii="Arial" w:hAnsi="Arial" w:cs="Arial"/>
                <w:sz w:val="22"/>
                <w:szCs w:val="22"/>
              </w:rPr>
              <w:t xml:space="preserve">examining and reflecting on </w:t>
            </w:r>
            <w:r w:rsidR="00841819">
              <w:rPr>
                <w:rFonts w:ascii="Arial" w:hAnsi="Arial" w:cs="Arial"/>
                <w:sz w:val="22"/>
                <w:szCs w:val="22"/>
              </w:rPr>
              <w:t>t</w:t>
            </w:r>
            <w:r w:rsidR="003058D5" w:rsidRPr="00491830">
              <w:rPr>
                <w:rFonts w:ascii="Arial" w:hAnsi="Arial" w:cs="Arial"/>
                <w:sz w:val="22"/>
                <w:szCs w:val="22"/>
              </w:rPr>
              <w:t>he questions posted on pages 52-58</w:t>
            </w:r>
            <w:r w:rsidR="00564E2F" w:rsidRPr="00491830">
              <w:rPr>
                <w:rFonts w:ascii="Arial" w:hAnsi="Arial" w:cs="Arial"/>
                <w:sz w:val="22"/>
                <w:szCs w:val="22"/>
              </w:rPr>
              <w:t xml:space="preserve"> in </w:t>
            </w:r>
            <w:r w:rsidR="00146494">
              <w:rPr>
                <w:rFonts w:ascii="Arial" w:hAnsi="Arial" w:cs="Arial"/>
                <w:sz w:val="22"/>
                <w:szCs w:val="22"/>
              </w:rPr>
              <w:t xml:space="preserve">the </w:t>
            </w:r>
            <w:r w:rsidR="00564E2F" w:rsidRPr="00491830">
              <w:rPr>
                <w:rFonts w:ascii="Arial" w:hAnsi="Arial" w:cs="Arial"/>
                <w:sz w:val="22"/>
                <w:szCs w:val="22"/>
              </w:rPr>
              <w:t>Hammond</w:t>
            </w:r>
            <w:r w:rsidR="00146494">
              <w:rPr>
                <w:rFonts w:ascii="Arial" w:hAnsi="Arial" w:cs="Arial"/>
                <w:sz w:val="22"/>
                <w:szCs w:val="22"/>
              </w:rPr>
              <w:t xml:space="preserve"> text</w:t>
            </w:r>
            <w:r w:rsidR="00564E2F" w:rsidRPr="00491830">
              <w:rPr>
                <w:rFonts w:ascii="Arial" w:hAnsi="Arial" w:cs="Arial"/>
                <w:sz w:val="22"/>
                <w:szCs w:val="22"/>
              </w:rPr>
              <w:t>book</w:t>
            </w:r>
            <w:r w:rsidR="003058D5" w:rsidRPr="00491830">
              <w:rPr>
                <w:rFonts w:ascii="Arial" w:hAnsi="Arial" w:cs="Arial"/>
                <w:sz w:val="22"/>
                <w:szCs w:val="22"/>
              </w:rPr>
              <w:t>, “</w:t>
            </w:r>
            <w:r w:rsidR="0099330E" w:rsidRPr="00491830">
              <w:rPr>
                <w:rFonts w:ascii="Arial" w:hAnsi="Arial" w:cs="Arial"/>
                <w:sz w:val="22"/>
                <w:szCs w:val="22"/>
              </w:rPr>
              <w:t xml:space="preserve">Preparing </w:t>
            </w:r>
            <w:r w:rsidR="00C07EE0" w:rsidRPr="00491830">
              <w:rPr>
                <w:rFonts w:ascii="Arial" w:hAnsi="Arial" w:cs="Arial"/>
                <w:sz w:val="22"/>
                <w:szCs w:val="22"/>
              </w:rPr>
              <w:t>t</w:t>
            </w:r>
            <w:r w:rsidR="0099330E" w:rsidRPr="00491830">
              <w:rPr>
                <w:rFonts w:ascii="Arial" w:hAnsi="Arial" w:cs="Arial"/>
                <w:sz w:val="22"/>
                <w:szCs w:val="22"/>
              </w:rPr>
              <w:t>o Be a Culturally Responsive Practitioner</w:t>
            </w:r>
            <w:r w:rsidR="00810324">
              <w:rPr>
                <w:rFonts w:ascii="Arial" w:hAnsi="Arial" w:cs="Arial"/>
                <w:sz w:val="22"/>
                <w:szCs w:val="22"/>
              </w:rPr>
              <w:t>.</w:t>
            </w:r>
            <w:r w:rsidR="003058D5" w:rsidRPr="00491830">
              <w:rPr>
                <w:rFonts w:ascii="Arial" w:hAnsi="Arial" w:cs="Arial"/>
                <w:sz w:val="22"/>
                <w:szCs w:val="22"/>
              </w:rPr>
              <w:t xml:space="preserve">” You will use these same questions to interview a person </w:t>
            </w:r>
            <w:r w:rsidR="00146494">
              <w:rPr>
                <w:rFonts w:ascii="Arial" w:hAnsi="Arial" w:cs="Arial"/>
                <w:sz w:val="22"/>
                <w:szCs w:val="22"/>
              </w:rPr>
              <w:t>who represents your culture of emphasis (Spanish/</w:t>
            </w:r>
            <w:r w:rsidR="00810324">
              <w:rPr>
                <w:rFonts w:ascii="Arial" w:hAnsi="Arial" w:cs="Arial"/>
                <w:sz w:val="22"/>
                <w:szCs w:val="22"/>
              </w:rPr>
              <w:t>Chinese</w:t>
            </w:r>
            <w:r w:rsidR="00146494">
              <w:rPr>
                <w:rFonts w:ascii="Arial" w:hAnsi="Arial" w:cs="Arial"/>
                <w:sz w:val="22"/>
                <w:szCs w:val="22"/>
              </w:rPr>
              <w:t>).</w:t>
            </w:r>
            <w:r w:rsidR="003058D5" w:rsidRPr="00491830">
              <w:rPr>
                <w:rFonts w:ascii="Arial" w:hAnsi="Arial" w:cs="Arial"/>
                <w:sz w:val="22"/>
                <w:szCs w:val="22"/>
              </w:rPr>
              <w:t xml:space="preserve"> In narrative form, you will write a response essay sharing your findings and how </w:t>
            </w:r>
            <w:r w:rsidR="00146494">
              <w:rPr>
                <w:rFonts w:ascii="Arial" w:hAnsi="Arial" w:cs="Arial"/>
                <w:sz w:val="22"/>
                <w:szCs w:val="22"/>
              </w:rPr>
              <w:t xml:space="preserve">these findings </w:t>
            </w:r>
            <w:r w:rsidR="003058D5" w:rsidRPr="00491830">
              <w:rPr>
                <w:rFonts w:ascii="Arial" w:hAnsi="Arial" w:cs="Arial"/>
                <w:sz w:val="22"/>
                <w:szCs w:val="22"/>
              </w:rPr>
              <w:t>help build your cultural awarenes</w:t>
            </w:r>
            <w:r w:rsidR="0099330E" w:rsidRPr="00491830">
              <w:rPr>
                <w:rFonts w:ascii="Arial" w:hAnsi="Arial" w:cs="Arial"/>
                <w:sz w:val="22"/>
                <w:szCs w:val="22"/>
              </w:rPr>
              <w:t>s</w:t>
            </w:r>
            <w:r w:rsidR="003058D5" w:rsidRPr="00491830">
              <w:rPr>
                <w:rFonts w:ascii="Arial" w:hAnsi="Arial" w:cs="Arial"/>
                <w:sz w:val="22"/>
                <w:szCs w:val="22"/>
              </w:rPr>
              <w:t xml:space="preserve">. </w:t>
            </w:r>
            <w:r w:rsidR="0099330E" w:rsidRPr="00491830">
              <w:rPr>
                <w:rFonts w:ascii="Arial" w:hAnsi="Arial" w:cs="Arial"/>
                <w:sz w:val="22"/>
                <w:szCs w:val="22"/>
              </w:rPr>
              <w:t xml:space="preserve"> The purpose is to </w:t>
            </w:r>
            <w:r w:rsidR="00146494">
              <w:rPr>
                <w:rFonts w:ascii="Arial" w:hAnsi="Arial" w:cs="Arial"/>
                <w:sz w:val="22"/>
                <w:szCs w:val="22"/>
              </w:rPr>
              <w:t xml:space="preserve">reflect on your own </w:t>
            </w:r>
            <w:r w:rsidR="0099330E" w:rsidRPr="00491830">
              <w:rPr>
                <w:rFonts w:ascii="Arial" w:eastAsia="Arial" w:hAnsi="Arial" w:cs="Arial"/>
                <w:sz w:val="22"/>
                <w:szCs w:val="22"/>
              </w:rPr>
              <w:t xml:space="preserve"> and your interviewee</w:t>
            </w:r>
            <w:r w:rsidR="00146494">
              <w:rPr>
                <w:rFonts w:ascii="Arial" w:eastAsia="Arial" w:hAnsi="Arial" w:cs="Arial"/>
                <w:sz w:val="22"/>
                <w:szCs w:val="22"/>
              </w:rPr>
              <w:t>’s</w:t>
            </w:r>
            <w:r w:rsidR="0099330E" w:rsidRPr="00491830">
              <w:rPr>
                <w:rFonts w:ascii="Arial" w:eastAsia="Arial" w:hAnsi="Arial" w:cs="Arial"/>
                <w:sz w:val="22"/>
                <w:szCs w:val="22"/>
              </w:rPr>
              <w:t xml:space="preserve"> beliefs, behaviors, and practices that </w:t>
            </w:r>
            <w:r w:rsidR="00146494">
              <w:rPr>
                <w:rFonts w:ascii="Arial" w:eastAsia="Arial" w:hAnsi="Arial" w:cs="Arial"/>
                <w:sz w:val="22"/>
                <w:szCs w:val="22"/>
              </w:rPr>
              <w:t xml:space="preserve">might be a barrier to the </w:t>
            </w:r>
            <w:r w:rsidR="0099330E" w:rsidRPr="00491830">
              <w:rPr>
                <w:rFonts w:ascii="Arial" w:eastAsia="Arial" w:hAnsi="Arial" w:cs="Arial"/>
                <w:sz w:val="22"/>
                <w:szCs w:val="22"/>
              </w:rPr>
              <w:t>ability to respond constructively and positively to students, as well as how th</w:t>
            </w:r>
            <w:r w:rsidR="00146494">
              <w:rPr>
                <w:rFonts w:ascii="Arial" w:eastAsia="Arial" w:hAnsi="Arial" w:cs="Arial"/>
                <w:sz w:val="22"/>
                <w:szCs w:val="22"/>
              </w:rPr>
              <w:t>ese beliefs, etc.</w:t>
            </w:r>
            <w:r w:rsidR="0099330E" w:rsidRPr="00491830">
              <w:rPr>
                <w:rFonts w:ascii="Arial" w:eastAsia="Arial" w:hAnsi="Arial" w:cs="Arial"/>
                <w:sz w:val="22"/>
                <w:szCs w:val="22"/>
              </w:rPr>
              <w:t xml:space="preserve"> can help develop </w:t>
            </w:r>
            <w:r w:rsidR="00146494">
              <w:rPr>
                <w:rFonts w:ascii="Arial" w:eastAsia="Arial" w:hAnsi="Arial" w:cs="Arial"/>
                <w:sz w:val="22"/>
                <w:szCs w:val="22"/>
              </w:rPr>
              <w:t>a</w:t>
            </w:r>
            <w:r w:rsidR="0099330E" w:rsidRPr="00491830">
              <w:rPr>
                <w:rFonts w:ascii="Arial" w:eastAsia="Arial" w:hAnsi="Arial" w:cs="Arial"/>
                <w:sz w:val="22"/>
                <w:szCs w:val="22"/>
              </w:rPr>
              <w:t xml:space="preserve"> mindset</w:t>
            </w:r>
            <w:r w:rsidR="00146494">
              <w:rPr>
                <w:rFonts w:ascii="Arial" w:eastAsia="Arial" w:hAnsi="Arial" w:cs="Arial"/>
                <w:sz w:val="22"/>
                <w:szCs w:val="22"/>
              </w:rPr>
              <w:t xml:space="preserve"> which allows</w:t>
            </w:r>
            <w:r w:rsidR="0099330E" w:rsidRPr="00491830">
              <w:rPr>
                <w:rFonts w:ascii="Arial" w:eastAsia="Arial" w:hAnsi="Arial" w:cs="Arial"/>
                <w:sz w:val="22"/>
                <w:szCs w:val="22"/>
              </w:rPr>
              <w:t xml:space="preserve"> engag</w:t>
            </w:r>
            <w:r w:rsidR="00146494">
              <w:rPr>
                <w:rFonts w:ascii="Arial" w:eastAsia="Arial" w:hAnsi="Arial" w:cs="Arial"/>
                <w:sz w:val="22"/>
                <w:szCs w:val="22"/>
              </w:rPr>
              <w:t>ement</w:t>
            </w:r>
            <w:r w:rsidR="0099330E" w:rsidRPr="00491830">
              <w:rPr>
                <w:rFonts w:ascii="Arial" w:eastAsia="Arial" w:hAnsi="Arial" w:cs="Arial"/>
                <w:sz w:val="22"/>
                <w:szCs w:val="22"/>
              </w:rPr>
              <w:t xml:space="preserve"> in self-reflection, checking implicit biases, practicing social-emotional awareness, and holding an inquiry stance. </w:t>
            </w:r>
          </w:p>
          <w:p w14:paraId="0A3A8FA3" w14:textId="77777777" w:rsidR="00810324" w:rsidRDefault="00810324" w:rsidP="00C10E3D">
            <w:pPr>
              <w:rPr>
                <w:rFonts w:ascii="Arial" w:eastAsia="Arial" w:hAnsi="Arial" w:cs="Arial"/>
                <w:sz w:val="22"/>
                <w:szCs w:val="22"/>
              </w:rPr>
            </w:pPr>
          </w:p>
          <w:p w14:paraId="722FF998" w14:textId="0093D6A8" w:rsidR="007866DC" w:rsidRDefault="003058D5" w:rsidP="00C10E3D">
            <w:pPr>
              <w:rPr>
                <w:rFonts w:ascii="Arial" w:eastAsia="Arial" w:hAnsi="Arial" w:cs="Arial"/>
                <w:sz w:val="22"/>
                <w:szCs w:val="22"/>
              </w:rPr>
            </w:pPr>
            <w:r w:rsidRPr="00491830">
              <w:rPr>
                <w:rFonts w:ascii="Arial" w:hAnsi="Arial" w:cs="Arial"/>
                <w:sz w:val="22"/>
                <w:szCs w:val="22"/>
              </w:rPr>
              <w:t>Please do not reply in the form of question</w:t>
            </w:r>
            <w:r w:rsidR="00146494">
              <w:rPr>
                <w:rFonts w:ascii="Arial" w:hAnsi="Arial" w:cs="Arial"/>
                <w:sz w:val="22"/>
                <w:szCs w:val="22"/>
              </w:rPr>
              <w:t>/</w:t>
            </w:r>
            <w:r w:rsidRPr="00491830">
              <w:rPr>
                <w:rFonts w:ascii="Arial" w:hAnsi="Arial" w:cs="Arial"/>
                <w:sz w:val="22"/>
                <w:szCs w:val="22"/>
              </w:rPr>
              <w:t>answer</w:t>
            </w:r>
            <w:r w:rsidR="00146494">
              <w:rPr>
                <w:rFonts w:ascii="Arial" w:hAnsi="Arial" w:cs="Arial"/>
                <w:sz w:val="22"/>
                <w:szCs w:val="22"/>
              </w:rPr>
              <w:t xml:space="preserve"> based on the interview.  Use a narrative</w:t>
            </w:r>
            <w:r w:rsidR="00841819">
              <w:rPr>
                <w:rFonts w:ascii="Arial" w:hAnsi="Arial" w:cs="Arial"/>
                <w:sz w:val="22"/>
                <w:szCs w:val="22"/>
              </w:rPr>
              <w:t>, paragraph style</w:t>
            </w:r>
            <w:r w:rsidR="00146494">
              <w:rPr>
                <w:rFonts w:ascii="Arial" w:hAnsi="Arial" w:cs="Arial"/>
                <w:sz w:val="22"/>
                <w:szCs w:val="22"/>
              </w:rPr>
              <w:t xml:space="preserve"> format</w:t>
            </w:r>
            <w:r w:rsidRPr="00491830">
              <w:rPr>
                <w:rFonts w:ascii="Arial" w:hAnsi="Arial" w:cs="Arial"/>
                <w:sz w:val="22"/>
                <w:szCs w:val="22"/>
              </w:rPr>
              <w:t>. The length of the essay should be between 1</w:t>
            </w:r>
            <w:r w:rsidR="00146494">
              <w:rPr>
                <w:rFonts w:ascii="Arial" w:hAnsi="Arial" w:cs="Arial"/>
                <w:sz w:val="22"/>
                <w:szCs w:val="22"/>
              </w:rPr>
              <w:t>,</w:t>
            </w:r>
            <w:r w:rsidR="000B3EE8" w:rsidRPr="00491830">
              <w:rPr>
                <w:rFonts w:ascii="Arial" w:hAnsi="Arial" w:cs="Arial"/>
                <w:sz w:val="22"/>
                <w:szCs w:val="22"/>
              </w:rPr>
              <w:t>000</w:t>
            </w:r>
            <w:r w:rsidR="00146494">
              <w:rPr>
                <w:rFonts w:ascii="Arial" w:hAnsi="Arial" w:cs="Arial"/>
                <w:sz w:val="22"/>
                <w:szCs w:val="22"/>
              </w:rPr>
              <w:t xml:space="preserve"> – </w:t>
            </w:r>
            <w:r w:rsidRPr="00491830">
              <w:rPr>
                <w:rFonts w:ascii="Arial" w:hAnsi="Arial" w:cs="Arial"/>
                <w:sz w:val="22"/>
                <w:szCs w:val="22"/>
              </w:rPr>
              <w:t>1</w:t>
            </w:r>
            <w:r w:rsidR="00146494">
              <w:rPr>
                <w:rFonts w:ascii="Arial" w:hAnsi="Arial" w:cs="Arial"/>
                <w:sz w:val="22"/>
                <w:szCs w:val="22"/>
              </w:rPr>
              <w:t>,</w:t>
            </w:r>
            <w:r w:rsidR="000B3EE8" w:rsidRPr="00491830">
              <w:rPr>
                <w:rFonts w:ascii="Arial" w:hAnsi="Arial" w:cs="Arial"/>
                <w:sz w:val="22"/>
                <w:szCs w:val="22"/>
              </w:rPr>
              <w:t>2</w:t>
            </w:r>
            <w:r w:rsidR="005C1201" w:rsidRPr="00491830">
              <w:rPr>
                <w:rFonts w:ascii="Arial" w:hAnsi="Arial" w:cs="Arial"/>
                <w:sz w:val="22"/>
                <w:szCs w:val="22"/>
              </w:rPr>
              <w:t>00</w:t>
            </w:r>
            <w:r w:rsidRPr="00491830">
              <w:rPr>
                <w:rFonts w:ascii="Arial" w:hAnsi="Arial" w:cs="Arial"/>
                <w:sz w:val="22"/>
                <w:szCs w:val="22"/>
              </w:rPr>
              <w:t xml:space="preserve"> words and is due at the end of </w:t>
            </w:r>
            <w:r w:rsidR="00146494">
              <w:rPr>
                <w:rFonts w:ascii="Arial" w:hAnsi="Arial" w:cs="Arial"/>
                <w:sz w:val="22"/>
                <w:szCs w:val="22"/>
              </w:rPr>
              <w:t>W</w:t>
            </w:r>
            <w:r w:rsidRPr="00491830">
              <w:rPr>
                <w:rFonts w:ascii="Arial" w:hAnsi="Arial" w:cs="Arial"/>
                <w:sz w:val="22"/>
                <w:szCs w:val="22"/>
              </w:rPr>
              <w:t xml:space="preserve">eek </w:t>
            </w:r>
            <w:r w:rsidR="007962A7" w:rsidRPr="00491830">
              <w:rPr>
                <w:rFonts w:ascii="Arial" w:hAnsi="Arial" w:cs="Arial"/>
                <w:sz w:val="22"/>
                <w:szCs w:val="22"/>
              </w:rPr>
              <w:t>3</w:t>
            </w:r>
            <w:r w:rsidRPr="00491830">
              <w:rPr>
                <w:rFonts w:ascii="Arial" w:hAnsi="Arial" w:cs="Arial"/>
                <w:sz w:val="22"/>
                <w:szCs w:val="22"/>
              </w:rPr>
              <w:t>.</w:t>
            </w:r>
            <w:r w:rsidR="00637986" w:rsidRPr="00A33CD2">
              <w:rPr>
                <w:szCs w:val="22"/>
              </w:rPr>
              <w:t xml:space="preserve"> </w:t>
            </w:r>
            <w:r w:rsidR="00637986" w:rsidRPr="0077226D">
              <w:rPr>
                <w:rFonts w:ascii="Arial" w:eastAsia="Arial" w:hAnsi="Arial" w:cs="Arial"/>
                <w:sz w:val="22"/>
                <w:szCs w:val="22"/>
              </w:rPr>
              <w:t xml:space="preserve">(Your paper will be evaluated according to the </w:t>
            </w:r>
            <w:hyperlink r:id="rId38" w:history="1">
              <w:r w:rsidR="00637986" w:rsidRPr="0077226D">
                <w:rPr>
                  <w:rStyle w:val="Hyperlink"/>
                  <w:rFonts w:ascii="Arial" w:eastAsia="Arial" w:hAnsi="Arial" w:cs="Arial"/>
                  <w:sz w:val="22"/>
                  <w:szCs w:val="22"/>
                </w:rPr>
                <w:t>Writing Assignment Rubric</w:t>
              </w:r>
            </w:hyperlink>
            <w:r w:rsidR="00637986" w:rsidRPr="0077226D">
              <w:rPr>
                <w:rFonts w:ascii="Arial" w:eastAsia="Arial" w:hAnsi="Arial" w:cs="Arial"/>
                <w:sz w:val="22"/>
                <w:szCs w:val="22"/>
              </w:rPr>
              <w:t>.)</w:t>
            </w:r>
          </w:p>
          <w:p w14:paraId="47243D9E" w14:textId="03A52959" w:rsidR="00810324" w:rsidRPr="00637986" w:rsidRDefault="00810324" w:rsidP="00C10E3D">
            <w:pPr>
              <w:rPr>
                <w:rFonts w:eastAsia="Arial" w:cs="Arial"/>
                <w:sz w:val="22"/>
                <w:szCs w:val="22"/>
              </w:rPr>
            </w:pPr>
          </w:p>
        </w:tc>
      </w:tr>
    </w:tbl>
    <w:p w14:paraId="2E209F51" w14:textId="3886AB3D" w:rsidR="2B471307" w:rsidRDefault="2B471307"/>
    <w:p w14:paraId="61867D4B" w14:textId="5D3B85BB" w:rsidR="00C07F5E" w:rsidRPr="00AC56E0" w:rsidRDefault="00C07F5E" w:rsidP="3184081D">
      <w:pPr>
        <w:pStyle w:val="Heading1"/>
      </w:pPr>
    </w:p>
    <w:p w14:paraId="56A10939" w14:textId="77777777" w:rsidR="007866DC" w:rsidRDefault="007866DC">
      <w:pPr>
        <w:rPr>
          <w:rFonts w:cs="Arial"/>
          <w:b/>
          <w:i/>
          <w:color w:val="005391"/>
          <w:sz w:val="32"/>
          <w:szCs w:val="32"/>
        </w:rPr>
      </w:pPr>
      <w:r>
        <w:br w:type="page"/>
      </w:r>
    </w:p>
    <w:p w14:paraId="009C747D" w14:textId="2F1D0CFF" w:rsidR="44C2CC35" w:rsidRDefault="44C2CC35" w:rsidP="44C2CC35">
      <w:pPr>
        <w:pStyle w:val="WeeklyTopicHeading"/>
      </w:pPr>
      <w:r>
        <w:lastRenderedPageBreak/>
        <w:t xml:space="preserve">Week 2: </w:t>
      </w:r>
      <w:r w:rsidR="00CC4B1A">
        <w:t xml:space="preserve">Understanding </w:t>
      </w:r>
      <w:r w:rsidR="0010328F">
        <w:t>the Meaning of Culture</w:t>
      </w:r>
      <w:r w:rsidR="00D838B3">
        <w:t xml:space="preserve"> </w:t>
      </w:r>
    </w:p>
    <w:tbl>
      <w:tblPr>
        <w:tblStyle w:val="TableGrid"/>
        <w:tblW w:w="0" w:type="auto"/>
        <w:tblLook w:val="04A0" w:firstRow="1" w:lastRow="0" w:firstColumn="1" w:lastColumn="0" w:noHBand="0" w:noVBand="1"/>
      </w:tblPr>
      <w:tblGrid>
        <w:gridCol w:w="13400"/>
      </w:tblGrid>
      <w:tr w:rsidR="00293968" w14:paraId="726968DF" w14:textId="77777777" w:rsidTr="00293968">
        <w:tc>
          <w:tcPr>
            <w:tcW w:w="13400" w:type="dxa"/>
            <w:shd w:val="clear" w:color="auto" w:fill="D9D9D9" w:themeFill="background1" w:themeFillShade="D9"/>
          </w:tcPr>
          <w:p w14:paraId="79A506BF" w14:textId="14E7FDCD" w:rsidR="00293968" w:rsidRPr="00562D8A" w:rsidRDefault="00293968" w:rsidP="00A65034">
            <w:pPr>
              <w:spacing w:before="40" w:after="40"/>
              <w:rPr>
                <w:rFonts w:ascii="Arial" w:hAnsi="Arial" w:cs="Arial"/>
                <w:b/>
                <w:bCs/>
                <w:sz w:val="22"/>
                <w:szCs w:val="22"/>
              </w:rPr>
            </w:pPr>
            <w:r w:rsidRPr="00562D8A">
              <w:rPr>
                <w:rFonts w:ascii="Arial" w:hAnsi="Arial" w:cs="Arial"/>
                <w:b/>
                <w:bCs/>
                <w:sz w:val="22"/>
                <w:szCs w:val="22"/>
              </w:rPr>
              <w:t>Course Learning Objectives</w:t>
            </w:r>
          </w:p>
        </w:tc>
      </w:tr>
      <w:tr w:rsidR="00293968" w14:paraId="1F1E8A56" w14:textId="77777777" w:rsidTr="00293968">
        <w:tc>
          <w:tcPr>
            <w:tcW w:w="13400" w:type="dxa"/>
          </w:tcPr>
          <w:p w14:paraId="4E2C7573" w14:textId="5AAE7020" w:rsidR="00075730" w:rsidRPr="00562D8A" w:rsidRDefault="00810324" w:rsidP="00075730">
            <w:pPr>
              <w:textAlignment w:val="baseline"/>
              <w:rPr>
                <w:rFonts w:ascii="Arial" w:hAnsi="Arial" w:cs="Arial"/>
                <w:sz w:val="22"/>
                <w:szCs w:val="22"/>
              </w:rPr>
            </w:pPr>
            <w:r w:rsidRPr="000C0A9A">
              <w:rPr>
                <w:rFonts w:ascii="Arial" w:hAnsi="Arial" w:cs="Arial"/>
                <w:b/>
                <w:bCs/>
                <w:sz w:val="22"/>
                <w:szCs w:val="22"/>
              </w:rPr>
              <w:t>CLO</w:t>
            </w:r>
            <w:r w:rsidR="00BE0EF4" w:rsidRPr="000C0A9A">
              <w:rPr>
                <w:rFonts w:ascii="Arial" w:hAnsi="Arial" w:cs="Arial"/>
                <w:b/>
                <w:bCs/>
                <w:sz w:val="22"/>
                <w:szCs w:val="22"/>
              </w:rPr>
              <w:t>1</w:t>
            </w:r>
            <w:r w:rsidRPr="000C0A9A">
              <w:rPr>
                <w:rFonts w:ascii="Arial" w:hAnsi="Arial" w:cs="Arial"/>
                <w:b/>
                <w:bCs/>
                <w:sz w:val="22"/>
                <w:szCs w:val="22"/>
              </w:rPr>
              <w:t>:</w:t>
            </w:r>
            <w:r>
              <w:rPr>
                <w:rFonts w:ascii="Arial" w:hAnsi="Arial" w:cs="Arial"/>
                <w:sz w:val="22"/>
                <w:szCs w:val="22"/>
              </w:rPr>
              <w:t xml:space="preserve"> </w:t>
            </w:r>
            <w:r w:rsidR="00CC4B1A" w:rsidRPr="00562D8A">
              <w:rPr>
                <w:rFonts w:ascii="Arial" w:hAnsi="Arial" w:cs="Arial"/>
                <w:sz w:val="22"/>
                <w:szCs w:val="22"/>
              </w:rPr>
              <w:t xml:space="preserve">Candidates demonstrate an understanding </w:t>
            </w:r>
            <w:r w:rsidR="00CC4B1A" w:rsidRPr="00562D8A">
              <w:rPr>
                <w:rStyle w:val="normaltextrun"/>
                <w:rFonts w:ascii="Arial" w:hAnsi="Arial" w:cs="Arial"/>
                <w:iCs/>
                <w:sz w:val="22"/>
                <w:szCs w:val="22"/>
                <w:shd w:val="clear" w:color="auto" w:fill="FFFFFF"/>
              </w:rPr>
              <w:t>of</w:t>
            </w:r>
            <w:r w:rsidR="00075730" w:rsidRPr="00562D8A">
              <w:rPr>
                <w:rFonts w:ascii="Arial" w:hAnsi="Arial" w:cs="Arial"/>
                <w:iCs/>
                <w:sz w:val="22"/>
                <w:szCs w:val="22"/>
              </w:rPr>
              <w:t xml:space="preserve"> the traditions, roles, status, and communication patterns of the culture of emphasis as experienced in the country or countries of origin and in the United States.</w:t>
            </w:r>
          </w:p>
          <w:p w14:paraId="73C04224" w14:textId="5D408943" w:rsidR="00293968" w:rsidRPr="00562D8A" w:rsidRDefault="00810324" w:rsidP="2B471307">
            <w:pPr>
              <w:spacing w:before="40" w:after="40"/>
              <w:rPr>
                <w:rFonts w:ascii="Arial" w:hAnsi="Arial" w:cs="Arial"/>
                <w:sz w:val="22"/>
                <w:szCs w:val="22"/>
              </w:rPr>
            </w:pPr>
            <w:r w:rsidRPr="000C0A9A">
              <w:rPr>
                <w:rFonts w:ascii="Arial" w:hAnsi="Arial" w:cs="Arial"/>
                <w:b/>
                <w:bCs/>
                <w:sz w:val="22"/>
                <w:szCs w:val="22"/>
              </w:rPr>
              <w:t>CLO</w:t>
            </w:r>
            <w:r w:rsidR="00BE0EF4" w:rsidRPr="000C0A9A">
              <w:rPr>
                <w:rFonts w:ascii="Arial" w:hAnsi="Arial" w:cs="Arial"/>
                <w:b/>
                <w:bCs/>
                <w:sz w:val="22"/>
                <w:szCs w:val="22"/>
              </w:rPr>
              <w:t>2</w:t>
            </w:r>
            <w:r w:rsidRPr="000C0A9A">
              <w:rPr>
                <w:rFonts w:ascii="Arial" w:hAnsi="Arial" w:cs="Arial"/>
                <w:b/>
                <w:bCs/>
                <w:sz w:val="22"/>
                <w:szCs w:val="22"/>
              </w:rPr>
              <w:t>:</w:t>
            </w:r>
            <w:r>
              <w:rPr>
                <w:rFonts w:ascii="Arial" w:hAnsi="Arial" w:cs="Arial"/>
                <w:sz w:val="22"/>
                <w:szCs w:val="22"/>
              </w:rPr>
              <w:t xml:space="preserve"> </w:t>
            </w:r>
            <w:r w:rsidR="00075730" w:rsidRPr="00562D8A">
              <w:rPr>
                <w:rFonts w:ascii="Arial" w:hAnsi="Arial" w:cs="Arial"/>
                <w:sz w:val="22"/>
                <w:szCs w:val="22"/>
              </w:rPr>
              <w:t xml:space="preserve">Candidates demonstrate an understanding </w:t>
            </w:r>
            <w:r w:rsidR="00075730" w:rsidRPr="00562D8A">
              <w:rPr>
                <w:rStyle w:val="normaltextrun"/>
                <w:rFonts w:ascii="Arial" w:hAnsi="Arial" w:cs="Arial"/>
                <w:iCs/>
                <w:sz w:val="22"/>
                <w:szCs w:val="22"/>
                <w:shd w:val="clear" w:color="auto" w:fill="FFFFFF"/>
              </w:rPr>
              <w:t>of</w:t>
            </w:r>
            <w:r w:rsidR="00075730" w:rsidRPr="00562D8A">
              <w:rPr>
                <w:rFonts w:ascii="Arial" w:hAnsi="Arial" w:cs="Arial"/>
                <w:iCs/>
                <w:sz w:val="22"/>
                <w:szCs w:val="22"/>
              </w:rPr>
              <w:t xml:space="preserve"> </w:t>
            </w:r>
            <w:r w:rsidR="00CC4B1A" w:rsidRPr="00562D8A">
              <w:rPr>
                <w:rStyle w:val="normaltextrun"/>
                <w:rFonts w:ascii="Arial" w:hAnsi="Arial" w:cs="Arial"/>
                <w:iCs/>
                <w:sz w:val="22"/>
                <w:szCs w:val="22"/>
                <w:shd w:val="clear" w:color="auto" w:fill="FFFFFF"/>
              </w:rPr>
              <w:t>cross-cultural, intercultural and intracultural relationships and interactions, as well as contributions of the culture of emphasis in California and the United States.</w:t>
            </w:r>
            <w:r w:rsidR="00CC4B1A" w:rsidRPr="00562D8A">
              <w:rPr>
                <w:rStyle w:val="eop"/>
                <w:rFonts w:ascii="Arial" w:hAnsi="Arial" w:cs="Arial"/>
                <w:sz w:val="22"/>
                <w:szCs w:val="22"/>
                <w:shd w:val="clear" w:color="auto" w:fill="FFFFFF"/>
              </w:rPr>
              <w:t> </w:t>
            </w:r>
          </w:p>
        </w:tc>
      </w:tr>
      <w:tr w:rsidR="44C2CC35" w14:paraId="5A71910D" w14:textId="77777777" w:rsidTr="2B471307">
        <w:tc>
          <w:tcPr>
            <w:tcW w:w="13400" w:type="dxa"/>
            <w:shd w:val="clear" w:color="auto" w:fill="D9D9D9" w:themeFill="background1" w:themeFillShade="D9"/>
          </w:tcPr>
          <w:p w14:paraId="6CC831F8" w14:textId="3AA7C418" w:rsidR="44C2CC35" w:rsidRPr="00562D8A" w:rsidRDefault="2B471307" w:rsidP="2B471307">
            <w:pPr>
              <w:spacing w:before="40" w:after="40"/>
              <w:rPr>
                <w:rFonts w:ascii="Arial" w:hAnsi="Arial" w:cs="Arial"/>
                <w:b/>
                <w:bCs/>
                <w:color w:val="BFBFBF" w:themeColor="background1" w:themeShade="BF"/>
                <w:sz w:val="22"/>
                <w:szCs w:val="22"/>
              </w:rPr>
            </w:pPr>
            <w:r w:rsidRPr="00562D8A">
              <w:rPr>
                <w:rFonts w:ascii="Arial" w:hAnsi="Arial" w:cs="Arial"/>
                <w:b/>
                <w:bCs/>
                <w:sz w:val="22"/>
                <w:szCs w:val="22"/>
              </w:rPr>
              <w:t xml:space="preserve">Readings &amp; Resources: </w:t>
            </w:r>
          </w:p>
        </w:tc>
      </w:tr>
      <w:tr w:rsidR="44C2CC35" w14:paraId="40291AC6" w14:textId="77777777" w:rsidTr="2B471307">
        <w:tc>
          <w:tcPr>
            <w:tcW w:w="13400" w:type="dxa"/>
          </w:tcPr>
          <w:p w14:paraId="7402C1CA" w14:textId="2DEC9505" w:rsidR="44C2CC35" w:rsidRPr="00562D8A" w:rsidRDefault="2B471307" w:rsidP="2B471307">
            <w:pPr>
              <w:spacing w:before="40" w:after="40"/>
              <w:rPr>
                <w:rFonts w:ascii="Arial" w:hAnsi="Arial" w:cs="Arial"/>
                <w:sz w:val="22"/>
                <w:szCs w:val="22"/>
              </w:rPr>
            </w:pPr>
            <w:r w:rsidRPr="00562D8A">
              <w:rPr>
                <w:rFonts w:ascii="Arial" w:hAnsi="Arial" w:cs="Arial"/>
                <w:b/>
                <w:bCs/>
                <w:sz w:val="22"/>
                <w:szCs w:val="22"/>
              </w:rPr>
              <w:t xml:space="preserve">Textbook &amp; </w:t>
            </w:r>
            <w:r w:rsidR="00293968" w:rsidRPr="00562D8A">
              <w:rPr>
                <w:rFonts w:ascii="Arial" w:hAnsi="Arial" w:cs="Arial"/>
                <w:b/>
                <w:bCs/>
                <w:sz w:val="22"/>
                <w:szCs w:val="22"/>
              </w:rPr>
              <w:t xml:space="preserve">Outside Reading </w:t>
            </w:r>
            <w:r w:rsidRPr="00562D8A">
              <w:rPr>
                <w:rFonts w:ascii="Arial" w:hAnsi="Arial" w:cs="Arial"/>
                <w:b/>
                <w:bCs/>
                <w:sz w:val="22"/>
                <w:szCs w:val="22"/>
              </w:rPr>
              <w:t>Resources</w:t>
            </w:r>
            <w:r w:rsidR="00DF2EAF">
              <w:rPr>
                <w:rFonts w:ascii="Arial" w:hAnsi="Arial" w:cs="Arial"/>
                <w:b/>
                <w:bCs/>
                <w:sz w:val="22"/>
                <w:szCs w:val="22"/>
              </w:rPr>
              <w:t xml:space="preserve"> (Spanish &amp; Chinese)</w:t>
            </w:r>
            <w:r w:rsidRPr="00562D8A">
              <w:rPr>
                <w:rFonts w:ascii="Arial" w:hAnsi="Arial" w:cs="Arial"/>
                <w:b/>
                <w:bCs/>
                <w:sz w:val="22"/>
                <w:szCs w:val="22"/>
              </w:rPr>
              <w:t xml:space="preserve">: </w:t>
            </w:r>
          </w:p>
          <w:p w14:paraId="42AF275B" w14:textId="56EAB813" w:rsidR="00CC4B1A" w:rsidRDefault="00CC4B1A" w:rsidP="007136E6">
            <w:pPr>
              <w:pStyle w:val="ListParagraph"/>
              <w:numPr>
                <w:ilvl w:val="0"/>
                <w:numId w:val="25"/>
              </w:numPr>
              <w:rPr>
                <w:rFonts w:cs="Arial"/>
                <w:color w:val="0000FF"/>
                <w:sz w:val="22"/>
                <w:szCs w:val="22"/>
                <w:u w:val="single"/>
              </w:rPr>
            </w:pPr>
            <w:r w:rsidRPr="00562D8A">
              <w:rPr>
                <w:rFonts w:cs="Arial"/>
                <w:i/>
                <w:iCs/>
                <w:color w:val="222222"/>
                <w:sz w:val="22"/>
                <w:szCs w:val="22"/>
                <w:shd w:val="clear" w:color="auto" w:fill="FFFFFF"/>
              </w:rPr>
              <w:t>Culturally responsive teaching and the brain: Promoting authentic engagement and rigor among culturally and linguistically diverse students</w:t>
            </w:r>
            <w:r w:rsidRPr="00562D8A">
              <w:rPr>
                <w:rFonts w:cs="Arial"/>
                <w:color w:val="222222"/>
                <w:sz w:val="22"/>
                <w:szCs w:val="22"/>
                <w:shd w:val="clear" w:color="auto" w:fill="FFFFFF"/>
              </w:rPr>
              <w:t>. Ch.2 “What’s Culture Got to do with it?” and Ch. 3 “This is your Brain on Culture”</w:t>
            </w:r>
            <w:r w:rsidRPr="00562D8A">
              <w:rPr>
                <w:rFonts w:cs="Arial"/>
                <w:color w:val="0000FF"/>
                <w:sz w:val="22"/>
                <w:szCs w:val="22"/>
                <w:u w:val="single"/>
              </w:rPr>
              <w:t xml:space="preserve"> </w:t>
            </w:r>
          </w:p>
          <w:p w14:paraId="4DF3BDAE" w14:textId="6C6DBE9C" w:rsidR="00DF2EAF" w:rsidRPr="00562D8A" w:rsidRDefault="00DF2EAF" w:rsidP="00DF2EAF">
            <w:pPr>
              <w:spacing w:before="40" w:after="40"/>
              <w:rPr>
                <w:rFonts w:ascii="Arial" w:hAnsi="Arial" w:cs="Arial"/>
                <w:sz w:val="22"/>
                <w:szCs w:val="22"/>
              </w:rPr>
            </w:pPr>
            <w:r w:rsidRPr="00562D8A">
              <w:rPr>
                <w:rFonts w:ascii="Arial" w:hAnsi="Arial" w:cs="Arial"/>
                <w:b/>
                <w:bCs/>
                <w:sz w:val="22"/>
                <w:szCs w:val="22"/>
              </w:rPr>
              <w:t>Outside Reading Resources</w:t>
            </w:r>
            <w:r>
              <w:rPr>
                <w:rFonts w:ascii="Arial" w:hAnsi="Arial" w:cs="Arial"/>
                <w:b/>
                <w:bCs/>
                <w:sz w:val="22"/>
                <w:szCs w:val="22"/>
              </w:rPr>
              <w:t xml:space="preserve"> (Spanish)</w:t>
            </w:r>
            <w:r w:rsidRPr="00562D8A">
              <w:rPr>
                <w:rFonts w:ascii="Arial" w:hAnsi="Arial" w:cs="Arial"/>
                <w:b/>
                <w:bCs/>
                <w:sz w:val="22"/>
                <w:szCs w:val="22"/>
              </w:rPr>
              <w:t xml:space="preserve">: </w:t>
            </w:r>
          </w:p>
          <w:p w14:paraId="3095BC50" w14:textId="08435CE4" w:rsidR="00384CE4" w:rsidRPr="00562D8A" w:rsidRDefault="00384CE4" w:rsidP="0000348A">
            <w:pPr>
              <w:pStyle w:val="ListParagraph"/>
              <w:numPr>
                <w:ilvl w:val="0"/>
                <w:numId w:val="23"/>
              </w:numPr>
              <w:rPr>
                <w:rFonts w:cs="Arial"/>
                <w:sz w:val="22"/>
                <w:szCs w:val="22"/>
              </w:rPr>
            </w:pPr>
            <w:r w:rsidRPr="00562D8A">
              <w:rPr>
                <w:rFonts w:cs="Arial"/>
                <w:color w:val="000000" w:themeColor="text1"/>
                <w:sz w:val="22"/>
                <w:szCs w:val="22"/>
              </w:rPr>
              <w:t>“When Labels Don’t Fit: Hispanics and their Views of identity” :</w:t>
            </w:r>
            <w:r w:rsidRPr="00562D8A">
              <w:rPr>
                <w:rFonts w:cs="Arial"/>
                <w:sz w:val="22"/>
                <w:szCs w:val="22"/>
              </w:rPr>
              <w:t xml:space="preserve"> </w:t>
            </w:r>
            <w:hyperlink r:id="rId39" w:history="1">
              <w:r w:rsidRPr="00562D8A">
                <w:rPr>
                  <w:rStyle w:val="Hyperlink"/>
                  <w:rFonts w:cs="Arial"/>
                  <w:sz w:val="22"/>
                  <w:szCs w:val="22"/>
                </w:rPr>
                <w:t>https://www.pewhispanic.org/2012/04/04/when-labels-dont-fit-hispanics-and-their-views-of-identity/</w:t>
              </w:r>
            </w:hyperlink>
          </w:p>
          <w:p w14:paraId="3B7BF847" w14:textId="67543621" w:rsidR="00384CE4" w:rsidRPr="00562D8A" w:rsidRDefault="00384CE4" w:rsidP="0000348A">
            <w:pPr>
              <w:pStyle w:val="ListParagraph"/>
              <w:numPr>
                <w:ilvl w:val="0"/>
                <w:numId w:val="23"/>
              </w:numPr>
              <w:rPr>
                <w:rFonts w:cs="Arial"/>
                <w:sz w:val="22"/>
                <w:szCs w:val="22"/>
              </w:rPr>
            </w:pPr>
            <w:r w:rsidRPr="00562D8A">
              <w:rPr>
                <w:rFonts w:cs="Arial"/>
                <w:color w:val="000000" w:themeColor="text1"/>
                <w:sz w:val="22"/>
                <w:szCs w:val="22"/>
              </w:rPr>
              <w:t xml:space="preserve">“Fast Food, Tortillas, and the Art of Accepting Yourself”:” </w:t>
            </w:r>
            <w:hyperlink r:id="rId40" w:history="1">
              <w:r w:rsidRPr="00562D8A">
                <w:rPr>
                  <w:rStyle w:val="Hyperlink"/>
                  <w:rFonts w:cs="Arial"/>
                  <w:sz w:val="22"/>
                  <w:szCs w:val="22"/>
                </w:rPr>
                <w:t>https://artsandculture.google.com/theme/cgLCqOjcRa7tLA</w:t>
              </w:r>
            </w:hyperlink>
          </w:p>
          <w:p w14:paraId="2CAAA3C1" w14:textId="6F5D87D3" w:rsidR="00384CE4" w:rsidRPr="00562D8A" w:rsidRDefault="00384CE4" w:rsidP="0000348A">
            <w:pPr>
              <w:pStyle w:val="ListParagraph"/>
              <w:numPr>
                <w:ilvl w:val="0"/>
                <w:numId w:val="23"/>
              </w:numPr>
              <w:rPr>
                <w:rFonts w:cs="Arial"/>
                <w:sz w:val="22"/>
                <w:szCs w:val="22"/>
              </w:rPr>
            </w:pPr>
            <w:r w:rsidRPr="00562D8A">
              <w:rPr>
                <w:rFonts w:cs="Arial"/>
                <w:color w:val="000000" w:themeColor="text1"/>
                <w:sz w:val="22"/>
                <w:szCs w:val="22"/>
              </w:rPr>
              <w:t xml:space="preserve">“Don’t Call me Puerto Rican, I’m Ecuadorian” : </w:t>
            </w:r>
            <w:hyperlink r:id="rId41" w:history="1">
              <w:r w:rsidRPr="00562D8A">
                <w:rPr>
                  <w:rStyle w:val="Hyperlink"/>
                  <w:rFonts w:cs="Arial"/>
                  <w:sz w:val="22"/>
                  <w:szCs w:val="22"/>
                </w:rPr>
                <w:t>https://www.ycteenmag.org/topics/stereotypes/Don't_Call_Me_Puerto_Rican,_I%e2%80%99m_Ecuadorian.html?story_id=NYC-2004-03-09</w:t>
              </w:r>
            </w:hyperlink>
          </w:p>
          <w:p w14:paraId="043F2CAB" w14:textId="636DC32C" w:rsidR="00384CE4" w:rsidRPr="00562D8A" w:rsidRDefault="00384CE4" w:rsidP="0000348A">
            <w:pPr>
              <w:pStyle w:val="ListParagraph"/>
              <w:numPr>
                <w:ilvl w:val="0"/>
                <w:numId w:val="23"/>
              </w:numPr>
              <w:rPr>
                <w:rFonts w:cs="Arial"/>
                <w:sz w:val="22"/>
                <w:szCs w:val="22"/>
              </w:rPr>
            </w:pPr>
            <w:r w:rsidRPr="00562D8A">
              <w:rPr>
                <w:rFonts w:cs="Arial"/>
                <w:sz w:val="22"/>
                <w:szCs w:val="22"/>
              </w:rPr>
              <w:t xml:space="preserve">“5 Stories that Capture What It’s Like to Grow Up a Bicultural Latino”: </w:t>
            </w:r>
            <w:hyperlink r:id="rId42" w:history="1">
              <w:r w:rsidRPr="00562D8A">
                <w:rPr>
                  <w:rStyle w:val="Hyperlink"/>
                  <w:rFonts w:cs="Arial"/>
                  <w:sz w:val="22"/>
                  <w:szCs w:val="22"/>
                </w:rPr>
                <w:t>https://remezcla.com/lists/culture/5-stories-that-capture-what-its-like-to-grow-up-a-bi-cultural-latino/</w:t>
              </w:r>
            </w:hyperlink>
          </w:p>
          <w:p w14:paraId="6978316E" w14:textId="1B4AA2BC" w:rsidR="0029153E" w:rsidRPr="00562D8A" w:rsidRDefault="0029153E" w:rsidP="0029153E">
            <w:pPr>
              <w:pStyle w:val="AssignmentsLevel2"/>
              <w:numPr>
                <w:ilvl w:val="0"/>
                <w:numId w:val="0"/>
              </w:numPr>
              <w:spacing w:before="40" w:after="40"/>
              <w:rPr>
                <w:b/>
                <w:bCs/>
                <w:sz w:val="22"/>
                <w:szCs w:val="22"/>
              </w:rPr>
            </w:pPr>
            <w:r w:rsidRPr="00562D8A">
              <w:rPr>
                <w:b/>
                <w:bCs/>
                <w:sz w:val="22"/>
                <w:szCs w:val="22"/>
              </w:rPr>
              <w:t>Video Resources</w:t>
            </w:r>
            <w:r w:rsidR="00DF2EAF">
              <w:rPr>
                <w:b/>
                <w:bCs/>
                <w:sz w:val="22"/>
                <w:szCs w:val="22"/>
              </w:rPr>
              <w:t xml:space="preserve"> (Spanish)</w:t>
            </w:r>
            <w:r w:rsidRPr="00562D8A">
              <w:rPr>
                <w:b/>
                <w:bCs/>
                <w:sz w:val="22"/>
                <w:szCs w:val="22"/>
              </w:rPr>
              <w:t>:</w:t>
            </w:r>
          </w:p>
          <w:p w14:paraId="72479075" w14:textId="77777777" w:rsidR="44C2CC35" w:rsidRPr="00DF2EAF" w:rsidRDefault="0029153E" w:rsidP="007136E6">
            <w:pPr>
              <w:pStyle w:val="ListParagraph"/>
              <w:numPr>
                <w:ilvl w:val="0"/>
                <w:numId w:val="27"/>
              </w:numPr>
              <w:rPr>
                <w:rFonts w:ascii="Times New Roman" w:hAnsi="Times New Roman"/>
              </w:rPr>
            </w:pPr>
            <w:r w:rsidRPr="00562D8A">
              <w:rPr>
                <w:rFonts w:cs="Arial"/>
                <w:sz w:val="22"/>
                <w:szCs w:val="22"/>
              </w:rPr>
              <w:t>“</w:t>
            </w:r>
            <w:r w:rsidR="00384CE4" w:rsidRPr="00562D8A">
              <w:rPr>
                <w:rFonts w:cs="Arial"/>
                <w:sz w:val="22"/>
                <w:szCs w:val="22"/>
              </w:rPr>
              <w:t xml:space="preserve">Are Hispanics White?” </w:t>
            </w:r>
            <w:hyperlink r:id="rId43" w:history="1">
              <w:r w:rsidR="00384CE4" w:rsidRPr="00562D8A">
                <w:rPr>
                  <w:rStyle w:val="Hyperlink"/>
                  <w:rFonts w:cs="Arial"/>
                  <w:sz w:val="22"/>
                  <w:szCs w:val="22"/>
                </w:rPr>
                <w:t>https://www.youtube.com/watch?v=aosT6Kecj24</w:t>
              </w:r>
            </w:hyperlink>
            <w:r w:rsidR="00384CE4" w:rsidRPr="00562D8A">
              <w:rPr>
                <w:rFonts w:cs="Arial"/>
                <w:sz w:val="22"/>
                <w:szCs w:val="22"/>
              </w:rPr>
              <w:t xml:space="preserve"> </w:t>
            </w:r>
            <w:r w:rsidRPr="00562D8A">
              <w:rPr>
                <w:rFonts w:cs="Arial"/>
                <w:sz w:val="22"/>
                <w:szCs w:val="22"/>
              </w:rPr>
              <w:t>[</w:t>
            </w:r>
            <w:r w:rsidR="00384CE4" w:rsidRPr="00562D8A">
              <w:rPr>
                <w:rFonts w:cs="Arial"/>
                <w:sz w:val="22"/>
                <w:szCs w:val="22"/>
              </w:rPr>
              <w:t>5:58</w:t>
            </w:r>
            <w:r w:rsidRPr="00562D8A">
              <w:rPr>
                <w:rFonts w:cs="Arial"/>
                <w:sz w:val="22"/>
                <w:szCs w:val="22"/>
              </w:rPr>
              <w:t>]</w:t>
            </w:r>
            <w:r w:rsidRPr="00384CE4">
              <w:t xml:space="preserve"> </w:t>
            </w:r>
          </w:p>
          <w:p w14:paraId="473EA739" w14:textId="77777777" w:rsidR="00DF2EAF" w:rsidRDefault="00DF2EAF" w:rsidP="00DF2EAF">
            <w:pPr>
              <w:rPr>
                <w:rFonts w:ascii="Times New Roman" w:hAnsi="Times New Roman"/>
              </w:rPr>
            </w:pPr>
          </w:p>
          <w:p w14:paraId="49A20BCD" w14:textId="29E8261A" w:rsidR="00DF2EAF" w:rsidRPr="00841819" w:rsidRDefault="00DF2EAF" w:rsidP="00DF2EAF">
            <w:pPr>
              <w:spacing w:before="40" w:after="40"/>
              <w:rPr>
                <w:rFonts w:ascii="Arial" w:hAnsi="Arial" w:cs="Arial"/>
                <w:sz w:val="22"/>
                <w:szCs w:val="22"/>
              </w:rPr>
            </w:pPr>
            <w:r w:rsidRPr="00841819">
              <w:rPr>
                <w:rFonts w:ascii="Arial" w:hAnsi="Arial" w:cs="Arial"/>
                <w:b/>
                <w:bCs/>
                <w:sz w:val="22"/>
                <w:szCs w:val="22"/>
              </w:rPr>
              <w:t xml:space="preserve">Textbook &amp; Outside Reading Resources (Chinese): </w:t>
            </w:r>
          </w:p>
          <w:p w14:paraId="11FC835B" w14:textId="32D5E154" w:rsidR="00DF2EAF" w:rsidRPr="00841819" w:rsidRDefault="00532D8C" w:rsidP="007136E6">
            <w:pPr>
              <w:pStyle w:val="ListParagraph"/>
              <w:numPr>
                <w:ilvl w:val="0"/>
                <w:numId w:val="27"/>
              </w:numPr>
              <w:rPr>
                <w:rFonts w:cs="Arial"/>
                <w:sz w:val="22"/>
                <w:szCs w:val="22"/>
              </w:rPr>
            </w:pPr>
            <w:r w:rsidRPr="00841819">
              <w:rPr>
                <w:rFonts w:cs="Arial"/>
                <w:sz w:val="22"/>
                <w:szCs w:val="22"/>
              </w:rPr>
              <w:t xml:space="preserve">Chinese Immigrants to the US: Past and Present </w:t>
            </w:r>
            <w:hyperlink r:id="rId44" w:history="1">
              <w:r w:rsidRPr="00841819">
                <w:rPr>
                  <w:rStyle w:val="Hyperlink"/>
                </w:rPr>
                <w:t>https://reimaginingmigration.org/chinese-immigrants-to-the-us-past-and-present/</w:t>
              </w:r>
            </w:hyperlink>
            <w:r w:rsidRPr="00841819">
              <w:t xml:space="preserve"> and embedded video </w:t>
            </w:r>
            <w:hyperlink r:id="rId45" w:history="1">
              <w:r w:rsidRPr="00841819">
                <w:rPr>
                  <w:rStyle w:val="Hyperlink"/>
                </w:rPr>
                <w:t>https://youtu.be/enJL68owfDw</w:t>
              </w:r>
            </w:hyperlink>
            <w:r w:rsidRPr="00841819">
              <w:t xml:space="preserve">  [6:15]</w:t>
            </w:r>
            <w:r w:rsidR="00D5135F" w:rsidRPr="00841819">
              <w:t xml:space="preserve"> and </w:t>
            </w:r>
            <w:hyperlink r:id="rId46" w:history="1">
              <w:r w:rsidR="00D5135F" w:rsidRPr="00841819">
                <w:rPr>
                  <w:rStyle w:val="Hyperlink"/>
                </w:rPr>
                <w:t>https://youtu.be/DvXJoCiP6hM</w:t>
              </w:r>
            </w:hyperlink>
            <w:r w:rsidR="00D5135F" w:rsidRPr="00841819">
              <w:t xml:space="preserve"> [8:43].</w:t>
            </w:r>
          </w:p>
          <w:p w14:paraId="27E31640" w14:textId="19F2D0FA" w:rsidR="00532D8C" w:rsidRPr="00841819" w:rsidRDefault="00532D8C" w:rsidP="007136E6">
            <w:pPr>
              <w:pStyle w:val="ListParagraph"/>
              <w:numPr>
                <w:ilvl w:val="0"/>
                <w:numId w:val="27"/>
              </w:numPr>
            </w:pPr>
            <w:r w:rsidRPr="00841819">
              <w:t xml:space="preserve">How Young Chinese-Americans are Embracing their Identity: </w:t>
            </w:r>
            <w:hyperlink r:id="rId47" w:history="1">
              <w:r w:rsidRPr="00841819">
                <w:rPr>
                  <w:rStyle w:val="Hyperlink"/>
                </w:rPr>
                <w:t>https://www.scmp.com/news/china/society/article/2109350/how-young-chinese-americans-are-embracing-their-identity</w:t>
              </w:r>
            </w:hyperlink>
          </w:p>
          <w:p w14:paraId="1347CBFB" w14:textId="48DE8E1E" w:rsidR="00532D8C" w:rsidRDefault="00532D8C" w:rsidP="007136E6">
            <w:pPr>
              <w:pStyle w:val="ListParagraph"/>
              <w:numPr>
                <w:ilvl w:val="0"/>
                <w:numId w:val="27"/>
              </w:numPr>
            </w:pPr>
            <w:r>
              <w:t xml:space="preserve">Chinese-American Identity: </w:t>
            </w:r>
            <w:hyperlink r:id="rId48" w:history="1">
              <w:r>
                <w:rPr>
                  <w:rStyle w:val="Hyperlink"/>
                </w:rPr>
                <w:t>https://www.oneworldeducation.org/chinese-american-identity</w:t>
              </w:r>
            </w:hyperlink>
          </w:p>
          <w:p w14:paraId="41060D77" w14:textId="4DD95E9B" w:rsidR="00532D8C" w:rsidRPr="00DF2EAF" w:rsidRDefault="00532D8C" w:rsidP="00DF2EAF">
            <w:pPr>
              <w:rPr>
                <w:rFonts w:ascii="Times New Roman" w:hAnsi="Times New Roman"/>
              </w:rPr>
            </w:pPr>
          </w:p>
        </w:tc>
      </w:tr>
      <w:tr w:rsidR="44C2CC35" w14:paraId="70CBF230" w14:textId="77777777" w:rsidTr="2B471307">
        <w:tc>
          <w:tcPr>
            <w:tcW w:w="13400" w:type="dxa"/>
            <w:shd w:val="clear" w:color="auto" w:fill="D9D9D9" w:themeFill="background1" w:themeFillShade="D9"/>
          </w:tcPr>
          <w:p w14:paraId="5C0DEC83" w14:textId="10D93DC9" w:rsidR="44C2CC35" w:rsidRPr="00562D8A" w:rsidRDefault="2B471307" w:rsidP="2B471307">
            <w:pPr>
              <w:spacing w:before="40" w:after="40"/>
              <w:rPr>
                <w:rFonts w:ascii="Arial" w:hAnsi="Arial" w:cs="Arial"/>
                <w:b/>
                <w:bCs/>
                <w:sz w:val="22"/>
                <w:szCs w:val="22"/>
              </w:rPr>
            </w:pPr>
            <w:r w:rsidRPr="00562D8A">
              <w:rPr>
                <w:rFonts w:ascii="Arial" w:hAnsi="Arial" w:cs="Arial"/>
                <w:b/>
                <w:bCs/>
                <w:sz w:val="22"/>
                <w:szCs w:val="22"/>
              </w:rPr>
              <w:t xml:space="preserve">Discussion </w:t>
            </w:r>
            <w:r w:rsidR="00FE0C7D" w:rsidRPr="00562D8A">
              <w:rPr>
                <w:rFonts w:ascii="Arial" w:hAnsi="Arial" w:cs="Arial"/>
                <w:b/>
                <w:bCs/>
                <w:sz w:val="22"/>
                <w:szCs w:val="22"/>
              </w:rPr>
              <w:t>Prompt</w:t>
            </w:r>
            <w:r w:rsidRPr="00562D8A">
              <w:rPr>
                <w:rFonts w:ascii="Arial" w:hAnsi="Arial" w:cs="Arial"/>
                <w:b/>
                <w:bCs/>
                <w:sz w:val="22"/>
                <w:szCs w:val="22"/>
              </w:rPr>
              <w:t xml:space="preserve">: </w:t>
            </w:r>
          </w:p>
        </w:tc>
      </w:tr>
      <w:tr w:rsidR="44C2CC35" w14:paraId="2FF1A18B" w14:textId="77777777" w:rsidTr="2B471307">
        <w:tc>
          <w:tcPr>
            <w:tcW w:w="13400" w:type="dxa"/>
          </w:tcPr>
          <w:p w14:paraId="73C1D0D3" w14:textId="0F1A5DE4" w:rsidR="00457A5C" w:rsidRPr="00457A5C" w:rsidRDefault="00457A5C" w:rsidP="00FE0C7D">
            <w:pPr>
              <w:spacing w:line="259" w:lineRule="auto"/>
              <w:rPr>
                <w:rFonts w:ascii="Arial" w:eastAsia="Arial" w:hAnsi="Arial" w:cs="Arial"/>
                <w:b/>
                <w:bCs/>
                <w:sz w:val="22"/>
                <w:szCs w:val="22"/>
                <w:u w:val="single"/>
              </w:rPr>
            </w:pPr>
            <w:r w:rsidRPr="00457A5C">
              <w:rPr>
                <w:rFonts w:ascii="Arial" w:eastAsia="Arial" w:hAnsi="Arial" w:cs="Arial"/>
                <w:b/>
                <w:bCs/>
                <w:sz w:val="22"/>
                <w:szCs w:val="22"/>
                <w:u w:val="single"/>
              </w:rPr>
              <w:t>Spanish</w:t>
            </w:r>
          </w:p>
          <w:p w14:paraId="09EC902B" w14:textId="7923F6D9" w:rsidR="00FE0C7D" w:rsidRPr="00562D8A" w:rsidRDefault="00FE0C7D" w:rsidP="00FE0C7D">
            <w:pPr>
              <w:spacing w:line="259" w:lineRule="auto"/>
              <w:rPr>
                <w:rFonts w:ascii="Arial" w:eastAsia="Arial" w:hAnsi="Arial" w:cs="Arial"/>
                <w:sz w:val="22"/>
                <w:szCs w:val="22"/>
              </w:rPr>
            </w:pPr>
            <w:r w:rsidRPr="00562D8A">
              <w:rPr>
                <w:rFonts w:ascii="Arial" w:eastAsia="Arial" w:hAnsi="Arial" w:cs="Arial"/>
                <w:b/>
                <w:bCs/>
                <w:sz w:val="22"/>
                <w:szCs w:val="22"/>
              </w:rPr>
              <w:t>Respond</w:t>
            </w:r>
            <w:r w:rsidRPr="00562D8A">
              <w:rPr>
                <w:rFonts w:ascii="Arial" w:eastAsia="Arial" w:hAnsi="Arial" w:cs="Arial"/>
                <w:sz w:val="22"/>
                <w:szCs w:val="22"/>
              </w:rPr>
              <w:t xml:space="preserve"> to</w:t>
            </w:r>
            <w:r w:rsidR="005E35ED" w:rsidRPr="00562D8A">
              <w:rPr>
                <w:rFonts w:ascii="Arial" w:eastAsia="Arial" w:hAnsi="Arial" w:cs="Arial"/>
                <w:sz w:val="22"/>
                <w:szCs w:val="22"/>
                <w:u w:val="single"/>
              </w:rPr>
              <w:t xml:space="preserve"> </w:t>
            </w:r>
            <w:r w:rsidR="003367EF" w:rsidRPr="00562D8A">
              <w:rPr>
                <w:rFonts w:ascii="Arial" w:eastAsia="Arial" w:hAnsi="Arial" w:cs="Arial"/>
                <w:sz w:val="22"/>
                <w:szCs w:val="22"/>
              </w:rPr>
              <w:t>the</w:t>
            </w:r>
            <w:r w:rsidRPr="00562D8A">
              <w:rPr>
                <w:rFonts w:ascii="Arial" w:eastAsia="Arial" w:hAnsi="Arial" w:cs="Arial"/>
                <w:sz w:val="22"/>
                <w:szCs w:val="22"/>
              </w:rPr>
              <w:t xml:space="preserve"> following prompt</w:t>
            </w:r>
            <w:r w:rsidR="005E35ED" w:rsidRPr="00562D8A">
              <w:rPr>
                <w:rFonts w:ascii="Arial" w:eastAsia="Arial" w:hAnsi="Arial" w:cs="Arial"/>
                <w:sz w:val="22"/>
                <w:szCs w:val="22"/>
              </w:rPr>
              <w:t>s</w:t>
            </w:r>
            <w:r w:rsidRPr="00562D8A">
              <w:rPr>
                <w:rFonts w:ascii="Arial" w:eastAsia="Arial" w:hAnsi="Arial" w:cs="Arial"/>
                <w:sz w:val="22"/>
                <w:szCs w:val="22"/>
              </w:rPr>
              <w:t xml:space="preserve"> in the online discussion forum in Canvas.  Also respond to a minimum of 2 of your peers (see discussion forum grading rubric). </w:t>
            </w:r>
          </w:p>
          <w:p w14:paraId="5683639D" w14:textId="382FD57E" w:rsidR="007A645F" w:rsidRPr="00562D8A" w:rsidRDefault="007A645F" w:rsidP="007136E6">
            <w:pPr>
              <w:pStyle w:val="ListParagraph"/>
              <w:numPr>
                <w:ilvl w:val="0"/>
                <w:numId w:val="28"/>
              </w:numPr>
              <w:contextualSpacing/>
              <w:rPr>
                <w:rFonts w:cs="Arial"/>
                <w:sz w:val="22"/>
                <w:szCs w:val="22"/>
              </w:rPr>
            </w:pPr>
            <w:r w:rsidRPr="00562D8A">
              <w:rPr>
                <w:rFonts w:cs="Arial"/>
                <w:b/>
                <w:sz w:val="22"/>
                <w:szCs w:val="22"/>
              </w:rPr>
              <w:lastRenderedPageBreak/>
              <w:t>Data Driven Dialogue Protocol:</w:t>
            </w:r>
            <w:r w:rsidRPr="00562D8A">
              <w:rPr>
                <w:rFonts w:cs="Arial"/>
                <w:sz w:val="22"/>
                <w:szCs w:val="22"/>
              </w:rPr>
              <w:t xml:space="preserve"> a) Before engaging in the reading of </w:t>
            </w:r>
            <w:r w:rsidRPr="00562D8A">
              <w:rPr>
                <w:rFonts w:cs="Arial"/>
                <w:color w:val="000000" w:themeColor="text1"/>
                <w:sz w:val="22"/>
                <w:szCs w:val="22"/>
              </w:rPr>
              <w:t xml:space="preserve">“When Labels Don’t Fit: Hispanics and their Views of identity” </w:t>
            </w:r>
            <w:r w:rsidRPr="00562D8A">
              <w:rPr>
                <w:rFonts w:cs="Arial"/>
                <w:sz w:val="22"/>
                <w:szCs w:val="22"/>
              </w:rPr>
              <w:t xml:space="preserve"> and based on your own previous knowledge, experiences, ideas, what do you assume or wonder about the label “Hispanic” vs. “Latino”? </w:t>
            </w:r>
            <w:r w:rsidR="00DF2EAF">
              <w:rPr>
                <w:rFonts w:cs="Arial"/>
                <w:sz w:val="22"/>
                <w:szCs w:val="22"/>
              </w:rPr>
              <w:t xml:space="preserve">What do you assume about </w:t>
            </w:r>
            <w:r w:rsidRPr="00562D8A">
              <w:rPr>
                <w:rFonts w:cs="Arial"/>
                <w:sz w:val="22"/>
                <w:szCs w:val="22"/>
              </w:rPr>
              <w:t>their view on “English” vs. “Spanish”</w:t>
            </w:r>
            <w:r w:rsidR="00DF2EAF">
              <w:rPr>
                <w:rFonts w:cs="Arial"/>
                <w:sz w:val="22"/>
                <w:szCs w:val="22"/>
              </w:rPr>
              <w:t xml:space="preserve"> and </w:t>
            </w:r>
            <w:r w:rsidRPr="00562D8A">
              <w:rPr>
                <w:rFonts w:cs="Arial"/>
                <w:sz w:val="22"/>
                <w:szCs w:val="22"/>
              </w:rPr>
              <w:t xml:space="preserve">their view on work, religion, migration, liberalism vs. conservatism? </w:t>
            </w:r>
            <w:r w:rsidR="00DF2EAF">
              <w:rPr>
                <w:rFonts w:cs="Arial"/>
                <w:sz w:val="22"/>
                <w:szCs w:val="22"/>
              </w:rPr>
              <w:t xml:space="preserve">What do you think influenced your </w:t>
            </w:r>
            <w:r w:rsidRPr="00562D8A">
              <w:rPr>
                <w:rFonts w:cs="Arial"/>
                <w:sz w:val="22"/>
                <w:szCs w:val="22"/>
              </w:rPr>
              <w:t>questions</w:t>
            </w:r>
            <w:r w:rsidR="00DF2EAF">
              <w:rPr>
                <w:rFonts w:cs="Arial"/>
                <w:sz w:val="22"/>
                <w:szCs w:val="22"/>
              </w:rPr>
              <w:t xml:space="preserve"> on these issues</w:t>
            </w:r>
            <w:r w:rsidRPr="00562D8A">
              <w:rPr>
                <w:rFonts w:cs="Arial"/>
                <w:sz w:val="22"/>
                <w:szCs w:val="22"/>
              </w:rPr>
              <w:t>?</w:t>
            </w:r>
          </w:p>
          <w:p w14:paraId="2A4748C5" w14:textId="7CBF5263" w:rsidR="007A645F" w:rsidRPr="00562D8A" w:rsidRDefault="007A645F" w:rsidP="007A645F">
            <w:pPr>
              <w:pStyle w:val="ListParagraph"/>
              <w:contextualSpacing/>
              <w:rPr>
                <w:rFonts w:cs="Arial"/>
                <w:sz w:val="22"/>
                <w:szCs w:val="22"/>
              </w:rPr>
            </w:pPr>
            <w:r w:rsidRPr="00562D8A">
              <w:rPr>
                <w:rFonts w:cs="Arial"/>
                <w:sz w:val="22"/>
                <w:szCs w:val="22"/>
              </w:rPr>
              <w:t xml:space="preserve">b) After reading the article, what stood out </w:t>
            </w:r>
            <w:r w:rsidR="00457A5C">
              <w:rPr>
                <w:rFonts w:cs="Arial"/>
                <w:sz w:val="22"/>
                <w:szCs w:val="22"/>
              </w:rPr>
              <w:t>to</w:t>
            </w:r>
            <w:r w:rsidRPr="00562D8A">
              <w:rPr>
                <w:rFonts w:cs="Arial"/>
                <w:sz w:val="22"/>
                <w:szCs w:val="22"/>
              </w:rPr>
              <w:t xml:space="preserve"> you? What surprised you? What did you expect? Support your ideas with evidence.</w:t>
            </w:r>
          </w:p>
          <w:p w14:paraId="7A619E1B" w14:textId="2A4BF9FF" w:rsidR="004D6FF8" w:rsidRDefault="004D6FF8" w:rsidP="007A645F">
            <w:pPr>
              <w:pStyle w:val="ListParagraph"/>
              <w:contextualSpacing/>
              <w:rPr>
                <w:rFonts w:cs="Arial"/>
                <w:sz w:val="22"/>
                <w:szCs w:val="22"/>
              </w:rPr>
            </w:pPr>
            <w:r w:rsidRPr="00562D8A">
              <w:rPr>
                <w:rFonts w:cs="Arial"/>
                <w:sz w:val="22"/>
                <w:szCs w:val="22"/>
              </w:rPr>
              <w:t>Share your findings in the discussion board.</w:t>
            </w:r>
          </w:p>
          <w:p w14:paraId="20F5541F" w14:textId="77777777" w:rsidR="00972E27" w:rsidRPr="00562D8A" w:rsidRDefault="00972E27" w:rsidP="00972E27">
            <w:pPr>
              <w:rPr>
                <w:rFonts w:ascii="Arial" w:eastAsia="Arial" w:hAnsi="Arial" w:cs="Arial"/>
                <w:sz w:val="22"/>
                <w:szCs w:val="22"/>
              </w:rPr>
            </w:pPr>
            <w:r w:rsidRPr="00562D8A">
              <w:rPr>
                <w:rFonts w:ascii="Arial" w:eastAsia="Arial" w:hAnsi="Arial" w:cs="Arial"/>
                <w:b/>
                <w:bCs/>
                <w:sz w:val="22"/>
                <w:szCs w:val="22"/>
              </w:rPr>
              <w:t>Post</w:t>
            </w:r>
            <w:r w:rsidRPr="00562D8A">
              <w:rPr>
                <w:rFonts w:ascii="Arial" w:eastAsia="Arial" w:hAnsi="Arial" w:cs="Arial"/>
                <w:sz w:val="22"/>
                <w:szCs w:val="22"/>
              </w:rPr>
              <w:t xml:space="preserve"> your initial response to the discussion forum by the deadline. </w:t>
            </w:r>
          </w:p>
          <w:p w14:paraId="7EA8E26E" w14:textId="77777777" w:rsidR="00972E27" w:rsidRPr="00562D8A" w:rsidRDefault="00972E27" w:rsidP="00972E27">
            <w:pPr>
              <w:rPr>
                <w:rFonts w:ascii="Arial" w:eastAsia="Arial" w:hAnsi="Arial" w:cs="Arial"/>
                <w:sz w:val="22"/>
                <w:szCs w:val="22"/>
              </w:rPr>
            </w:pPr>
            <w:r w:rsidRPr="00562D8A">
              <w:rPr>
                <w:rFonts w:ascii="Arial" w:eastAsia="Arial" w:hAnsi="Arial" w:cs="Arial"/>
                <w:b/>
                <w:bCs/>
                <w:sz w:val="22"/>
                <w:szCs w:val="22"/>
              </w:rPr>
              <w:t xml:space="preserve">Apply </w:t>
            </w:r>
            <w:r w:rsidRPr="00562D8A">
              <w:rPr>
                <w:rFonts w:ascii="Arial" w:eastAsia="Arial" w:hAnsi="Arial" w:cs="Arial"/>
                <w:sz w:val="22"/>
                <w:szCs w:val="22"/>
              </w:rPr>
              <w:t>the RISE model in responding to one classmate’s post. If possible, please respond to a post that has not yet received a response from another class member in order to ensure a balanced distribution of posts and responses.</w:t>
            </w:r>
          </w:p>
          <w:p w14:paraId="3FC26DA6" w14:textId="30038681" w:rsidR="00972E27" w:rsidRPr="00972E27" w:rsidRDefault="00972E27" w:rsidP="00972E27">
            <w:pPr>
              <w:contextualSpacing/>
              <w:rPr>
                <w:rFonts w:cs="Arial"/>
                <w:sz w:val="22"/>
                <w:szCs w:val="22"/>
              </w:rPr>
            </w:pPr>
            <w:r w:rsidRPr="00972E27">
              <w:rPr>
                <w:rFonts w:eastAsia="Arial" w:cs="Arial"/>
                <w:b/>
                <w:bCs/>
                <w:sz w:val="22"/>
                <w:szCs w:val="22"/>
              </w:rPr>
              <w:t>Respond</w:t>
            </w:r>
            <w:r w:rsidRPr="00972E27">
              <w:rPr>
                <w:rFonts w:eastAsia="Arial" w:cs="Arial"/>
                <w:sz w:val="22"/>
                <w:szCs w:val="22"/>
              </w:rPr>
              <w:t xml:space="preserve"> to the RISE questions and suggestions to your initial post by the deadline.</w:t>
            </w:r>
          </w:p>
          <w:p w14:paraId="0FA72E8F" w14:textId="77777777" w:rsidR="00972E27" w:rsidRDefault="00972E27" w:rsidP="00457A5C">
            <w:pPr>
              <w:contextualSpacing/>
              <w:rPr>
                <w:rFonts w:ascii="Arial" w:hAnsi="Arial" w:cs="Arial"/>
                <w:b/>
                <w:bCs/>
                <w:sz w:val="22"/>
                <w:szCs w:val="22"/>
                <w:u w:val="single"/>
              </w:rPr>
            </w:pPr>
          </w:p>
          <w:p w14:paraId="257D8C5D" w14:textId="5A51D00B" w:rsidR="00457A5C" w:rsidRPr="00457A5C" w:rsidRDefault="00457A5C" w:rsidP="00457A5C">
            <w:pPr>
              <w:contextualSpacing/>
              <w:rPr>
                <w:rFonts w:ascii="Arial" w:hAnsi="Arial" w:cs="Arial"/>
                <w:b/>
                <w:bCs/>
                <w:sz w:val="22"/>
                <w:szCs w:val="22"/>
                <w:u w:val="single"/>
              </w:rPr>
            </w:pPr>
            <w:r w:rsidRPr="00457A5C">
              <w:rPr>
                <w:rFonts w:ascii="Arial" w:hAnsi="Arial" w:cs="Arial"/>
                <w:b/>
                <w:bCs/>
                <w:sz w:val="22"/>
                <w:szCs w:val="22"/>
                <w:u w:val="single"/>
              </w:rPr>
              <w:t>Chinese</w:t>
            </w:r>
          </w:p>
          <w:p w14:paraId="4706225B" w14:textId="77777777" w:rsidR="00457A5C" w:rsidRPr="00562D8A" w:rsidRDefault="00457A5C" w:rsidP="00457A5C">
            <w:pPr>
              <w:spacing w:line="259" w:lineRule="auto"/>
              <w:rPr>
                <w:rFonts w:ascii="Arial" w:eastAsia="Arial" w:hAnsi="Arial" w:cs="Arial"/>
                <w:sz w:val="22"/>
                <w:szCs w:val="22"/>
              </w:rPr>
            </w:pPr>
            <w:r w:rsidRPr="00562D8A">
              <w:rPr>
                <w:rFonts w:ascii="Arial" w:eastAsia="Arial" w:hAnsi="Arial" w:cs="Arial"/>
                <w:b/>
                <w:bCs/>
                <w:sz w:val="22"/>
                <w:szCs w:val="22"/>
              </w:rPr>
              <w:t>Respond</w:t>
            </w:r>
            <w:r w:rsidRPr="00562D8A">
              <w:rPr>
                <w:rFonts w:ascii="Arial" w:eastAsia="Arial" w:hAnsi="Arial" w:cs="Arial"/>
                <w:sz w:val="22"/>
                <w:szCs w:val="22"/>
              </w:rPr>
              <w:t xml:space="preserve"> to</w:t>
            </w:r>
            <w:r w:rsidRPr="00562D8A">
              <w:rPr>
                <w:rFonts w:ascii="Arial" w:eastAsia="Arial" w:hAnsi="Arial" w:cs="Arial"/>
                <w:sz w:val="22"/>
                <w:szCs w:val="22"/>
                <w:u w:val="single"/>
              </w:rPr>
              <w:t xml:space="preserve"> </w:t>
            </w:r>
            <w:r w:rsidRPr="00562D8A">
              <w:rPr>
                <w:rFonts w:ascii="Arial" w:eastAsia="Arial" w:hAnsi="Arial" w:cs="Arial"/>
                <w:sz w:val="22"/>
                <w:szCs w:val="22"/>
              </w:rPr>
              <w:t xml:space="preserve">the following prompts in the online discussion forum in Canvas.  Also respond to a minimum of 2 of your peers (see discussion forum grading rubric). </w:t>
            </w:r>
          </w:p>
          <w:p w14:paraId="43FF06F3" w14:textId="5BE01397" w:rsidR="00457A5C" w:rsidRPr="00972E27" w:rsidRDefault="00457A5C" w:rsidP="00D70885">
            <w:pPr>
              <w:pStyle w:val="ListParagraph"/>
              <w:numPr>
                <w:ilvl w:val="0"/>
                <w:numId w:val="41"/>
              </w:numPr>
              <w:contextualSpacing/>
              <w:rPr>
                <w:rFonts w:eastAsia="Arial" w:cs="Arial"/>
                <w:sz w:val="22"/>
                <w:szCs w:val="22"/>
              </w:rPr>
            </w:pPr>
            <w:r w:rsidRPr="00972E27">
              <w:rPr>
                <w:rFonts w:eastAsia="Arial" w:cs="Arial"/>
                <w:sz w:val="22"/>
                <w:szCs w:val="22"/>
              </w:rPr>
              <w:t xml:space="preserve">Based on the three outside readings (and associated video), discuss the view of some </w:t>
            </w:r>
            <w:proofErr w:type="gramStart"/>
            <w:r w:rsidRPr="00972E27">
              <w:rPr>
                <w:rFonts w:eastAsia="Arial" w:cs="Arial"/>
                <w:sz w:val="22"/>
                <w:szCs w:val="22"/>
              </w:rPr>
              <w:t>Chinese-Americans</w:t>
            </w:r>
            <w:proofErr w:type="gramEnd"/>
            <w:r w:rsidRPr="00972E27">
              <w:rPr>
                <w:rFonts w:eastAsia="Arial" w:cs="Arial"/>
                <w:sz w:val="22"/>
                <w:szCs w:val="22"/>
              </w:rPr>
              <w:t xml:space="preserve"> that they are neither Chinese nor American. What does this mean to you? In what ways are they Chinese, and in what ways are they American? In what ways </w:t>
            </w:r>
            <w:r w:rsidR="00972E27" w:rsidRPr="00972E27">
              <w:rPr>
                <w:rFonts w:eastAsia="Arial" w:cs="Arial"/>
                <w:sz w:val="22"/>
                <w:szCs w:val="22"/>
              </w:rPr>
              <w:t>do you think they may want to be “more American”? In what ways do you think they might want to retain their “Chinese-ness”? What might be the consequences – both positive and negative – of adopting either of these mindsets?</w:t>
            </w:r>
          </w:p>
          <w:p w14:paraId="21ED680A" w14:textId="77777777" w:rsidR="00FE0C7D" w:rsidRPr="00562D8A" w:rsidRDefault="00FE0C7D" w:rsidP="00FE0C7D">
            <w:pPr>
              <w:rPr>
                <w:rFonts w:ascii="Arial" w:eastAsia="Arial" w:hAnsi="Arial" w:cs="Arial"/>
                <w:sz w:val="22"/>
                <w:szCs w:val="22"/>
              </w:rPr>
            </w:pPr>
            <w:r w:rsidRPr="00562D8A">
              <w:rPr>
                <w:rFonts w:ascii="Arial" w:eastAsia="Arial" w:hAnsi="Arial" w:cs="Arial"/>
                <w:b/>
                <w:bCs/>
                <w:sz w:val="22"/>
                <w:szCs w:val="22"/>
              </w:rPr>
              <w:t>Post</w:t>
            </w:r>
            <w:r w:rsidRPr="00562D8A">
              <w:rPr>
                <w:rFonts w:ascii="Arial" w:eastAsia="Arial" w:hAnsi="Arial" w:cs="Arial"/>
                <w:sz w:val="22"/>
                <w:szCs w:val="22"/>
              </w:rPr>
              <w:t xml:space="preserve"> your initial response to the discussion forum by the deadline. </w:t>
            </w:r>
          </w:p>
          <w:p w14:paraId="2BBD0274" w14:textId="77777777" w:rsidR="00FE0C7D" w:rsidRPr="00562D8A" w:rsidRDefault="00FE0C7D" w:rsidP="00FE0C7D">
            <w:pPr>
              <w:rPr>
                <w:rFonts w:ascii="Arial" w:eastAsia="Arial" w:hAnsi="Arial" w:cs="Arial"/>
                <w:sz w:val="22"/>
                <w:szCs w:val="22"/>
              </w:rPr>
            </w:pPr>
            <w:r w:rsidRPr="00562D8A">
              <w:rPr>
                <w:rFonts w:ascii="Arial" w:eastAsia="Arial" w:hAnsi="Arial" w:cs="Arial"/>
                <w:b/>
                <w:bCs/>
                <w:sz w:val="22"/>
                <w:szCs w:val="22"/>
              </w:rPr>
              <w:t xml:space="preserve">Apply </w:t>
            </w:r>
            <w:r w:rsidRPr="00562D8A">
              <w:rPr>
                <w:rFonts w:ascii="Arial" w:eastAsia="Arial" w:hAnsi="Arial" w:cs="Arial"/>
                <w:sz w:val="22"/>
                <w:szCs w:val="22"/>
              </w:rPr>
              <w:t>the RISE model in responding to one classmate’s post. If possible, please respond to a post that has not yet received a response from another class member in order to ensure a balanced distribution of posts and responses.</w:t>
            </w:r>
          </w:p>
          <w:p w14:paraId="56D20202" w14:textId="045DD2CD" w:rsidR="44C2CC35" w:rsidRPr="00562D8A" w:rsidRDefault="00FE0C7D" w:rsidP="2B471307">
            <w:pPr>
              <w:rPr>
                <w:rFonts w:ascii="Arial" w:eastAsia="Arial" w:hAnsi="Arial" w:cs="Arial"/>
                <w:sz w:val="22"/>
                <w:szCs w:val="22"/>
              </w:rPr>
            </w:pPr>
            <w:r w:rsidRPr="00562D8A">
              <w:rPr>
                <w:rFonts w:ascii="Arial" w:eastAsia="Arial" w:hAnsi="Arial" w:cs="Arial"/>
                <w:b/>
                <w:bCs/>
                <w:sz w:val="22"/>
                <w:szCs w:val="22"/>
              </w:rPr>
              <w:t>Respond</w:t>
            </w:r>
            <w:r w:rsidRPr="00562D8A">
              <w:rPr>
                <w:rFonts w:ascii="Arial" w:eastAsia="Arial" w:hAnsi="Arial" w:cs="Arial"/>
                <w:sz w:val="22"/>
                <w:szCs w:val="22"/>
              </w:rPr>
              <w:t xml:space="preserve"> to the RISE questions and suggestions to your initial post by the deadline. </w:t>
            </w:r>
          </w:p>
        </w:tc>
      </w:tr>
      <w:tr w:rsidR="2B471307" w14:paraId="3F4DA653" w14:textId="77777777" w:rsidTr="2B471307">
        <w:tc>
          <w:tcPr>
            <w:tcW w:w="13400" w:type="dxa"/>
            <w:shd w:val="clear" w:color="auto" w:fill="D9D9D9" w:themeFill="background1" w:themeFillShade="D9"/>
          </w:tcPr>
          <w:p w14:paraId="4EEDBF1B" w14:textId="79E120CA" w:rsidR="2B471307" w:rsidRDefault="2B471307" w:rsidP="2B471307">
            <w:pPr>
              <w:rPr>
                <w:rFonts w:eastAsia="Arial" w:cs="Arial"/>
                <w:b/>
                <w:bCs/>
                <w:szCs w:val="22"/>
              </w:rPr>
            </w:pPr>
            <w:r w:rsidRPr="2B471307">
              <w:rPr>
                <w:rFonts w:eastAsia="Arial" w:cs="Arial"/>
                <w:b/>
                <w:bCs/>
                <w:szCs w:val="22"/>
              </w:rPr>
              <w:lastRenderedPageBreak/>
              <w:t xml:space="preserve">Measurable Artifact: </w:t>
            </w:r>
          </w:p>
        </w:tc>
      </w:tr>
      <w:tr w:rsidR="2B471307" w14:paraId="2496EFA6" w14:textId="77777777" w:rsidTr="2B471307">
        <w:tc>
          <w:tcPr>
            <w:tcW w:w="13400" w:type="dxa"/>
          </w:tcPr>
          <w:p w14:paraId="32E60B29" w14:textId="2FF3D08E" w:rsidR="00242B3C" w:rsidRPr="00853BB2" w:rsidRDefault="00242B3C" w:rsidP="00242B3C">
            <w:pPr>
              <w:rPr>
                <w:rFonts w:ascii="Arial" w:eastAsia="Arial" w:hAnsi="Arial" w:cs="Arial"/>
                <w:sz w:val="22"/>
                <w:szCs w:val="22"/>
              </w:rPr>
            </w:pPr>
            <w:r w:rsidRPr="00853BB2">
              <w:rPr>
                <w:rFonts w:ascii="Arial" w:eastAsia="Arial" w:hAnsi="Arial" w:cs="Arial"/>
                <w:b/>
                <w:bCs/>
                <w:sz w:val="22"/>
                <w:szCs w:val="22"/>
              </w:rPr>
              <w:t>Objective</w:t>
            </w:r>
            <w:r w:rsidRPr="00853BB2">
              <w:rPr>
                <w:rFonts w:ascii="Arial" w:eastAsia="Arial" w:hAnsi="Arial" w:cs="Arial"/>
                <w:sz w:val="22"/>
                <w:szCs w:val="22"/>
              </w:rPr>
              <w:t>: Candidates will be able to reflect and articulate their views on</w:t>
            </w:r>
            <w:r w:rsidR="00491830" w:rsidRPr="00853BB2">
              <w:rPr>
                <w:rFonts w:ascii="Arial" w:eastAsia="Arial" w:hAnsi="Arial" w:cs="Arial"/>
                <w:sz w:val="22"/>
                <w:szCs w:val="22"/>
              </w:rPr>
              <w:t xml:space="preserve"> how Latinos explain their identity and the different variables tha</w:t>
            </w:r>
            <w:r w:rsidR="00610297" w:rsidRPr="00853BB2">
              <w:rPr>
                <w:rFonts w:ascii="Arial" w:eastAsia="Arial" w:hAnsi="Arial" w:cs="Arial"/>
                <w:sz w:val="22"/>
                <w:szCs w:val="22"/>
              </w:rPr>
              <w:t>t</w:t>
            </w:r>
            <w:r w:rsidR="00491830" w:rsidRPr="00853BB2">
              <w:rPr>
                <w:rFonts w:ascii="Arial" w:eastAsia="Arial" w:hAnsi="Arial" w:cs="Arial"/>
                <w:sz w:val="22"/>
                <w:szCs w:val="22"/>
              </w:rPr>
              <w:t xml:space="preserve"> affect it. </w:t>
            </w:r>
          </w:p>
          <w:p w14:paraId="43C04FA2" w14:textId="003C20AC" w:rsidR="00242B3C" w:rsidRPr="00853BB2" w:rsidRDefault="00242B3C" w:rsidP="00242B3C">
            <w:pPr>
              <w:rPr>
                <w:rFonts w:ascii="Arial" w:hAnsi="Arial" w:cs="Arial"/>
                <w:sz w:val="22"/>
                <w:szCs w:val="22"/>
              </w:rPr>
            </w:pPr>
            <w:r w:rsidRPr="00853BB2">
              <w:rPr>
                <w:rFonts w:ascii="Arial" w:hAnsi="Arial" w:cs="Arial"/>
                <w:b/>
                <w:sz w:val="22"/>
                <w:szCs w:val="22"/>
              </w:rPr>
              <w:t>Review:</w:t>
            </w:r>
            <w:r w:rsidRPr="00853BB2">
              <w:rPr>
                <w:rFonts w:ascii="Arial" w:hAnsi="Arial" w:cs="Arial"/>
                <w:sz w:val="22"/>
                <w:szCs w:val="22"/>
              </w:rPr>
              <w:t xml:space="preserve"> Click on the </w:t>
            </w:r>
            <w:r w:rsidR="00491830" w:rsidRPr="00853BB2">
              <w:rPr>
                <w:rFonts w:ascii="Arial" w:hAnsi="Arial" w:cs="Arial"/>
                <w:sz w:val="22"/>
                <w:szCs w:val="22"/>
              </w:rPr>
              <w:t xml:space="preserve">different web resource </w:t>
            </w:r>
            <w:r w:rsidRPr="00853BB2">
              <w:rPr>
                <w:rFonts w:ascii="Arial" w:hAnsi="Arial" w:cs="Arial"/>
                <w:sz w:val="22"/>
                <w:szCs w:val="22"/>
              </w:rPr>
              <w:t>link</w:t>
            </w:r>
            <w:r w:rsidR="00491830" w:rsidRPr="00853BB2">
              <w:rPr>
                <w:rFonts w:ascii="Arial" w:hAnsi="Arial" w:cs="Arial"/>
                <w:sz w:val="22"/>
                <w:szCs w:val="22"/>
              </w:rPr>
              <w:t>s</w:t>
            </w:r>
            <w:r w:rsidRPr="00853BB2">
              <w:rPr>
                <w:rFonts w:ascii="Arial" w:hAnsi="Arial" w:cs="Arial"/>
                <w:sz w:val="22"/>
                <w:szCs w:val="22"/>
              </w:rPr>
              <w:t xml:space="preserve"> above. </w:t>
            </w:r>
          </w:p>
          <w:p w14:paraId="2AFF5B67" w14:textId="4501E0B8" w:rsidR="00352899" w:rsidRPr="00637986" w:rsidRDefault="00242B3C" w:rsidP="00491830">
            <w:pPr>
              <w:rPr>
                <w:rFonts w:eastAsia="Arial" w:cs="Arial"/>
                <w:sz w:val="22"/>
                <w:szCs w:val="22"/>
              </w:rPr>
            </w:pPr>
            <w:r w:rsidRPr="00853BB2">
              <w:rPr>
                <w:rFonts w:ascii="Arial" w:hAnsi="Arial" w:cs="Arial"/>
                <w:b/>
                <w:sz w:val="22"/>
                <w:szCs w:val="22"/>
              </w:rPr>
              <w:t>Write:</w:t>
            </w:r>
            <w:r w:rsidRPr="00853BB2">
              <w:rPr>
                <w:rFonts w:ascii="Arial" w:hAnsi="Arial" w:cs="Arial"/>
                <w:sz w:val="22"/>
                <w:szCs w:val="22"/>
              </w:rPr>
              <w:t xml:space="preserve"> </w:t>
            </w:r>
            <w:r w:rsidR="00491830" w:rsidRPr="00853BB2">
              <w:rPr>
                <w:rFonts w:ascii="Arial" w:hAnsi="Arial" w:cs="Arial"/>
                <w:sz w:val="22"/>
                <w:szCs w:val="22"/>
              </w:rPr>
              <w:t>After reviewing the web resources and chapters</w:t>
            </w:r>
            <w:r w:rsidR="00610297" w:rsidRPr="00853BB2">
              <w:rPr>
                <w:rFonts w:ascii="Arial" w:hAnsi="Arial" w:cs="Arial"/>
                <w:sz w:val="22"/>
                <w:szCs w:val="22"/>
              </w:rPr>
              <w:t xml:space="preserve">, </w:t>
            </w:r>
            <w:r w:rsidR="00610297" w:rsidRPr="00853BB2">
              <w:rPr>
                <w:rFonts w:ascii="Arial" w:eastAsia="Arial" w:hAnsi="Arial" w:cs="Arial"/>
                <w:sz w:val="22"/>
                <w:szCs w:val="22"/>
              </w:rPr>
              <w:t>reflect on and respond in a Word document 500-750 words in length, reflect on and respond to to</w:t>
            </w:r>
            <w:r w:rsidR="00491830" w:rsidRPr="00853BB2">
              <w:rPr>
                <w:rFonts w:ascii="Arial" w:hAnsi="Arial" w:cs="Arial"/>
                <w:sz w:val="22"/>
                <w:szCs w:val="22"/>
              </w:rPr>
              <w:t xml:space="preserve"> a) w</w:t>
            </w:r>
            <w:r w:rsidR="00491830" w:rsidRPr="00853BB2">
              <w:rPr>
                <w:rFonts w:ascii="Arial" w:hAnsi="Arial" w:cs="Arial"/>
                <w:color w:val="282828"/>
                <w:sz w:val="22"/>
                <w:szCs w:val="22"/>
              </w:rPr>
              <w:t>hat are some of the similarities shared among Latino</w:t>
            </w:r>
            <w:r w:rsidR="00972E27">
              <w:rPr>
                <w:rFonts w:ascii="Arial" w:hAnsi="Arial" w:cs="Arial"/>
                <w:color w:val="282828"/>
                <w:sz w:val="22"/>
                <w:szCs w:val="22"/>
              </w:rPr>
              <w:t xml:space="preserve">s (or </w:t>
            </w:r>
            <w:proofErr w:type="gramStart"/>
            <w:r w:rsidR="00DF2EAF">
              <w:rPr>
                <w:rFonts w:ascii="Arial" w:hAnsi="Arial" w:cs="Arial"/>
                <w:color w:val="282828"/>
                <w:sz w:val="22"/>
                <w:szCs w:val="22"/>
              </w:rPr>
              <w:t>Chinese</w:t>
            </w:r>
            <w:r w:rsidR="00972E27">
              <w:rPr>
                <w:rFonts w:ascii="Arial" w:hAnsi="Arial" w:cs="Arial"/>
                <w:color w:val="282828"/>
                <w:sz w:val="22"/>
                <w:szCs w:val="22"/>
              </w:rPr>
              <w:t>-Americans</w:t>
            </w:r>
            <w:proofErr w:type="gramEnd"/>
            <w:r w:rsidR="00972E27">
              <w:rPr>
                <w:rFonts w:ascii="Arial" w:hAnsi="Arial" w:cs="Arial"/>
                <w:color w:val="282828"/>
                <w:sz w:val="22"/>
                <w:szCs w:val="22"/>
              </w:rPr>
              <w:t>)</w:t>
            </w:r>
            <w:r w:rsidR="00491830" w:rsidRPr="00853BB2">
              <w:rPr>
                <w:rFonts w:ascii="Arial" w:hAnsi="Arial" w:cs="Arial"/>
                <w:color w:val="282828"/>
                <w:sz w:val="22"/>
                <w:szCs w:val="22"/>
              </w:rPr>
              <w:t>? What a</w:t>
            </w:r>
            <w:r w:rsidR="00972E27">
              <w:rPr>
                <w:rFonts w:ascii="Arial" w:hAnsi="Arial" w:cs="Arial"/>
                <w:color w:val="282828"/>
                <w:sz w:val="22"/>
                <w:szCs w:val="22"/>
              </w:rPr>
              <w:t>re</w:t>
            </w:r>
            <w:r w:rsidR="00491830" w:rsidRPr="00853BB2">
              <w:rPr>
                <w:rFonts w:ascii="Arial" w:hAnsi="Arial" w:cs="Arial"/>
                <w:color w:val="282828"/>
                <w:sz w:val="22"/>
                <w:szCs w:val="22"/>
              </w:rPr>
              <w:t xml:space="preserve"> the</w:t>
            </w:r>
            <w:r w:rsidR="00972E27">
              <w:rPr>
                <w:rFonts w:ascii="Arial" w:hAnsi="Arial" w:cs="Arial"/>
                <w:color w:val="282828"/>
                <w:sz w:val="22"/>
                <w:szCs w:val="22"/>
              </w:rPr>
              <w:t>ir</w:t>
            </w:r>
            <w:r w:rsidR="00491830" w:rsidRPr="00853BB2">
              <w:rPr>
                <w:rFonts w:ascii="Arial" w:hAnsi="Arial" w:cs="Arial"/>
                <w:color w:val="282828"/>
                <w:sz w:val="22"/>
                <w:szCs w:val="22"/>
              </w:rPr>
              <w:t xml:space="preserve"> differences</w:t>
            </w:r>
            <w:r w:rsidR="00DF2EAF">
              <w:rPr>
                <w:rFonts w:ascii="Arial" w:hAnsi="Arial" w:cs="Arial"/>
                <w:color w:val="282828"/>
                <w:sz w:val="22"/>
                <w:szCs w:val="22"/>
              </w:rPr>
              <w:t>? H</w:t>
            </w:r>
            <w:r w:rsidR="00491830" w:rsidRPr="00853BB2">
              <w:rPr>
                <w:rFonts w:ascii="Arial" w:hAnsi="Arial" w:cs="Arial"/>
                <w:color w:val="282828"/>
                <w:sz w:val="22"/>
                <w:szCs w:val="22"/>
              </w:rPr>
              <w:t>ow do the resources portray Latino</w:t>
            </w:r>
            <w:r w:rsidR="00972E27">
              <w:rPr>
                <w:rFonts w:ascii="Arial" w:hAnsi="Arial" w:cs="Arial"/>
                <w:color w:val="282828"/>
                <w:sz w:val="22"/>
                <w:szCs w:val="22"/>
              </w:rPr>
              <w:t xml:space="preserve"> (and </w:t>
            </w:r>
            <w:r w:rsidR="00DF2EAF">
              <w:rPr>
                <w:rFonts w:ascii="Arial" w:hAnsi="Arial" w:cs="Arial"/>
                <w:color w:val="282828"/>
                <w:sz w:val="22"/>
                <w:szCs w:val="22"/>
              </w:rPr>
              <w:t>Chinese</w:t>
            </w:r>
            <w:r w:rsidR="00972E27">
              <w:rPr>
                <w:rFonts w:ascii="Arial" w:hAnsi="Arial" w:cs="Arial"/>
                <w:color w:val="282828"/>
                <w:sz w:val="22"/>
                <w:szCs w:val="22"/>
              </w:rPr>
              <w:t>)</w:t>
            </w:r>
            <w:r w:rsidR="00491830" w:rsidRPr="00853BB2">
              <w:rPr>
                <w:rFonts w:ascii="Arial" w:hAnsi="Arial" w:cs="Arial"/>
                <w:color w:val="282828"/>
                <w:sz w:val="22"/>
                <w:szCs w:val="22"/>
              </w:rPr>
              <w:t xml:space="preserve"> cultures are distinct and not identical? Why do you think these distinctions are important? b) </w:t>
            </w:r>
            <w:r w:rsidR="00491830" w:rsidRPr="00853BB2">
              <w:rPr>
                <w:rFonts w:ascii="Arial" w:hAnsi="Arial" w:cs="Arial"/>
                <w:sz w:val="22"/>
                <w:szCs w:val="22"/>
              </w:rPr>
              <w:t xml:space="preserve">What elements do you identify as forming part of surface, shallow, and deep culture do you identify?  How would you identify their cultural archetype? How can this information be useful to support your students? </w:t>
            </w:r>
            <w:r w:rsidR="00491830" w:rsidRPr="00853BB2">
              <w:rPr>
                <w:rFonts w:ascii="Arial" w:eastAsia="Arial" w:hAnsi="Arial" w:cs="Arial"/>
                <w:sz w:val="22"/>
                <w:szCs w:val="22"/>
              </w:rPr>
              <w:t xml:space="preserve"> (Your paper will be evaluated according to the </w:t>
            </w:r>
            <w:hyperlink r:id="rId49" w:history="1">
              <w:r w:rsidR="00491830" w:rsidRPr="00853BB2">
                <w:rPr>
                  <w:rStyle w:val="Hyperlink"/>
                  <w:rFonts w:ascii="Arial" w:eastAsia="Arial" w:hAnsi="Arial" w:cs="Arial"/>
                  <w:sz w:val="22"/>
                  <w:szCs w:val="22"/>
                </w:rPr>
                <w:t>Writing Assignment Rubric</w:t>
              </w:r>
            </w:hyperlink>
            <w:r w:rsidR="00491830" w:rsidRPr="00853BB2">
              <w:rPr>
                <w:rFonts w:ascii="Arial" w:eastAsia="Arial" w:hAnsi="Arial" w:cs="Arial"/>
                <w:sz w:val="22"/>
                <w:szCs w:val="22"/>
              </w:rPr>
              <w:t>.)</w:t>
            </w:r>
          </w:p>
        </w:tc>
      </w:tr>
    </w:tbl>
    <w:p w14:paraId="061B93F8" w14:textId="548115F1" w:rsidR="005857D5" w:rsidRDefault="005857D5" w:rsidP="00054927">
      <w:pPr>
        <w:pStyle w:val="AssignmentsLevel1"/>
      </w:pPr>
    </w:p>
    <w:p w14:paraId="4A325980" w14:textId="08A064D6" w:rsidR="2B471307" w:rsidRPr="0009104F" w:rsidRDefault="0009104F" w:rsidP="0009104F">
      <w:pPr>
        <w:rPr>
          <w:rFonts w:cs="Arial"/>
          <w:b/>
          <w:i/>
          <w:color w:val="005391"/>
          <w:sz w:val="32"/>
          <w:szCs w:val="32"/>
        </w:rPr>
      </w:pPr>
      <w:r>
        <w:br w:type="page"/>
      </w:r>
    </w:p>
    <w:p w14:paraId="36D5B6E6" w14:textId="12028083" w:rsidR="44C2CC35" w:rsidRDefault="2B471307" w:rsidP="44C2CC35">
      <w:pPr>
        <w:pStyle w:val="WeeklyTopicHeading"/>
      </w:pPr>
      <w:r>
        <w:lastRenderedPageBreak/>
        <w:t xml:space="preserve">Week 3: </w:t>
      </w:r>
      <w:r w:rsidR="00162716">
        <w:t>G</w:t>
      </w:r>
      <w:r w:rsidR="00F9305A">
        <w:t xml:space="preserve">eography, </w:t>
      </w:r>
      <w:r w:rsidR="00162716">
        <w:t>C</w:t>
      </w:r>
      <w:r w:rsidR="00F9305A">
        <w:t xml:space="preserve">ulture, </w:t>
      </w:r>
      <w:r w:rsidR="007C2A97">
        <w:t xml:space="preserve">and </w:t>
      </w:r>
      <w:r w:rsidR="00162716">
        <w:t>L</w:t>
      </w:r>
      <w:r w:rsidR="00F9305A">
        <w:t>inguistic</w:t>
      </w:r>
      <w:r w:rsidR="00162716">
        <w:t>s</w:t>
      </w:r>
      <w:r w:rsidR="00F9305A">
        <w:t xml:space="preserve"> </w:t>
      </w:r>
      <w:r w:rsidR="007962A7">
        <w:t xml:space="preserve"> </w:t>
      </w:r>
      <w:r w:rsidR="00F94D63">
        <w:t xml:space="preserve"> </w:t>
      </w:r>
    </w:p>
    <w:p w14:paraId="09897729" w14:textId="0868BF8A" w:rsidR="2B471307" w:rsidRDefault="2B471307" w:rsidP="2B471307">
      <w:pPr>
        <w:pStyle w:val="AssignmentsLevel1"/>
      </w:pPr>
    </w:p>
    <w:tbl>
      <w:tblPr>
        <w:tblStyle w:val="TableGrid"/>
        <w:tblW w:w="0" w:type="auto"/>
        <w:tblLook w:val="04A0" w:firstRow="1" w:lastRow="0" w:firstColumn="1" w:lastColumn="0" w:noHBand="0" w:noVBand="1"/>
      </w:tblPr>
      <w:tblGrid>
        <w:gridCol w:w="13400"/>
      </w:tblGrid>
      <w:tr w:rsidR="00A65034" w14:paraId="690E4C5F" w14:textId="77777777" w:rsidTr="000A3D18">
        <w:tc>
          <w:tcPr>
            <w:tcW w:w="13400" w:type="dxa"/>
            <w:shd w:val="clear" w:color="auto" w:fill="D9D9D9" w:themeFill="background1" w:themeFillShade="D9"/>
          </w:tcPr>
          <w:p w14:paraId="0F8482F0" w14:textId="113337AE" w:rsidR="00A65034" w:rsidRDefault="00A65034" w:rsidP="00A65034">
            <w:pPr>
              <w:spacing w:before="40" w:after="40"/>
              <w:rPr>
                <w:rFonts w:cs="Arial"/>
                <w:b/>
                <w:bCs/>
                <w:szCs w:val="22"/>
              </w:rPr>
            </w:pPr>
            <w:r w:rsidRPr="2B471307">
              <w:rPr>
                <w:rFonts w:cs="Arial"/>
                <w:b/>
                <w:bCs/>
                <w:szCs w:val="22"/>
              </w:rPr>
              <w:t>Course Learning Objectives</w:t>
            </w:r>
          </w:p>
        </w:tc>
      </w:tr>
      <w:tr w:rsidR="00A65034" w14:paraId="762A59D2" w14:textId="77777777" w:rsidTr="000A3D18">
        <w:tc>
          <w:tcPr>
            <w:tcW w:w="13400" w:type="dxa"/>
          </w:tcPr>
          <w:p w14:paraId="62B02304" w14:textId="400B217E" w:rsidR="00075730" w:rsidRPr="00610297" w:rsidRDefault="00972E27" w:rsidP="007962A7">
            <w:pPr>
              <w:rPr>
                <w:rFonts w:ascii="Arial" w:hAnsi="Arial" w:cs="Arial"/>
                <w:bCs/>
                <w:sz w:val="22"/>
                <w:szCs w:val="22"/>
              </w:rPr>
            </w:pPr>
            <w:r w:rsidRPr="000C0A9A">
              <w:rPr>
                <w:rFonts w:cs="Arial"/>
                <w:b/>
                <w:bCs/>
                <w:szCs w:val="22"/>
              </w:rPr>
              <w:t>CLO</w:t>
            </w:r>
            <w:r w:rsidR="00BE0EF4" w:rsidRPr="000C0A9A">
              <w:rPr>
                <w:rFonts w:cs="Arial"/>
                <w:b/>
                <w:bCs/>
                <w:szCs w:val="22"/>
              </w:rPr>
              <w:t>1</w:t>
            </w:r>
            <w:r w:rsidRPr="000C0A9A">
              <w:rPr>
                <w:rFonts w:cs="Arial"/>
                <w:b/>
                <w:bCs/>
                <w:szCs w:val="22"/>
              </w:rPr>
              <w:t>:</w:t>
            </w:r>
            <w:r>
              <w:rPr>
                <w:rFonts w:cs="Arial"/>
                <w:szCs w:val="22"/>
              </w:rPr>
              <w:t xml:space="preserve"> </w:t>
            </w:r>
            <w:r w:rsidR="00075730" w:rsidRPr="00610297">
              <w:rPr>
                <w:rFonts w:ascii="Arial" w:hAnsi="Arial" w:cs="Arial"/>
                <w:sz w:val="22"/>
                <w:szCs w:val="22"/>
              </w:rPr>
              <w:t xml:space="preserve">Candidates demonstrate an understanding </w:t>
            </w:r>
            <w:r w:rsidR="00075730" w:rsidRPr="00610297">
              <w:rPr>
                <w:rStyle w:val="normaltextrun"/>
                <w:rFonts w:ascii="Arial" w:hAnsi="Arial" w:cs="Arial"/>
                <w:iCs/>
                <w:sz w:val="22"/>
                <w:szCs w:val="22"/>
                <w:shd w:val="clear" w:color="auto" w:fill="FFFFFF"/>
              </w:rPr>
              <w:t>of</w:t>
            </w:r>
            <w:r w:rsidR="00075730" w:rsidRPr="00610297">
              <w:rPr>
                <w:rFonts w:ascii="Arial" w:hAnsi="Arial" w:cs="Arial"/>
                <w:iCs/>
                <w:sz w:val="22"/>
                <w:szCs w:val="22"/>
              </w:rPr>
              <w:t xml:space="preserve"> the traditions, roles, status, and communication patterns of the culture of emphasis as experienced in the country or countries of origin and in the United States.</w:t>
            </w:r>
          </w:p>
          <w:p w14:paraId="746582B4" w14:textId="086B6405" w:rsidR="00A65034" w:rsidRPr="007962A7" w:rsidRDefault="00972E27" w:rsidP="007962A7">
            <w:pPr>
              <w:rPr>
                <w:rFonts w:ascii="Times New Roman" w:hAnsi="Times New Roman"/>
                <w:szCs w:val="20"/>
              </w:rPr>
            </w:pPr>
            <w:r w:rsidRPr="000C0A9A">
              <w:rPr>
                <w:rFonts w:ascii="Arial" w:hAnsi="Arial" w:cs="Arial"/>
                <w:b/>
                <w:bCs/>
                <w:iCs/>
                <w:sz w:val="22"/>
                <w:szCs w:val="22"/>
              </w:rPr>
              <w:t>CLO</w:t>
            </w:r>
            <w:r w:rsidR="00BE0EF4" w:rsidRPr="000C0A9A">
              <w:rPr>
                <w:rFonts w:ascii="Arial" w:hAnsi="Arial" w:cs="Arial"/>
                <w:b/>
                <w:bCs/>
                <w:iCs/>
                <w:sz w:val="22"/>
                <w:szCs w:val="22"/>
              </w:rPr>
              <w:t>4</w:t>
            </w:r>
            <w:r w:rsidRPr="000C0A9A">
              <w:rPr>
                <w:rFonts w:ascii="Arial" w:hAnsi="Arial" w:cs="Arial"/>
                <w:b/>
                <w:bCs/>
                <w:iCs/>
                <w:sz w:val="22"/>
                <w:szCs w:val="22"/>
              </w:rPr>
              <w:t>:</w:t>
            </w:r>
            <w:r>
              <w:rPr>
                <w:rFonts w:ascii="Arial" w:hAnsi="Arial" w:cs="Arial"/>
                <w:iCs/>
                <w:sz w:val="22"/>
                <w:szCs w:val="22"/>
              </w:rPr>
              <w:t xml:space="preserve"> </w:t>
            </w:r>
            <w:r w:rsidR="007962A7" w:rsidRPr="00610297">
              <w:rPr>
                <w:rFonts w:ascii="Arial" w:hAnsi="Arial" w:cs="Arial"/>
                <w:iCs/>
                <w:sz w:val="22"/>
                <w:szCs w:val="22"/>
              </w:rPr>
              <w:t>Candidates will be able to describe country/countries of origin, including geographic barriers, demographic and linguistic patterns,</w:t>
            </w:r>
            <w:r w:rsidR="007962A7" w:rsidRPr="00610297">
              <w:rPr>
                <w:rStyle w:val="normaltextrun"/>
                <w:rFonts w:ascii="Arial" w:hAnsi="Arial" w:cs="Arial"/>
                <w:iCs/>
                <w:sz w:val="22"/>
                <w:szCs w:val="22"/>
                <w:shd w:val="clear" w:color="auto" w:fill="FFFFFF"/>
              </w:rPr>
              <w:t xml:space="preserve"> and the ways in which these affect trends of migration, immigration and settlement in the United States.</w:t>
            </w:r>
            <w:r w:rsidR="007962A7" w:rsidRPr="007962A7">
              <w:rPr>
                <w:rStyle w:val="eop"/>
                <w:szCs w:val="20"/>
                <w:shd w:val="clear" w:color="auto" w:fill="FFFFFF"/>
              </w:rPr>
              <w:t> </w:t>
            </w:r>
          </w:p>
        </w:tc>
      </w:tr>
      <w:tr w:rsidR="2B471307" w14:paraId="23BA0744" w14:textId="77777777" w:rsidTr="0EDF4C55">
        <w:tc>
          <w:tcPr>
            <w:tcW w:w="13400" w:type="dxa"/>
            <w:shd w:val="clear" w:color="auto" w:fill="D9D9D9" w:themeFill="background1" w:themeFillShade="D9"/>
          </w:tcPr>
          <w:p w14:paraId="0E230B3E"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2C9B2C0C" w14:textId="77777777" w:rsidTr="0EDF4C55">
        <w:tc>
          <w:tcPr>
            <w:tcW w:w="13400" w:type="dxa"/>
          </w:tcPr>
          <w:p w14:paraId="7BC13769" w14:textId="102094D1" w:rsidR="2B471307" w:rsidRPr="00610297" w:rsidRDefault="2B471307" w:rsidP="2B471307">
            <w:pPr>
              <w:spacing w:before="40" w:after="40"/>
              <w:rPr>
                <w:rFonts w:ascii="Arial" w:hAnsi="Arial" w:cs="Arial"/>
                <w:b/>
                <w:sz w:val="22"/>
                <w:szCs w:val="22"/>
              </w:rPr>
            </w:pPr>
            <w:r w:rsidRPr="00610297">
              <w:rPr>
                <w:rFonts w:ascii="Arial" w:hAnsi="Arial" w:cs="Arial"/>
                <w:b/>
                <w:bCs/>
                <w:sz w:val="22"/>
                <w:szCs w:val="22"/>
              </w:rPr>
              <w:t xml:space="preserve">Textbook &amp; </w:t>
            </w:r>
            <w:r w:rsidR="00DB4356" w:rsidRPr="00610297">
              <w:rPr>
                <w:rFonts w:ascii="Arial" w:hAnsi="Arial" w:cs="Arial"/>
                <w:b/>
                <w:bCs/>
                <w:sz w:val="22"/>
                <w:szCs w:val="22"/>
              </w:rPr>
              <w:t xml:space="preserve">Outside </w:t>
            </w:r>
            <w:r w:rsidRPr="00610297">
              <w:rPr>
                <w:rFonts w:ascii="Arial" w:hAnsi="Arial" w:cs="Arial"/>
                <w:b/>
                <w:bCs/>
                <w:sz w:val="22"/>
                <w:szCs w:val="22"/>
              </w:rPr>
              <w:t>Re</w:t>
            </w:r>
            <w:r w:rsidR="00DB4356" w:rsidRPr="00610297">
              <w:rPr>
                <w:rFonts w:ascii="Arial" w:hAnsi="Arial" w:cs="Arial"/>
                <w:b/>
                <w:bCs/>
                <w:sz w:val="22"/>
                <w:szCs w:val="22"/>
              </w:rPr>
              <w:t>ading</w:t>
            </w:r>
            <w:r w:rsidRPr="00610297">
              <w:rPr>
                <w:rFonts w:ascii="Arial" w:hAnsi="Arial" w:cs="Arial"/>
                <w:b/>
                <w:bCs/>
                <w:sz w:val="22"/>
                <w:szCs w:val="22"/>
              </w:rPr>
              <w:t>s</w:t>
            </w:r>
            <w:r w:rsidR="007136E6">
              <w:rPr>
                <w:rFonts w:ascii="Arial" w:hAnsi="Arial" w:cs="Arial"/>
                <w:b/>
                <w:bCs/>
                <w:sz w:val="22"/>
                <w:szCs w:val="22"/>
              </w:rPr>
              <w:t xml:space="preserve"> (Spanish &amp; Chinese)</w:t>
            </w:r>
            <w:r w:rsidRPr="00610297">
              <w:rPr>
                <w:rFonts w:ascii="Arial" w:hAnsi="Arial" w:cs="Arial"/>
                <w:b/>
                <w:bCs/>
                <w:sz w:val="22"/>
                <w:szCs w:val="22"/>
              </w:rPr>
              <w:t xml:space="preserve">: </w:t>
            </w:r>
          </w:p>
          <w:p w14:paraId="104E3C63" w14:textId="3F0CBC08" w:rsidR="2B471307" w:rsidRPr="007136E6" w:rsidRDefault="007962A7" w:rsidP="0000348A">
            <w:pPr>
              <w:pStyle w:val="ListParagraph"/>
              <w:numPr>
                <w:ilvl w:val="0"/>
                <w:numId w:val="1"/>
              </w:numPr>
              <w:rPr>
                <w:rFonts w:cs="Arial"/>
                <w:sz w:val="22"/>
                <w:szCs w:val="22"/>
              </w:rPr>
            </w:pPr>
            <w:r w:rsidRPr="00610297">
              <w:rPr>
                <w:rFonts w:cs="Arial"/>
                <w:iCs/>
                <w:color w:val="222222"/>
                <w:sz w:val="22"/>
                <w:szCs w:val="22"/>
                <w:shd w:val="clear" w:color="auto" w:fill="FFFFFF"/>
              </w:rPr>
              <w:t>Culturally responsive teaching and the brain: Promoting authentic engagement and rigor among culturally and linguistically diverse students</w:t>
            </w:r>
            <w:r w:rsidRPr="00610297">
              <w:rPr>
                <w:rFonts w:cs="Arial"/>
                <w:color w:val="222222"/>
                <w:sz w:val="22"/>
                <w:szCs w:val="22"/>
                <w:shd w:val="clear" w:color="auto" w:fill="FFFFFF"/>
              </w:rPr>
              <w:t>. Ch. 4 “Preparing to be a Culturally Responsive Practitioner” and Ch. 5 “Building the Foundation</w:t>
            </w:r>
            <w:r w:rsidR="001E306B" w:rsidRPr="00610297">
              <w:rPr>
                <w:rFonts w:cs="Arial"/>
                <w:color w:val="222222"/>
                <w:sz w:val="22"/>
                <w:szCs w:val="22"/>
                <w:shd w:val="clear" w:color="auto" w:fill="FFFFFF"/>
              </w:rPr>
              <w:t>”</w:t>
            </w:r>
          </w:p>
          <w:p w14:paraId="56B5A306" w14:textId="6905B400" w:rsidR="007136E6" w:rsidRPr="00610297" w:rsidRDefault="007136E6" w:rsidP="007136E6">
            <w:pPr>
              <w:spacing w:before="40" w:after="40"/>
              <w:rPr>
                <w:rFonts w:ascii="Arial" w:hAnsi="Arial" w:cs="Arial"/>
                <w:b/>
                <w:sz w:val="22"/>
                <w:szCs w:val="22"/>
              </w:rPr>
            </w:pPr>
            <w:r w:rsidRPr="00610297">
              <w:rPr>
                <w:rFonts w:ascii="Arial" w:hAnsi="Arial" w:cs="Arial"/>
                <w:b/>
                <w:bCs/>
                <w:sz w:val="22"/>
                <w:szCs w:val="22"/>
              </w:rPr>
              <w:t>Textbook &amp; Outside Readings</w:t>
            </w:r>
            <w:r>
              <w:rPr>
                <w:rFonts w:ascii="Arial" w:hAnsi="Arial" w:cs="Arial"/>
                <w:b/>
                <w:bCs/>
                <w:sz w:val="22"/>
                <w:szCs w:val="22"/>
              </w:rPr>
              <w:t xml:space="preserve"> (Spanish)</w:t>
            </w:r>
            <w:r w:rsidRPr="00610297">
              <w:rPr>
                <w:rFonts w:ascii="Arial" w:hAnsi="Arial" w:cs="Arial"/>
                <w:b/>
                <w:bCs/>
                <w:sz w:val="22"/>
                <w:szCs w:val="22"/>
              </w:rPr>
              <w:t xml:space="preserve">: </w:t>
            </w:r>
          </w:p>
          <w:p w14:paraId="625B1016" w14:textId="308B333E" w:rsidR="00C77CBC" w:rsidRPr="00610297" w:rsidRDefault="00C77CBC" w:rsidP="0000348A">
            <w:pPr>
              <w:pStyle w:val="ListParagraph"/>
              <w:numPr>
                <w:ilvl w:val="0"/>
                <w:numId w:val="1"/>
              </w:numPr>
              <w:rPr>
                <w:rFonts w:cs="Arial"/>
                <w:sz w:val="22"/>
                <w:szCs w:val="22"/>
              </w:rPr>
            </w:pPr>
            <w:r w:rsidRPr="00972E27">
              <w:rPr>
                <w:rFonts w:cs="Arial"/>
                <w:i/>
                <w:iCs/>
                <w:sz w:val="22"/>
                <w:szCs w:val="22"/>
              </w:rPr>
              <w:t>House on Mango</w:t>
            </w:r>
            <w:r w:rsidRPr="00610297">
              <w:rPr>
                <w:rFonts w:cs="Arial"/>
                <w:sz w:val="22"/>
                <w:szCs w:val="22"/>
              </w:rPr>
              <w:t xml:space="preserve"> </w:t>
            </w:r>
            <w:r w:rsidRPr="00EE0763">
              <w:rPr>
                <w:rFonts w:cs="Arial"/>
                <w:i/>
                <w:iCs/>
                <w:sz w:val="22"/>
                <w:szCs w:val="22"/>
              </w:rPr>
              <w:t>Street</w:t>
            </w:r>
            <w:r w:rsidRPr="00610297">
              <w:rPr>
                <w:rFonts w:cs="Arial"/>
                <w:sz w:val="22"/>
                <w:szCs w:val="22"/>
              </w:rPr>
              <w:t xml:space="preserve"> by Sandra Cisneros</w:t>
            </w:r>
          </w:p>
          <w:p w14:paraId="63FD578E" w14:textId="7A348680" w:rsidR="001E306B" w:rsidRPr="00610297" w:rsidRDefault="001E306B" w:rsidP="001E306B">
            <w:pPr>
              <w:rPr>
                <w:rStyle w:val="Emphasis"/>
                <w:rFonts w:ascii="Arial" w:hAnsi="Arial" w:cs="Arial"/>
                <w:b/>
                <w:bCs/>
                <w:i w:val="0"/>
                <w:color w:val="2D3B45"/>
                <w:sz w:val="22"/>
                <w:szCs w:val="22"/>
                <w:shd w:val="clear" w:color="auto" w:fill="FFFFFF"/>
              </w:rPr>
            </w:pPr>
            <w:r w:rsidRPr="00610297">
              <w:rPr>
                <w:rStyle w:val="Emphasis"/>
                <w:rFonts w:ascii="Arial" w:hAnsi="Arial" w:cs="Arial"/>
                <w:b/>
                <w:bCs/>
                <w:i w:val="0"/>
                <w:color w:val="2D3B45"/>
                <w:sz w:val="22"/>
                <w:szCs w:val="22"/>
                <w:shd w:val="clear" w:color="auto" w:fill="FFFFFF"/>
              </w:rPr>
              <w:t>Web Resources</w:t>
            </w:r>
            <w:r w:rsidR="007136E6">
              <w:rPr>
                <w:rStyle w:val="Emphasis"/>
                <w:rFonts w:ascii="Arial" w:hAnsi="Arial" w:cs="Arial"/>
                <w:b/>
                <w:bCs/>
                <w:i w:val="0"/>
                <w:color w:val="2D3B45"/>
                <w:sz w:val="22"/>
                <w:szCs w:val="22"/>
                <w:shd w:val="clear" w:color="auto" w:fill="FFFFFF"/>
              </w:rPr>
              <w:t xml:space="preserve"> </w:t>
            </w:r>
            <w:r w:rsidR="007136E6">
              <w:rPr>
                <w:rFonts w:ascii="Arial" w:hAnsi="Arial" w:cs="Arial"/>
                <w:b/>
                <w:bCs/>
                <w:sz w:val="22"/>
                <w:szCs w:val="22"/>
              </w:rPr>
              <w:t>(Spanish)</w:t>
            </w:r>
          </w:p>
          <w:p w14:paraId="7E817141" w14:textId="7B60D748" w:rsidR="001E306B" w:rsidRPr="00610297" w:rsidRDefault="001E306B" w:rsidP="007136E6">
            <w:pPr>
              <w:pStyle w:val="ListParagraph"/>
              <w:numPr>
                <w:ilvl w:val="0"/>
                <w:numId w:val="29"/>
              </w:numPr>
              <w:rPr>
                <w:rStyle w:val="Emphasis"/>
                <w:rFonts w:cs="Arial"/>
                <w:bCs/>
                <w:i w:val="0"/>
                <w:color w:val="2D3B45"/>
                <w:sz w:val="22"/>
                <w:szCs w:val="22"/>
                <w:shd w:val="clear" w:color="auto" w:fill="FFFFFF"/>
              </w:rPr>
            </w:pPr>
            <w:r w:rsidRPr="00610297">
              <w:rPr>
                <w:rStyle w:val="Emphasis"/>
                <w:rFonts w:cs="Arial"/>
                <w:bCs/>
                <w:i w:val="0"/>
                <w:color w:val="000000" w:themeColor="text1"/>
                <w:sz w:val="22"/>
                <w:szCs w:val="22"/>
                <w:shd w:val="clear" w:color="auto" w:fill="FFFFFF"/>
              </w:rPr>
              <w:t xml:space="preserve">“Latin America: Countries-Map Quiz Game”: </w:t>
            </w:r>
            <w:hyperlink r:id="rId50" w:history="1">
              <w:r w:rsidRPr="00610297">
                <w:rPr>
                  <w:rStyle w:val="Hyperlink"/>
                  <w:rFonts w:cs="Arial"/>
                  <w:sz w:val="22"/>
                  <w:szCs w:val="22"/>
                </w:rPr>
                <w:t>https://online.seterra.com/en/vgp/3243</w:t>
              </w:r>
            </w:hyperlink>
          </w:p>
          <w:p w14:paraId="04077710" w14:textId="6CD12780" w:rsidR="001E306B" w:rsidRPr="00610297" w:rsidRDefault="001E306B" w:rsidP="007136E6">
            <w:pPr>
              <w:pStyle w:val="ListParagraph"/>
              <w:numPr>
                <w:ilvl w:val="0"/>
                <w:numId w:val="29"/>
              </w:numPr>
              <w:rPr>
                <w:rFonts w:cs="Arial"/>
                <w:color w:val="0000FF"/>
                <w:sz w:val="22"/>
                <w:szCs w:val="22"/>
                <w:u w:val="single"/>
              </w:rPr>
            </w:pPr>
            <w:r w:rsidRPr="00610297">
              <w:rPr>
                <w:rFonts w:cs="Arial"/>
                <w:sz w:val="22"/>
                <w:szCs w:val="22"/>
              </w:rPr>
              <w:t xml:space="preserve">“What is Latin America? Geography, Language and Culture Explained”: </w:t>
            </w:r>
            <w:hyperlink r:id="rId51" w:history="1">
              <w:r w:rsidRPr="00610297">
                <w:rPr>
                  <w:rStyle w:val="Hyperlink"/>
                  <w:rFonts w:cs="Arial"/>
                  <w:sz w:val="22"/>
                  <w:szCs w:val="22"/>
                </w:rPr>
                <w:t>https://owlcation.com/social-sciences/What-is-Latin-America</w:t>
              </w:r>
            </w:hyperlink>
          </w:p>
          <w:p w14:paraId="5E9384E2" w14:textId="328FBCB4" w:rsidR="004D6FF8" w:rsidRPr="00610297" w:rsidRDefault="00C77CBC" w:rsidP="007136E6">
            <w:pPr>
              <w:pStyle w:val="ListParagraph"/>
              <w:numPr>
                <w:ilvl w:val="0"/>
                <w:numId w:val="29"/>
              </w:numPr>
              <w:rPr>
                <w:rFonts w:cs="Arial"/>
                <w:sz w:val="22"/>
                <w:szCs w:val="22"/>
              </w:rPr>
            </w:pPr>
            <w:r w:rsidRPr="00610297">
              <w:rPr>
                <w:rFonts w:cs="Arial"/>
                <w:sz w:val="22"/>
                <w:szCs w:val="22"/>
              </w:rPr>
              <w:t>“An Overview of Latino and Latin America Identity”</w:t>
            </w:r>
            <w:r w:rsidR="003367EF" w:rsidRPr="00610297">
              <w:rPr>
                <w:rFonts w:cs="Arial"/>
                <w:sz w:val="22"/>
                <w:szCs w:val="22"/>
              </w:rPr>
              <w:t xml:space="preserve"> (Make sure to explore the linguistic chart)</w:t>
            </w:r>
            <w:r w:rsidRPr="00610297">
              <w:rPr>
                <w:rFonts w:cs="Arial"/>
                <w:sz w:val="22"/>
                <w:szCs w:val="22"/>
              </w:rPr>
              <w:t xml:space="preserve">: </w:t>
            </w:r>
            <w:hyperlink r:id="rId52" w:history="1">
              <w:r w:rsidRPr="00610297">
                <w:rPr>
                  <w:rStyle w:val="Hyperlink"/>
                  <w:rFonts w:cs="Arial"/>
                  <w:sz w:val="22"/>
                  <w:szCs w:val="22"/>
                </w:rPr>
                <w:t>https://blogs.getty.edu/iris/an-overview-of-latino-and-latin-american-identity/</w:t>
              </w:r>
            </w:hyperlink>
          </w:p>
          <w:p w14:paraId="0EF8E324" w14:textId="77777777" w:rsidR="001E306B" w:rsidRDefault="004D6FF8" w:rsidP="007136E6">
            <w:pPr>
              <w:pStyle w:val="ListParagraph"/>
              <w:numPr>
                <w:ilvl w:val="0"/>
                <w:numId w:val="29"/>
              </w:numPr>
              <w:textAlignment w:val="baseline"/>
              <w:rPr>
                <w:rFonts w:cs="Arial"/>
                <w:sz w:val="22"/>
                <w:szCs w:val="22"/>
              </w:rPr>
            </w:pPr>
            <w:r w:rsidRPr="00610297">
              <w:rPr>
                <w:rFonts w:cs="Arial"/>
                <w:sz w:val="22"/>
                <w:szCs w:val="22"/>
              </w:rPr>
              <w:t xml:space="preserve">“The Joy of Words”: </w:t>
            </w:r>
            <w:hyperlink r:id="rId53" w:history="1">
              <w:r w:rsidRPr="00610297">
                <w:rPr>
                  <w:rStyle w:val="Hyperlink"/>
                  <w:rFonts w:cs="Arial"/>
                  <w:sz w:val="22"/>
                  <w:szCs w:val="22"/>
                </w:rPr>
                <w:t>https://www.aarp.org/entertainment/books/info-04-2009/the_joy_of_words.html</w:t>
              </w:r>
            </w:hyperlink>
            <w:r w:rsidRPr="00610297">
              <w:rPr>
                <w:rFonts w:cs="Arial"/>
                <w:sz w:val="22"/>
                <w:szCs w:val="22"/>
              </w:rPr>
              <w:t> </w:t>
            </w:r>
          </w:p>
          <w:p w14:paraId="4A62CE6D" w14:textId="77777777" w:rsidR="007136E6" w:rsidRDefault="007136E6" w:rsidP="007136E6">
            <w:pPr>
              <w:textAlignment w:val="baseline"/>
              <w:rPr>
                <w:rFonts w:cs="Arial"/>
                <w:sz w:val="22"/>
                <w:szCs w:val="22"/>
              </w:rPr>
            </w:pPr>
          </w:p>
          <w:p w14:paraId="4B960E6D" w14:textId="08346326" w:rsidR="007136E6" w:rsidRDefault="007136E6" w:rsidP="007136E6">
            <w:pPr>
              <w:spacing w:before="40" w:after="40"/>
              <w:rPr>
                <w:rFonts w:ascii="Arial" w:hAnsi="Arial" w:cs="Arial"/>
                <w:b/>
                <w:bCs/>
                <w:sz w:val="22"/>
                <w:szCs w:val="22"/>
              </w:rPr>
            </w:pPr>
            <w:r w:rsidRPr="00610297">
              <w:rPr>
                <w:rFonts w:ascii="Arial" w:hAnsi="Arial" w:cs="Arial"/>
                <w:b/>
                <w:bCs/>
                <w:sz w:val="22"/>
                <w:szCs w:val="22"/>
              </w:rPr>
              <w:t>Textbook &amp; Outside Readings</w:t>
            </w:r>
            <w:r>
              <w:rPr>
                <w:rFonts w:ascii="Arial" w:hAnsi="Arial" w:cs="Arial"/>
                <w:b/>
                <w:bCs/>
                <w:sz w:val="22"/>
                <w:szCs w:val="22"/>
              </w:rPr>
              <w:t xml:space="preserve"> (Chinese)</w:t>
            </w:r>
            <w:r w:rsidRPr="00610297">
              <w:rPr>
                <w:rFonts w:ascii="Arial" w:hAnsi="Arial" w:cs="Arial"/>
                <w:b/>
                <w:bCs/>
                <w:sz w:val="22"/>
                <w:szCs w:val="22"/>
              </w:rPr>
              <w:t xml:space="preserve">: </w:t>
            </w:r>
          </w:p>
          <w:p w14:paraId="722F1E6B" w14:textId="24CB06FF" w:rsidR="005D7B2C" w:rsidRPr="00E010F4" w:rsidRDefault="005D7B2C" w:rsidP="00D70885">
            <w:pPr>
              <w:pStyle w:val="ListParagraph"/>
              <w:numPr>
                <w:ilvl w:val="0"/>
                <w:numId w:val="42"/>
              </w:numPr>
              <w:spacing w:before="40" w:after="40"/>
              <w:rPr>
                <w:rFonts w:cs="Arial"/>
                <w:bCs/>
                <w:i/>
                <w:iCs/>
                <w:sz w:val="22"/>
                <w:szCs w:val="22"/>
              </w:rPr>
            </w:pPr>
            <w:r w:rsidRPr="00E010F4">
              <w:rPr>
                <w:rFonts w:cs="Arial"/>
                <w:bCs/>
                <w:sz w:val="22"/>
                <w:szCs w:val="22"/>
              </w:rPr>
              <w:t>“Causes of Chinese Emigration”:</w:t>
            </w:r>
            <w:r>
              <w:rPr>
                <w:i/>
                <w:iCs/>
              </w:rPr>
              <w:t xml:space="preserve"> </w:t>
            </w:r>
            <w:hyperlink r:id="rId54" w:anchor="metadata_info_tab_contents" w:history="1">
              <w:r w:rsidR="00E010F4">
                <w:rPr>
                  <w:rStyle w:val="Hyperlink"/>
                </w:rPr>
                <w:t>https://www.jstor.org/stable/1012074?seq=9#metadata_info_tab_contents</w:t>
              </w:r>
            </w:hyperlink>
          </w:p>
          <w:p w14:paraId="35F32AE3" w14:textId="77777777" w:rsidR="00E010F4" w:rsidRPr="005D7B2C" w:rsidRDefault="00E010F4" w:rsidP="00D70885">
            <w:pPr>
              <w:pStyle w:val="ListParagraph"/>
              <w:numPr>
                <w:ilvl w:val="0"/>
                <w:numId w:val="42"/>
              </w:numPr>
              <w:spacing w:before="40" w:after="40"/>
              <w:rPr>
                <w:rFonts w:cs="Arial"/>
                <w:bCs/>
                <w:i/>
                <w:iCs/>
                <w:sz w:val="22"/>
                <w:szCs w:val="22"/>
              </w:rPr>
            </w:pPr>
            <w:r>
              <w:rPr>
                <w:rFonts w:cs="Arial"/>
                <w:bCs/>
                <w:sz w:val="22"/>
                <w:szCs w:val="22"/>
              </w:rPr>
              <w:t xml:space="preserve">“Chinese Diaspora Across the World”: </w:t>
            </w:r>
            <w:hyperlink r:id="rId55" w:history="1">
              <w:r>
                <w:rPr>
                  <w:rStyle w:val="Hyperlink"/>
                </w:rPr>
                <w:t>http://www.culturaldiplomacy.org/academy/index.php?chinese-diaspora</w:t>
              </w:r>
            </w:hyperlink>
          </w:p>
          <w:p w14:paraId="13F6CBE3" w14:textId="750CE6BB" w:rsidR="00E010F4" w:rsidRDefault="00E010F4" w:rsidP="00D70885">
            <w:pPr>
              <w:pStyle w:val="ListParagraph"/>
              <w:numPr>
                <w:ilvl w:val="0"/>
                <w:numId w:val="42"/>
              </w:numPr>
              <w:spacing w:before="40" w:after="40"/>
              <w:rPr>
                <w:rFonts w:cs="Arial"/>
                <w:bCs/>
                <w:i/>
                <w:iCs/>
                <w:sz w:val="22"/>
                <w:szCs w:val="22"/>
              </w:rPr>
            </w:pPr>
            <w:r>
              <w:rPr>
                <w:sz w:val="22"/>
                <w:szCs w:val="22"/>
              </w:rPr>
              <w:t>“</w:t>
            </w:r>
            <w:r w:rsidRPr="00E010F4">
              <w:rPr>
                <w:sz w:val="22"/>
                <w:szCs w:val="22"/>
              </w:rPr>
              <w:t>Chinese Immigrants in the United States</w:t>
            </w:r>
            <w:r>
              <w:rPr>
                <w:sz w:val="22"/>
                <w:szCs w:val="22"/>
              </w:rPr>
              <w:t>”</w:t>
            </w:r>
            <w:r>
              <w:rPr>
                <w:i/>
                <w:iCs/>
              </w:rPr>
              <w:t xml:space="preserve">: </w:t>
            </w:r>
            <w:hyperlink r:id="rId56" w:history="1">
              <w:r>
                <w:rPr>
                  <w:rStyle w:val="Hyperlink"/>
                </w:rPr>
                <w:t>https://www.migrationpolicy.org/article/chinese-immigrants-united-states</w:t>
              </w:r>
            </w:hyperlink>
          </w:p>
          <w:p w14:paraId="5CCC51F0" w14:textId="0A7AF6FE" w:rsidR="007136E6" w:rsidRPr="00EE0763" w:rsidRDefault="00EE0763" w:rsidP="00D70885">
            <w:pPr>
              <w:pStyle w:val="ListParagraph"/>
              <w:numPr>
                <w:ilvl w:val="0"/>
                <w:numId w:val="42"/>
              </w:numPr>
              <w:spacing w:before="40" w:after="40"/>
              <w:rPr>
                <w:rFonts w:cs="Arial"/>
                <w:bCs/>
                <w:i/>
                <w:iCs/>
                <w:sz w:val="22"/>
                <w:szCs w:val="22"/>
              </w:rPr>
            </w:pPr>
            <w:r w:rsidRPr="00EE0763">
              <w:rPr>
                <w:rFonts w:cs="Arial"/>
                <w:bCs/>
                <w:i/>
                <w:iCs/>
                <w:sz w:val="22"/>
                <w:szCs w:val="22"/>
              </w:rPr>
              <w:t>A Good Fall</w:t>
            </w:r>
            <w:r>
              <w:rPr>
                <w:rFonts w:cs="Arial"/>
                <w:bCs/>
                <w:sz w:val="22"/>
                <w:szCs w:val="22"/>
              </w:rPr>
              <w:t xml:space="preserve"> by </w:t>
            </w:r>
            <w:proofErr w:type="spellStart"/>
            <w:r>
              <w:rPr>
                <w:rFonts w:cs="Arial"/>
                <w:bCs/>
                <w:sz w:val="22"/>
                <w:szCs w:val="22"/>
              </w:rPr>
              <w:t>Jin</w:t>
            </w:r>
            <w:proofErr w:type="spellEnd"/>
            <w:r>
              <w:rPr>
                <w:rFonts w:cs="Arial"/>
                <w:bCs/>
                <w:sz w:val="22"/>
                <w:szCs w:val="22"/>
              </w:rPr>
              <w:t xml:space="preserve"> Ha</w:t>
            </w:r>
          </w:p>
          <w:p w14:paraId="503ACD65" w14:textId="6C992664" w:rsidR="007136E6" w:rsidRPr="007136E6" w:rsidRDefault="007136E6" w:rsidP="007136E6">
            <w:pPr>
              <w:textAlignment w:val="baseline"/>
              <w:rPr>
                <w:rFonts w:cs="Arial"/>
                <w:sz w:val="22"/>
                <w:szCs w:val="22"/>
              </w:rPr>
            </w:pPr>
          </w:p>
        </w:tc>
      </w:tr>
      <w:tr w:rsidR="2B471307" w14:paraId="7F39A62B" w14:textId="77777777" w:rsidTr="0EDF4C55">
        <w:tc>
          <w:tcPr>
            <w:tcW w:w="13400" w:type="dxa"/>
            <w:shd w:val="clear" w:color="auto" w:fill="D9D9D9" w:themeFill="background1" w:themeFillShade="D9"/>
          </w:tcPr>
          <w:p w14:paraId="405D1C02" w14:textId="045A4201" w:rsidR="2B471307" w:rsidRDefault="2B471307" w:rsidP="2B471307">
            <w:pPr>
              <w:spacing w:before="40" w:after="40"/>
              <w:rPr>
                <w:rFonts w:cs="Arial"/>
                <w:b/>
                <w:bCs/>
                <w:szCs w:val="22"/>
              </w:rPr>
            </w:pPr>
            <w:r w:rsidRPr="2B471307">
              <w:rPr>
                <w:rFonts w:cs="Arial"/>
                <w:b/>
                <w:bCs/>
                <w:szCs w:val="22"/>
              </w:rPr>
              <w:t xml:space="preserve">Discussion </w:t>
            </w:r>
            <w:r w:rsidR="00E246E8">
              <w:rPr>
                <w:rFonts w:cs="Arial"/>
                <w:b/>
                <w:bCs/>
                <w:szCs w:val="22"/>
              </w:rPr>
              <w:t>Prompt</w:t>
            </w:r>
            <w:r w:rsidR="00EE0763">
              <w:rPr>
                <w:rFonts w:cs="Arial"/>
                <w:b/>
                <w:bCs/>
                <w:szCs w:val="22"/>
              </w:rPr>
              <w:t xml:space="preserve"> </w:t>
            </w:r>
            <w:r w:rsidR="00EE0763">
              <w:rPr>
                <w:rFonts w:ascii="Arial" w:hAnsi="Arial" w:cs="Arial"/>
                <w:b/>
                <w:bCs/>
                <w:sz w:val="22"/>
                <w:szCs w:val="22"/>
              </w:rPr>
              <w:t>(Spanish &amp; Chinese)</w:t>
            </w:r>
            <w:r w:rsidR="00E246E8" w:rsidRPr="2B471307">
              <w:rPr>
                <w:rFonts w:cs="Arial"/>
                <w:b/>
                <w:bCs/>
                <w:szCs w:val="22"/>
              </w:rPr>
              <w:t>:</w:t>
            </w:r>
          </w:p>
        </w:tc>
      </w:tr>
      <w:tr w:rsidR="2B471307" w14:paraId="637FA9F5" w14:textId="77777777" w:rsidTr="0EDF4C55">
        <w:tc>
          <w:tcPr>
            <w:tcW w:w="13400" w:type="dxa"/>
          </w:tcPr>
          <w:p w14:paraId="64B0E132" w14:textId="0CA09D90" w:rsidR="2B471307" w:rsidRDefault="00237883" w:rsidP="2B471307">
            <w:pPr>
              <w:spacing w:line="259" w:lineRule="auto"/>
              <w:rPr>
                <w:rFonts w:eastAsia="Arial" w:cs="Arial"/>
                <w:szCs w:val="22"/>
              </w:rPr>
            </w:pPr>
            <w:r w:rsidRPr="2B471307">
              <w:rPr>
                <w:rFonts w:eastAsia="Arial" w:cs="Arial"/>
                <w:b/>
                <w:bCs/>
                <w:szCs w:val="22"/>
              </w:rPr>
              <w:t>Respond</w:t>
            </w:r>
            <w:r w:rsidRPr="2B471307">
              <w:rPr>
                <w:rFonts w:eastAsia="Arial" w:cs="Arial"/>
                <w:szCs w:val="22"/>
              </w:rPr>
              <w:t xml:space="preserve"> to </w:t>
            </w:r>
            <w:r>
              <w:rPr>
                <w:rFonts w:eastAsia="Arial" w:cs="Arial"/>
                <w:szCs w:val="22"/>
              </w:rPr>
              <w:t xml:space="preserve">the following </w:t>
            </w:r>
            <w:r w:rsidRPr="2B471307">
              <w:rPr>
                <w:rFonts w:eastAsia="Arial" w:cs="Arial"/>
                <w:szCs w:val="22"/>
              </w:rPr>
              <w:t>prompt in the online discussion Thread</w:t>
            </w:r>
            <w:r>
              <w:rPr>
                <w:rFonts w:eastAsia="Arial" w:cs="Arial"/>
                <w:szCs w:val="22"/>
              </w:rPr>
              <w:t xml:space="preserve">.  </w:t>
            </w:r>
            <w:r w:rsidR="2B471307" w:rsidRPr="2B471307">
              <w:rPr>
                <w:rFonts w:eastAsia="Arial" w:cs="Arial"/>
                <w:szCs w:val="22"/>
              </w:rPr>
              <w:t xml:space="preserve">Respond to a Minimum of 2 of your peers (see rubric). </w:t>
            </w:r>
          </w:p>
          <w:p w14:paraId="4F816C88" w14:textId="12DE9626" w:rsidR="00610297" w:rsidRPr="00EE0763" w:rsidRDefault="00610297" w:rsidP="007136E6">
            <w:pPr>
              <w:pStyle w:val="ListParagraph"/>
              <w:numPr>
                <w:ilvl w:val="0"/>
                <w:numId w:val="30"/>
              </w:numPr>
              <w:rPr>
                <w:rFonts w:cs="Arial"/>
                <w:sz w:val="22"/>
                <w:szCs w:val="22"/>
              </w:rPr>
            </w:pPr>
            <w:r w:rsidRPr="00EE0763">
              <w:rPr>
                <w:rFonts w:cs="Arial"/>
                <w:sz w:val="22"/>
                <w:szCs w:val="22"/>
              </w:rPr>
              <w:t>Based on Zaretta Hammond’s reading and its</w:t>
            </w:r>
            <w:r w:rsidR="00EE0763">
              <w:rPr>
                <w:rFonts w:cs="Arial"/>
                <w:sz w:val="22"/>
                <w:szCs w:val="22"/>
              </w:rPr>
              <w:t xml:space="preserve"> discussion</w:t>
            </w:r>
            <w:r w:rsidRPr="00EE0763">
              <w:rPr>
                <w:rFonts w:cs="Arial"/>
                <w:sz w:val="22"/>
                <w:szCs w:val="22"/>
              </w:rPr>
              <w:t xml:space="preserve"> o</w:t>
            </w:r>
            <w:r w:rsidR="00EE0763">
              <w:rPr>
                <w:rFonts w:cs="Arial"/>
                <w:sz w:val="22"/>
                <w:szCs w:val="22"/>
              </w:rPr>
              <w:t>f</w:t>
            </w:r>
            <w:r w:rsidRPr="00EE0763">
              <w:rPr>
                <w:rFonts w:cs="Arial"/>
                <w:sz w:val="22"/>
                <w:szCs w:val="22"/>
              </w:rPr>
              <w:t xml:space="preserve"> mirror neurons, how can your knowledge of cultural practices strengthen the process of affirmation, validation and rapport?</w:t>
            </w:r>
          </w:p>
          <w:p w14:paraId="609D12D3" w14:textId="16860D0E" w:rsidR="2B471307" w:rsidRPr="00EE0763" w:rsidRDefault="2B471307" w:rsidP="2B471307">
            <w:pPr>
              <w:rPr>
                <w:rFonts w:ascii="Arial" w:hAnsi="Arial" w:cs="Arial"/>
                <w:sz w:val="22"/>
                <w:szCs w:val="22"/>
              </w:rPr>
            </w:pPr>
            <w:r w:rsidRPr="00D70885">
              <w:rPr>
                <w:rFonts w:ascii="Arial" w:hAnsi="Arial" w:cs="Arial"/>
                <w:b/>
                <w:bCs/>
                <w:sz w:val="22"/>
                <w:szCs w:val="22"/>
              </w:rPr>
              <w:t>Post</w:t>
            </w:r>
            <w:r w:rsidRPr="00EE0763">
              <w:rPr>
                <w:rFonts w:ascii="Arial" w:hAnsi="Arial" w:cs="Arial"/>
                <w:sz w:val="22"/>
                <w:szCs w:val="22"/>
              </w:rPr>
              <w:t xml:space="preserve"> your initial response to the discussion forum by </w:t>
            </w:r>
            <w:r w:rsidR="001A1916" w:rsidRPr="00EE0763">
              <w:rPr>
                <w:rFonts w:ascii="Arial" w:hAnsi="Arial" w:cs="Arial"/>
                <w:sz w:val="22"/>
                <w:szCs w:val="22"/>
              </w:rPr>
              <w:t xml:space="preserve">the </w:t>
            </w:r>
            <w:r w:rsidRPr="00EE0763">
              <w:rPr>
                <w:rFonts w:ascii="Arial" w:hAnsi="Arial" w:cs="Arial"/>
                <w:sz w:val="22"/>
                <w:szCs w:val="22"/>
              </w:rPr>
              <w:t xml:space="preserve">deadline. </w:t>
            </w:r>
          </w:p>
          <w:p w14:paraId="7793F9C2" w14:textId="7EEDF117" w:rsidR="2B471307" w:rsidRPr="00EE0763" w:rsidRDefault="2B471307" w:rsidP="2B471307">
            <w:pPr>
              <w:rPr>
                <w:rFonts w:ascii="Arial" w:hAnsi="Arial" w:cs="Arial"/>
                <w:sz w:val="22"/>
                <w:szCs w:val="22"/>
              </w:rPr>
            </w:pPr>
            <w:r w:rsidRPr="00D70885">
              <w:rPr>
                <w:rFonts w:ascii="Arial" w:hAnsi="Arial" w:cs="Arial"/>
                <w:b/>
                <w:bCs/>
                <w:sz w:val="22"/>
                <w:szCs w:val="22"/>
              </w:rPr>
              <w:lastRenderedPageBreak/>
              <w:t>Apply</w:t>
            </w:r>
            <w:r w:rsidRPr="00EE0763">
              <w:rPr>
                <w:rFonts w:ascii="Arial" w:hAnsi="Arial" w:cs="Arial"/>
                <w:sz w:val="22"/>
                <w:szCs w:val="22"/>
              </w:rPr>
              <w:t xml:space="preserve"> the RISE model in responding to one classmate’s post. Please respond to a post that has not yet received a response from a peer. </w:t>
            </w:r>
          </w:p>
          <w:p w14:paraId="79A4AC6E" w14:textId="77777777" w:rsidR="001D0D65" w:rsidRDefault="2B471307" w:rsidP="2B471307">
            <w:pPr>
              <w:rPr>
                <w:rFonts w:eastAsia="Arial" w:cs="Arial"/>
                <w:szCs w:val="22"/>
              </w:rPr>
            </w:pPr>
            <w:r w:rsidRPr="00D70885">
              <w:rPr>
                <w:rFonts w:ascii="Arial" w:hAnsi="Arial" w:cs="Arial"/>
                <w:b/>
                <w:bCs/>
                <w:sz w:val="22"/>
                <w:szCs w:val="22"/>
              </w:rPr>
              <w:t xml:space="preserve">Respond </w:t>
            </w:r>
            <w:r w:rsidRPr="00EE0763">
              <w:rPr>
                <w:rFonts w:ascii="Arial" w:hAnsi="Arial" w:cs="Arial"/>
                <w:sz w:val="22"/>
                <w:szCs w:val="22"/>
              </w:rPr>
              <w:t xml:space="preserve">to the RISE questions and suggestions to your initial post by </w:t>
            </w:r>
            <w:r w:rsidR="001A1916" w:rsidRPr="00EE0763">
              <w:rPr>
                <w:rFonts w:ascii="Arial" w:hAnsi="Arial" w:cs="Arial"/>
                <w:sz w:val="22"/>
                <w:szCs w:val="22"/>
              </w:rPr>
              <w:t xml:space="preserve">the </w:t>
            </w:r>
            <w:r w:rsidRPr="00EE0763">
              <w:rPr>
                <w:rFonts w:ascii="Arial" w:hAnsi="Arial" w:cs="Arial"/>
                <w:sz w:val="22"/>
                <w:szCs w:val="22"/>
              </w:rPr>
              <w:t>deadline.</w:t>
            </w:r>
            <w:r w:rsidRPr="2B471307">
              <w:rPr>
                <w:rFonts w:eastAsia="Arial" w:cs="Arial"/>
                <w:szCs w:val="22"/>
              </w:rPr>
              <w:t xml:space="preserve"> </w:t>
            </w:r>
          </w:p>
          <w:p w14:paraId="5848D8AD" w14:textId="7A67C2AF" w:rsidR="00D70885" w:rsidRDefault="00D70885" w:rsidP="2B471307">
            <w:pPr>
              <w:rPr>
                <w:rFonts w:eastAsia="Arial" w:cs="Arial"/>
                <w:szCs w:val="22"/>
              </w:rPr>
            </w:pPr>
          </w:p>
        </w:tc>
      </w:tr>
      <w:tr w:rsidR="2B471307" w14:paraId="0F6CB350" w14:textId="77777777" w:rsidTr="0EDF4C55">
        <w:tc>
          <w:tcPr>
            <w:tcW w:w="13400" w:type="dxa"/>
            <w:shd w:val="clear" w:color="auto" w:fill="D9D9D9" w:themeFill="background1" w:themeFillShade="D9"/>
          </w:tcPr>
          <w:p w14:paraId="4E3C3BEE" w14:textId="34D1C700" w:rsidR="2B471307" w:rsidRDefault="2B471307" w:rsidP="2B471307">
            <w:pPr>
              <w:rPr>
                <w:rFonts w:eastAsia="Arial" w:cs="Arial"/>
                <w:b/>
                <w:bCs/>
                <w:szCs w:val="22"/>
              </w:rPr>
            </w:pPr>
            <w:r w:rsidRPr="2B471307">
              <w:rPr>
                <w:rFonts w:eastAsia="Arial" w:cs="Arial"/>
                <w:b/>
                <w:bCs/>
                <w:szCs w:val="22"/>
              </w:rPr>
              <w:lastRenderedPageBreak/>
              <w:t xml:space="preserve">Measurable Artifacts: </w:t>
            </w:r>
          </w:p>
        </w:tc>
      </w:tr>
      <w:tr w:rsidR="2B471307" w14:paraId="37F1508B" w14:textId="77777777" w:rsidTr="0EDF4C55">
        <w:tc>
          <w:tcPr>
            <w:tcW w:w="13400" w:type="dxa"/>
          </w:tcPr>
          <w:p w14:paraId="142F6733" w14:textId="457F5F91" w:rsidR="00637986" w:rsidRPr="00853BB2" w:rsidRDefault="00637986" w:rsidP="00610297">
            <w:pPr>
              <w:rPr>
                <w:rFonts w:ascii="Arial" w:eastAsia="Arial" w:hAnsi="Arial" w:cs="Arial"/>
                <w:b/>
                <w:bCs/>
                <w:i/>
                <w:iCs/>
                <w:sz w:val="22"/>
                <w:szCs w:val="22"/>
              </w:rPr>
            </w:pPr>
            <w:r w:rsidRPr="00853BB2">
              <w:rPr>
                <w:rFonts w:ascii="Arial" w:eastAsia="Arial" w:hAnsi="Arial" w:cs="Arial"/>
                <w:b/>
                <w:bCs/>
                <w:i/>
                <w:iCs/>
                <w:sz w:val="22"/>
                <w:szCs w:val="22"/>
              </w:rPr>
              <w:t>Task 1</w:t>
            </w:r>
            <w:r w:rsidR="00EE0763">
              <w:rPr>
                <w:rFonts w:ascii="Arial" w:eastAsia="Arial" w:hAnsi="Arial" w:cs="Arial"/>
                <w:b/>
                <w:bCs/>
                <w:i/>
                <w:iCs/>
                <w:sz w:val="22"/>
                <w:szCs w:val="22"/>
              </w:rPr>
              <w:t xml:space="preserve"> (Spanish)</w:t>
            </w:r>
          </w:p>
          <w:p w14:paraId="2CB95B90" w14:textId="1E86624C" w:rsidR="003367EF" w:rsidRPr="00853BB2" w:rsidRDefault="2B471307" w:rsidP="00610297">
            <w:pPr>
              <w:rPr>
                <w:rFonts w:ascii="Arial" w:eastAsia="Arial" w:hAnsi="Arial" w:cs="Arial"/>
                <w:sz w:val="22"/>
                <w:szCs w:val="22"/>
              </w:rPr>
            </w:pPr>
            <w:r w:rsidRPr="00853BB2">
              <w:rPr>
                <w:rFonts w:ascii="Arial" w:eastAsia="Arial" w:hAnsi="Arial" w:cs="Arial"/>
                <w:b/>
                <w:bCs/>
                <w:sz w:val="22"/>
                <w:szCs w:val="22"/>
              </w:rPr>
              <w:t>Objective</w:t>
            </w:r>
            <w:r w:rsidRPr="00853BB2">
              <w:rPr>
                <w:rFonts w:ascii="Arial" w:eastAsia="Arial" w:hAnsi="Arial" w:cs="Arial"/>
                <w:sz w:val="22"/>
                <w:szCs w:val="22"/>
              </w:rPr>
              <w:t xml:space="preserve">: </w:t>
            </w:r>
            <w:r w:rsidR="003367EF" w:rsidRPr="00853BB2">
              <w:rPr>
                <w:rFonts w:ascii="Arial" w:eastAsia="Arial" w:hAnsi="Arial" w:cs="Arial"/>
                <w:sz w:val="22"/>
                <w:szCs w:val="22"/>
              </w:rPr>
              <w:t xml:space="preserve">Candidates will reflect on and respond to the importance of understanding </w:t>
            </w:r>
            <w:r w:rsidR="00EE0763">
              <w:rPr>
                <w:rFonts w:ascii="Arial" w:eastAsia="Arial" w:hAnsi="Arial" w:cs="Arial"/>
                <w:sz w:val="22"/>
                <w:szCs w:val="22"/>
              </w:rPr>
              <w:t xml:space="preserve">Latin </w:t>
            </w:r>
            <w:r w:rsidR="003367EF" w:rsidRPr="00853BB2">
              <w:rPr>
                <w:rFonts w:ascii="Arial" w:eastAsia="Arial" w:hAnsi="Arial" w:cs="Arial"/>
                <w:sz w:val="22"/>
                <w:szCs w:val="22"/>
              </w:rPr>
              <w:t xml:space="preserve">America’s geography, barriers, </w:t>
            </w:r>
            <w:proofErr w:type="gramStart"/>
            <w:r w:rsidR="003367EF" w:rsidRPr="00853BB2">
              <w:rPr>
                <w:rFonts w:ascii="Arial" w:eastAsia="Arial" w:hAnsi="Arial" w:cs="Arial"/>
                <w:sz w:val="22"/>
                <w:szCs w:val="22"/>
              </w:rPr>
              <w:t>demographic</w:t>
            </w:r>
            <w:proofErr w:type="gramEnd"/>
            <w:r w:rsidR="003367EF" w:rsidRPr="00853BB2">
              <w:rPr>
                <w:rFonts w:ascii="Arial" w:eastAsia="Arial" w:hAnsi="Arial" w:cs="Arial"/>
                <w:sz w:val="22"/>
                <w:szCs w:val="22"/>
              </w:rPr>
              <w:t xml:space="preserve"> and linguistic patterns as well as how it compares and contrasts to the U.S. </w:t>
            </w:r>
          </w:p>
          <w:p w14:paraId="5EB12740" w14:textId="2BC81214" w:rsidR="0077226D" w:rsidRDefault="00610297" w:rsidP="0077226D">
            <w:pPr>
              <w:rPr>
                <w:rFonts w:ascii="Arial" w:eastAsia="Arial" w:hAnsi="Arial" w:cs="Arial"/>
                <w:sz w:val="22"/>
                <w:szCs w:val="22"/>
              </w:rPr>
            </w:pPr>
            <w:r w:rsidRPr="00853BB2">
              <w:rPr>
                <w:rFonts w:ascii="Arial" w:hAnsi="Arial" w:cs="Arial"/>
                <w:b/>
                <w:sz w:val="22"/>
                <w:szCs w:val="22"/>
              </w:rPr>
              <w:t>Write:</w:t>
            </w:r>
            <w:r w:rsidRPr="00853BB2">
              <w:rPr>
                <w:rFonts w:ascii="Arial" w:hAnsi="Arial" w:cs="Arial"/>
                <w:sz w:val="22"/>
                <w:szCs w:val="22"/>
              </w:rPr>
              <w:t xml:space="preserve"> </w:t>
            </w:r>
            <w:r w:rsidRPr="00853BB2">
              <w:rPr>
                <w:rFonts w:ascii="Arial" w:eastAsia="Arial" w:hAnsi="Arial" w:cs="Arial"/>
                <w:sz w:val="22"/>
                <w:szCs w:val="22"/>
              </w:rPr>
              <w:t xml:space="preserve"> Create a “Latin America Human Tapestry” collage </w:t>
            </w:r>
            <w:r w:rsidRPr="00853BB2">
              <w:rPr>
                <w:rFonts w:ascii="Arial" w:hAnsi="Arial" w:cs="Arial"/>
                <w:sz w:val="22"/>
                <w:szCs w:val="22"/>
              </w:rPr>
              <w:t>that includes images</w:t>
            </w:r>
            <w:r w:rsidR="00062A00">
              <w:rPr>
                <w:rFonts w:ascii="Arial" w:hAnsi="Arial" w:cs="Arial"/>
                <w:sz w:val="22"/>
                <w:szCs w:val="22"/>
              </w:rPr>
              <w:t xml:space="preserve"> and</w:t>
            </w:r>
            <w:r w:rsidRPr="00853BB2">
              <w:rPr>
                <w:rFonts w:ascii="Arial" w:hAnsi="Arial" w:cs="Arial"/>
                <w:sz w:val="22"/>
                <w:szCs w:val="22"/>
              </w:rPr>
              <w:t xml:space="preserve"> phrases that portray what you’ve learned from the</w:t>
            </w:r>
            <w:r w:rsidR="00C64B61">
              <w:rPr>
                <w:rFonts w:ascii="Arial" w:hAnsi="Arial" w:cs="Arial"/>
                <w:sz w:val="22"/>
                <w:szCs w:val="22"/>
              </w:rPr>
              <w:t xml:space="preserve"> </w:t>
            </w:r>
            <w:r w:rsidR="00C64B61" w:rsidRPr="00853BB2">
              <w:rPr>
                <w:rFonts w:ascii="Arial" w:hAnsi="Arial" w:cs="Arial"/>
                <w:sz w:val="22"/>
                <w:szCs w:val="22"/>
              </w:rPr>
              <w:t>two articles of Latin America and Latino/Latin American identity</w:t>
            </w:r>
            <w:r w:rsidRPr="00853BB2">
              <w:rPr>
                <w:rFonts w:ascii="Arial" w:hAnsi="Arial" w:cs="Arial"/>
                <w:sz w:val="22"/>
                <w:szCs w:val="22"/>
              </w:rPr>
              <w:t xml:space="preserve">. </w:t>
            </w:r>
            <w:r w:rsidR="00C64B61" w:rsidRPr="00853BB2">
              <w:rPr>
                <w:rFonts w:ascii="Arial" w:hAnsi="Arial" w:cs="Arial"/>
                <w:sz w:val="22"/>
                <w:szCs w:val="22"/>
              </w:rPr>
              <w:t xml:space="preserve">Some issues might </w:t>
            </w:r>
            <w:r w:rsidR="00C64B61">
              <w:rPr>
                <w:rFonts w:ascii="Arial" w:hAnsi="Arial" w:cs="Arial"/>
                <w:sz w:val="22"/>
                <w:szCs w:val="22"/>
              </w:rPr>
              <w:t xml:space="preserve">relate to </w:t>
            </w:r>
            <w:r w:rsidR="00C64B61" w:rsidRPr="00853BB2">
              <w:rPr>
                <w:rFonts w:ascii="Arial" w:eastAsia="Arial" w:hAnsi="Arial" w:cs="Arial"/>
                <w:sz w:val="22"/>
                <w:szCs w:val="22"/>
              </w:rPr>
              <w:t>h</w:t>
            </w:r>
            <w:r w:rsidR="00C64B61" w:rsidRPr="00853BB2">
              <w:rPr>
                <w:rFonts w:ascii="Arial" w:hAnsi="Arial" w:cs="Arial"/>
                <w:sz w:val="22"/>
                <w:szCs w:val="22"/>
              </w:rPr>
              <w:t>ow Latin America compare</w:t>
            </w:r>
            <w:r w:rsidR="00C64B61">
              <w:rPr>
                <w:rFonts w:ascii="Arial" w:hAnsi="Arial" w:cs="Arial"/>
                <w:sz w:val="22"/>
                <w:szCs w:val="22"/>
              </w:rPr>
              <w:t>s</w:t>
            </w:r>
            <w:r w:rsidR="00C64B61" w:rsidRPr="00853BB2">
              <w:rPr>
                <w:rFonts w:ascii="Arial" w:hAnsi="Arial" w:cs="Arial"/>
                <w:sz w:val="22"/>
                <w:szCs w:val="22"/>
              </w:rPr>
              <w:t xml:space="preserve"> to the United States linguistically, historically, ethnically, geographically? What unifies the territory, what separates it? </w:t>
            </w:r>
            <w:r w:rsidR="00C64B61">
              <w:rPr>
                <w:rFonts w:ascii="Arial" w:hAnsi="Arial" w:cs="Arial"/>
                <w:sz w:val="22"/>
                <w:szCs w:val="22"/>
              </w:rPr>
              <w:t xml:space="preserve">It </w:t>
            </w:r>
            <w:r w:rsidR="0077226D" w:rsidRPr="00853BB2">
              <w:rPr>
                <w:rFonts w:ascii="Arial" w:hAnsi="Arial" w:cs="Arial"/>
                <w:sz w:val="22"/>
                <w:szCs w:val="22"/>
              </w:rPr>
              <w:t>can also be facts</w:t>
            </w:r>
            <w:r w:rsidR="00C64B61">
              <w:rPr>
                <w:rFonts w:ascii="Arial" w:hAnsi="Arial" w:cs="Arial"/>
                <w:sz w:val="22"/>
                <w:szCs w:val="22"/>
              </w:rPr>
              <w:t>/information</w:t>
            </w:r>
            <w:r w:rsidR="0077226D" w:rsidRPr="00853BB2">
              <w:rPr>
                <w:rFonts w:ascii="Arial" w:hAnsi="Arial" w:cs="Arial"/>
                <w:sz w:val="22"/>
                <w:szCs w:val="22"/>
              </w:rPr>
              <w:t xml:space="preserve"> that surprised you, </w:t>
            </w:r>
            <w:r w:rsidR="00C64B61">
              <w:rPr>
                <w:rFonts w:ascii="Arial" w:hAnsi="Arial" w:cs="Arial"/>
                <w:sz w:val="22"/>
                <w:szCs w:val="22"/>
              </w:rPr>
              <w:t xml:space="preserve">and </w:t>
            </w:r>
            <w:r w:rsidR="0077226D" w:rsidRPr="00853BB2">
              <w:rPr>
                <w:rFonts w:ascii="Arial" w:hAnsi="Arial" w:cs="Arial"/>
                <w:sz w:val="22"/>
                <w:szCs w:val="22"/>
              </w:rPr>
              <w:t xml:space="preserve">topics you might want to learn more about. </w:t>
            </w:r>
            <w:r w:rsidRPr="00853BB2">
              <w:rPr>
                <w:rFonts w:ascii="Arial" w:hAnsi="Arial" w:cs="Arial"/>
                <w:sz w:val="22"/>
                <w:szCs w:val="22"/>
              </w:rPr>
              <w:t xml:space="preserve">In a </w:t>
            </w:r>
            <w:r w:rsidR="0077226D" w:rsidRPr="00853BB2">
              <w:rPr>
                <w:rFonts w:ascii="Arial" w:hAnsi="Arial" w:cs="Arial"/>
                <w:sz w:val="22"/>
                <w:szCs w:val="22"/>
              </w:rPr>
              <w:t>500</w:t>
            </w:r>
            <w:r w:rsidR="00C64B61">
              <w:rPr>
                <w:rFonts w:ascii="Arial" w:hAnsi="Arial" w:cs="Arial"/>
                <w:sz w:val="22"/>
                <w:szCs w:val="22"/>
              </w:rPr>
              <w:t xml:space="preserve"> – </w:t>
            </w:r>
            <w:r w:rsidR="0077226D" w:rsidRPr="00853BB2">
              <w:rPr>
                <w:rFonts w:ascii="Arial" w:hAnsi="Arial" w:cs="Arial"/>
                <w:sz w:val="22"/>
                <w:szCs w:val="22"/>
              </w:rPr>
              <w:t>750</w:t>
            </w:r>
            <w:r w:rsidR="00C64B61">
              <w:rPr>
                <w:rFonts w:ascii="Arial" w:hAnsi="Arial" w:cs="Arial"/>
                <w:sz w:val="22"/>
                <w:szCs w:val="22"/>
              </w:rPr>
              <w:t xml:space="preserve">-word </w:t>
            </w:r>
            <w:r w:rsidRPr="00853BB2">
              <w:rPr>
                <w:rFonts w:ascii="Arial" w:hAnsi="Arial" w:cs="Arial"/>
                <w:sz w:val="22"/>
                <w:szCs w:val="22"/>
              </w:rPr>
              <w:t>essay</w:t>
            </w:r>
            <w:r w:rsidR="00C64B61">
              <w:rPr>
                <w:rFonts w:ascii="Arial" w:hAnsi="Arial" w:cs="Arial"/>
                <w:sz w:val="22"/>
                <w:szCs w:val="22"/>
              </w:rPr>
              <w:t>,</w:t>
            </w:r>
            <w:r w:rsidRPr="00853BB2">
              <w:rPr>
                <w:rFonts w:ascii="Arial" w:hAnsi="Arial" w:cs="Arial"/>
                <w:sz w:val="22"/>
                <w:szCs w:val="22"/>
              </w:rPr>
              <w:t xml:space="preserve"> explain why you included those images</w:t>
            </w:r>
            <w:r w:rsidR="0077226D" w:rsidRPr="00853BB2">
              <w:rPr>
                <w:rFonts w:ascii="Arial" w:hAnsi="Arial" w:cs="Arial"/>
                <w:sz w:val="22"/>
                <w:szCs w:val="22"/>
              </w:rPr>
              <w:t xml:space="preserve"> and how this helps increase your </w:t>
            </w:r>
            <w:r w:rsidR="00853BB2">
              <w:rPr>
                <w:rFonts w:ascii="Arial" w:hAnsi="Arial" w:cs="Arial"/>
                <w:sz w:val="22"/>
                <w:szCs w:val="22"/>
              </w:rPr>
              <w:t>knowledge of Latin America.</w:t>
            </w:r>
            <w:r w:rsidR="00C64B61">
              <w:rPr>
                <w:rFonts w:ascii="Arial" w:hAnsi="Arial" w:cs="Arial"/>
                <w:sz w:val="22"/>
                <w:szCs w:val="22"/>
              </w:rPr>
              <w:t xml:space="preserve"> </w:t>
            </w:r>
            <w:r w:rsidR="0077226D" w:rsidRPr="00853BB2">
              <w:rPr>
                <w:rFonts w:ascii="Arial" w:eastAsia="Arial" w:hAnsi="Arial" w:cs="Arial"/>
                <w:sz w:val="22"/>
                <w:szCs w:val="22"/>
              </w:rPr>
              <w:t xml:space="preserve">(Your paper will be evaluated according to the </w:t>
            </w:r>
            <w:hyperlink r:id="rId57" w:history="1">
              <w:r w:rsidR="0077226D" w:rsidRPr="00853BB2">
                <w:rPr>
                  <w:rStyle w:val="Hyperlink"/>
                  <w:rFonts w:ascii="Arial" w:eastAsia="Arial" w:hAnsi="Arial" w:cs="Arial"/>
                  <w:sz w:val="22"/>
                  <w:szCs w:val="22"/>
                </w:rPr>
                <w:t>Writing Assignment Rubric</w:t>
              </w:r>
            </w:hyperlink>
            <w:r w:rsidR="0077226D" w:rsidRPr="00853BB2">
              <w:rPr>
                <w:rFonts w:ascii="Arial" w:eastAsia="Arial" w:hAnsi="Arial" w:cs="Arial"/>
                <w:sz w:val="22"/>
                <w:szCs w:val="22"/>
              </w:rPr>
              <w:t>.)</w:t>
            </w:r>
          </w:p>
          <w:p w14:paraId="4BFE4516" w14:textId="1A5ED565" w:rsidR="00EE0763" w:rsidRDefault="00EE0763" w:rsidP="0077226D">
            <w:pPr>
              <w:rPr>
                <w:rFonts w:ascii="Arial" w:eastAsia="Arial" w:hAnsi="Arial" w:cs="Arial"/>
                <w:sz w:val="22"/>
                <w:szCs w:val="22"/>
              </w:rPr>
            </w:pPr>
          </w:p>
          <w:p w14:paraId="38C6FD00" w14:textId="7CEE0833" w:rsidR="00EE0763" w:rsidRPr="00853BB2" w:rsidRDefault="00EE0763" w:rsidP="00EE0763">
            <w:pPr>
              <w:rPr>
                <w:rFonts w:ascii="Arial" w:eastAsia="Arial" w:hAnsi="Arial" w:cs="Arial"/>
                <w:b/>
                <w:bCs/>
                <w:i/>
                <w:iCs/>
                <w:sz w:val="22"/>
                <w:szCs w:val="22"/>
              </w:rPr>
            </w:pPr>
            <w:r w:rsidRPr="00853BB2">
              <w:rPr>
                <w:rFonts w:ascii="Arial" w:eastAsia="Arial" w:hAnsi="Arial" w:cs="Arial"/>
                <w:b/>
                <w:bCs/>
                <w:i/>
                <w:iCs/>
                <w:sz w:val="22"/>
                <w:szCs w:val="22"/>
              </w:rPr>
              <w:t>Task 1</w:t>
            </w:r>
            <w:r>
              <w:rPr>
                <w:rFonts w:ascii="Arial" w:eastAsia="Arial" w:hAnsi="Arial" w:cs="Arial"/>
                <w:b/>
                <w:bCs/>
                <w:i/>
                <w:iCs/>
                <w:sz w:val="22"/>
                <w:szCs w:val="22"/>
              </w:rPr>
              <w:t xml:space="preserve"> (Chinese)</w:t>
            </w:r>
          </w:p>
          <w:p w14:paraId="04755980" w14:textId="601A2E99" w:rsidR="00062A00" w:rsidRPr="00853BB2" w:rsidRDefault="00062A00" w:rsidP="00062A00">
            <w:pPr>
              <w:rPr>
                <w:rFonts w:ascii="Arial" w:eastAsia="Arial" w:hAnsi="Arial" w:cs="Arial"/>
                <w:sz w:val="22"/>
                <w:szCs w:val="22"/>
              </w:rPr>
            </w:pPr>
            <w:r w:rsidRPr="00853BB2">
              <w:rPr>
                <w:rFonts w:ascii="Arial" w:eastAsia="Arial" w:hAnsi="Arial" w:cs="Arial"/>
                <w:b/>
                <w:bCs/>
                <w:sz w:val="22"/>
                <w:szCs w:val="22"/>
              </w:rPr>
              <w:t>Objective</w:t>
            </w:r>
            <w:r w:rsidRPr="00853BB2">
              <w:rPr>
                <w:rFonts w:ascii="Arial" w:eastAsia="Arial" w:hAnsi="Arial" w:cs="Arial"/>
                <w:sz w:val="22"/>
                <w:szCs w:val="22"/>
              </w:rPr>
              <w:t xml:space="preserve">: Candidates will reflect on and respond to the importance of understanding </w:t>
            </w:r>
            <w:r>
              <w:rPr>
                <w:rFonts w:ascii="Arial" w:eastAsia="Arial" w:hAnsi="Arial" w:cs="Arial"/>
                <w:sz w:val="22"/>
                <w:szCs w:val="22"/>
              </w:rPr>
              <w:t xml:space="preserve">the </w:t>
            </w:r>
            <w:r w:rsidRPr="00853BB2">
              <w:rPr>
                <w:rFonts w:ascii="Arial" w:eastAsia="Arial" w:hAnsi="Arial" w:cs="Arial"/>
                <w:sz w:val="22"/>
                <w:szCs w:val="22"/>
              </w:rPr>
              <w:t>geograph</w:t>
            </w:r>
            <w:r>
              <w:rPr>
                <w:rFonts w:ascii="Arial" w:eastAsia="Arial" w:hAnsi="Arial" w:cs="Arial"/>
                <w:sz w:val="22"/>
                <w:szCs w:val="22"/>
              </w:rPr>
              <w:t>ic</w:t>
            </w:r>
            <w:r w:rsidRPr="00853BB2">
              <w:rPr>
                <w:rFonts w:ascii="Arial" w:eastAsia="Arial" w:hAnsi="Arial" w:cs="Arial"/>
                <w:sz w:val="22"/>
                <w:szCs w:val="22"/>
              </w:rPr>
              <w:t>, demographic</w:t>
            </w:r>
            <w:r>
              <w:rPr>
                <w:rFonts w:ascii="Arial" w:eastAsia="Arial" w:hAnsi="Arial" w:cs="Arial"/>
                <w:sz w:val="22"/>
                <w:szCs w:val="22"/>
              </w:rPr>
              <w:t>,</w:t>
            </w:r>
            <w:r w:rsidRPr="00853BB2">
              <w:rPr>
                <w:rFonts w:ascii="Arial" w:eastAsia="Arial" w:hAnsi="Arial" w:cs="Arial"/>
                <w:sz w:val="22"/>
                <w:szCs w:val="22"/>
              </w:rPr>
              <w:t xml:space="preserve"> and linguistic patterns </w:t>
            </w:r>
            <w:r>
              <w:rPr>
                <w:rFonts w:ascii="Arial" w:eastAsia="Arial" w:hAnsi="Arial" w:cs="Arial"/>
                <w:sz w:val="22"/>
                <w:szCs w:val="22"/>
              </w:rPr>
              <w:t>in China and how those contributed to Chinese emigration to the US and around the world</w:t>
            </w:r>
            <w:r w:rsidRPr="00853BB2">
              <w:rPr>
                <w:rFonts w:ascii="Arial" w:eastAsia="Arial" w:hAnsi="Arial" w:cs="Arial"/>
                <w:sz w:val="22"/>
                <w:szCs w:val="22"/>
              </w:rPr>
              <w:t xml:space="preserve">. </w:t>
            </w:r>
          </w:p>
          <w:p w14:paraId="24F74870" w14:textId="2B2E2B57" w:rsidR="00062A00" w:rsidRDefault="00062A00" w:rsidP="00062A00">
            <w:pPr>
              <w:rPr>
                <w:rFonts w:ascii="Arial" w:eastAsia="Arial" w:hAnsi="Arial" w:cs="Arial"/>
                <w:sz w:val="22"/>
                <w:szCs w:val="22"/>
              </w:rPr>
            </w:pPr>
            <w:r w:rsidRPr="00853BB2">
              <w:rPr>
                <w:rFonts w:ascii="Arial" w:hAnsi="Arial" w:cs="Arial"/>
                <w:b/>
                <w:sz w:val="22"/>
                <w:szCs w:val="22"/>
              </w:rPr>
              <w:t>Write:</w:t>
            </w:r>
            <w:r w:rsidRPr="00853BB2">
              <w:rPr>
                <w:rFonts w:ascii="Arial" w:hAnsi="Arial" w:cs="Arial"/>
                <w:sz w:val="22"/>
                <w:szCs w:val="22"/>
              </w:rPr>
              <w:t xml:space="preserve"> </w:t>
            </w:r>
            <w:r w:rsidRPr="00853BB2">
              <w:rPr>
                <w:rFonts w:ascii="Arial" w:eastAsia="Arial" w:hAnsi="Arial" w:cs="Arial"/>
                <w:sz w:val="22"/>
                <w:szCs w:val="22"/>
              </w:rPr>
              <w:t xml:space="preserve"> Create a “</w:t>
            </w:r>
            <w:r>
              <w:rPr>
                <w:rFonts w:ascii="Arial" w:eastAsia="Arial" w:hAnsi="Arial" w:cs="Arial"/>
                <w:sz w:val="22"/>
                <w:szCs w:val="22"/>
              </w:rPr>
              <w:t>Chinese Emigration</w:t>
            </w:r>
            <w:r w:rsidRPr="00853BB2">
              <w:rPr>
                <w:rFonts w:ascii="Arial" w:eastAsia="Arial" w:hAnsi="Arial" w:cs="Arial"/>
                <w:sz w:val="22"/>
                <w:szCs w:val="22"/>
              </w:rPr>
              <w:t xml:space="preserve"> Tapestry” collage </w:t>
            </w:r>
            <w:r w:rsidRPr="00853BB2">
              <w:rPr>
                <w:rFonts w:ascii="Arial" w:hAnsi="Arial" w:cs="Arial"/>
                <w:sz w:val="22"/>
                <w:szCs w:val="22"/>
              </w:rPr>
              <w:t>that includes images</w:t>
            </w:r>
            <w:r>
              <w:rPr>
                <w:rFonts w:ascii="Arial" w:hAnsi="Arial" w:cs="Arial"/>
                <w:sz w:val="22"/>
                <w:szCs w:val="22"/>
              </w:rPr>
              <w:t xml:space="preserve"> and</w:t>
            </w:r>
            <w:r w:rsidRPr="00853BB2">
              <w:rPr>
                <w:rFonts w:ascii="Arial" w:hAnsi="Arial" w:cs="Arial"/>
                <w:sz w:val="22"/>
                <w:szCs w:val="22"/>
              </w:rPr>
              <w:t xml:space="preserve"> phrases that portray what you’ve learned from the </w:t>
            </w:r>
            <w:r w:rsidR="00C64B61">
              <w:rPr>
                <w:rFonts w:ascii="Arial" w:hAnsi="Arial" w:cs="Arial"/>
                <w:sz w:val="22"/>
                <w:szCs w:val="22"/>
              </w:rPr>
              <w:t>three readings about Chinese emigration</w:t>
            </w:r>
            <w:r w:rsidRPr="00853BB2">
              <w:rPr>
                <w:rFonts w:ascii="Arial" w:hAnsi="Arial" w:cs="Arial"/>
                <w:sz w:val="22"/>
                <w:szCs w:val="22"/>
              </w:rPr>
              <w:t xml:space="preserve">. The collage must include at least 12 images. </w:t>
            </w:r>
            <w:r w:rsidR="00C64B61" w:rsidRPr="00853BB2">
              <w:rPr>
                <w:rFonts w:ascii="Arial" w:hAnsi="Arial" w:cs="Arial"/>
                <w:sz w:val="22"/>
                <w:szCs w:val="22"/>
              </w:rPr>
              <w:t xml:space="preserve">The collage must include </w:t>
            </w:r>
            <w:r w:rsidR="00C64B61">
              <w:rPr>
                <w:rFonts w:ascii="Arial" w:hAnsi="Arial" w:cs="Arial"/>
                <w:sz w:val="22"/>
                <w:szCs w:val="22"/>
              </w:rPr>
              <w:t>a minimum of</w:t>
            </w:r>
            <w:r w:rsidR="00C64B61" w:rsidRPr="00853BB2">
              <w:rPr>
                <w:rFonts w:ascii="Arial" w:hAnsi="Arial" w:cs="Arial"/>
                <w:sz w:val="22"/>
                <w:szCs w:val="22"/>
              </w:rPr>
              <w:t xml:space="preserve"> 12 images. Some issues might </w:t>
            </w:r>
            <w:r w:rsidR="00C64B61">
              <w:rPr>
                <w:rFonts w:ascii="Arial" w:hAnsi="Arial" w:cs="Arial"/>
                <w:sz w:val="22"/>
                <w:szCs w:val="22"/>
              </w:rPr>
              <w:t>Chinese culture and experience as</w:t>
            </w:r>
            <w:r w:rsidR="00C64B61" w:rsidRPr="00853BB2">
              <w:rPr>
                <w:rFonts w:ascii="Arial" w:hAnsi="Arial" w:cs="Arial"/>
                <w:sz w:val="22"/>
                <w:szCs w:val="22"/>
              </w:rPr>
              <w:t xml:space="preserve"> compare</w:t>
            </w:r>
            <w:r w:rsidR="00C64B61">
              <w:rPr>
                <w:rFonts w:ascii="Arial" w:hAnsi="Arial" w:cs="Arial"/>
                <w:sz w:val="22"/>
                <w:szCs w:val="22"/>
              </w:rPr>
              <w:t>d</w:t>
            </w:r>
            <w:r w:rsidR="00C64B61" w:rsidRPr="00853BB2">
              <w:rPr>
                <w:rFonts w:ascii="Arial" w:hAnsi="Arial" w:cs="Arial"/>
                <w:sz w:val="22"/>
                <w:szCs w:val="22"/>
              </w:rPr>
              <w:t xml:space="preserve"> to the United States linguistically, historically, ethnically, geographically</w:t>
            </w:r>
            <w:r w:rsidR="00C64B61">
              <w:rPr>
                <w:rFonts w:ascii="Arial" w:hAnsi="Arial" w:cs="Arial"/>
                <w:sz w:val="22"/>
                <w:szCs w:val="22"/>
              </w:rPr>
              <w:t>.</w:t>
            </w:r>
            <w:r w:rsidR="00C64B61" w:rsidRPr="00853BB2">
              <w:rPr>
                <w:rFonts w:ascii="Arial" w:hAnsi="Arial" w:cs="Arial"/>
                <w:sz w:val="22"/>
                <w:szCs w:val="22"/>
              </w:rPr>
              <w:t xml:space="preserve"> What </w:t>
            </w:r>
            <w:r w:rsidR="00C64B61">
              <w:rPr>
                <w:rFonts w:ascii="Arial" w:hAnsi="Arial" w:cs="Arial"/>
                <w:sz w:val="22"/>
                <w:szCs w:val="22"/>
              </w:rPr>
              <w:t>commonalities did you find in the Chinese experience? What differences or variations based on time period, location/region, ethnic group, and other factors</w:t>
            </w:r>
            <w:r w:rsidR="00C64B61" w:rsidRPr="00853BB2">
              <w:rPr>
                <w:rFonts w:ascii="Arial" w:hAnsi="Arial" w:cs="Arial"/>
                <w:sz w:val="22"/>
                <w:szCs w:val="22"/>
              </w:rPr>
              <w:t xml:space="preserve">? It </w:t>
            </w:r>
            <w:r w:rsidRPr="00853BB2">
              <w:rPr>
                <w:rFonts w:ascii="Arial" w:hAnsi="Arial" w:cs="Arial"/>
                <w:sz w:val="22"/>
                <w:szCs w:val="22"/>
              </w:rPr>
              <w:t xml:space="preserve">can also </w:t>
            </w:r>
            <w:r w:rsidR="00C64B61">
              <w:rPr>
                <w:rFonts w:ascii="Arial" w:hAnsi="Arial" w:cs="Arial"/>
                <w:sz w:val="22"/>
                <w:szCs w:val="22"/>
              </w:rPr>
              <w:t xml:space="preserve">address </w:t>
            </w:r>
            <w:r w:rsidRPr="00853BB2">
              <w:rPr>
                <w:rFonts w:ascii="Arial" w:hAnsi="Arial" w:cs="Arial"/>
                <w:sz w:val="22"/>
                <w:szCs w:val="22"/>
              </w:rPr>
              <w:t>facts</w:t>
            </w:r>
            <w:r w:rsidR="00C64B61">
              <w:rPr>
                <w:rFonts w:ascii="Arial" w:hAnsi="Arial" w:cs="Arial"/>
                <w:sz w:val="22"/>
                <w:szCs w:val="22"/>
              </w:rPr>
              <w:t>/information</w:t>
            </w:r>
            <w:r w:rsidRPr="00853BB2">
              <w:rPr>
                <w:rFonts w:ascii="Arial" w:hAnsi="Arial" w:cs="Arial"/>
                <w:sz w:val="22"/>
                <w:szCs w:val="22"/>
              </w:rPr>
              <w:t xml:space="preserve"> that surprised you, </w:t>
            </w:r>
            <w:r w:rsidR="00C64B61">
              <w:rPr>
                <w:rFonts w:ascii="Arial" w:hAnsi="Arial" w:cs="Arial"/>
                <w:sz w:val="22"/>
                <w:szCs w:val="22"/>
              </w:rPr>
              <w:t xml:space="preserve">or </w:t>
            </w:r>
            <w:r w:rsidRPr="00853BB2">
              <w:rPr>
                <w:rFonts w:ascii="Arial" w:hAnsi="Arial" w:cs="Arial"/>
                <w:sz w:val="22"/>
                <w:szCs w:val="22"/>
              </w:rPr>
              <w:t>topics you might want to learn more about. In a 500</w:t>
            </w:r>
            <w:r w:rsidR="00C64B61">
              <w:rPr>
                <w:rFonts w:ascii="Arial" w:hAnsi="Arial" w:cs="Arial"/>
                <w:sz w:val="22"/>
                <w:szCs w:val="22"/>
              </w:rPr>
              <w:t xml:space="preserve"> – </w:t>
            </w:r>
            <w:r w:rsidRPr="00853BB2">
              <w:rPr>
                <w:rFonts w:ascii="Arial" w:hAnsi="Arial" w:cs="Arial"/>
                <w:sz w:val="22"/>
                <w:szCs w:val="22"/>
              </w:rPr>
              <w:t>750</w:t>
            </w:r>
            <w:r w:rsidR="00C64B61">
              <w:rPr>
                <w:rFonts w:ascii="Arial" w:hAnsi="Arial" w:cs="Arial"/>
                <w:sz w:val="22"/>
                <w:szCs w:val="22"/>
              </w:rPr>
              <w:t xml:space="preserve">-word </w:t>
            </w:r>
            <w:r w:rsidRPr="00853BB2">
              <w:rPr>
                <w:rFonts w:ascii="Arial" w:hAnsi="Arial" w:cs="Arial"/>
                <w:sz w:val="22"/>
                <w:szCs w:val="22"/>
              </w:rPr>
              <w:t>essay</w:t>
            </w:r>
            <w:r w:rsidR="00C64B61">
              <w:rPr>
                <w:rFonts w:ascii="Arial" w:hAnsi="Arial" w:cs="Arial"/>
                <w:sz w:val="22"/>
                <w:szCs w:val="22"/>
              </w:rPr>
              <w:t>,</w:t>
            </w:r>
            <w:r w:rsidRPr="00853BB2">
              <w:rPr>
                <w:rFonts w:ascii="Arial" w:hAnsi="Arial" w:cs="Arial"/>
                <w:sz w:val="22"/>
                <w:szCs w:val="22"/>
              </w:rPr>
              <w:t xml:space="preserve"> explain why you included those images and how this helps increase your </w:t>
            </w:r>
            <w:r>
              <w:rPr>
                <w:rFonts w:ascii="Arial" w:hAnsi="Arial" w:cs="Arial"/>
                <w:sz w:val="22"/>
                <w:szCs w:val="22"/>
              </w:rPr>
              <w:t xml:space="preserve">knowledge of </w:t>
            </w:r>
            <w:r w:rsidR="00C64B61">
              <w:rPr>
                <w:rFonts w:ascii="Arial" w:hAnsi="Arial" w:cs="Arial"/>
                <w:sz w:val="22"/>
                <w:szCs w:val="22"/>
              </w:rPr>
              <w:t>the Chinese emigration experience</w:t>
            </w:r>
            <w:r>
              <w:rPr>
                <w:rFonts w:ascii="Arial" w:hAnsi="Arial" w:cs="Arial"/>
                <w:sz w:val="22"/>
                <w:szCs w:val="22"/>
              </w:rPr>
              <w:t>.</w:t>
            </w:r>
            <w:r w:rsidR="00C64B61">
              <w:rPr>
                <w:rFonts w:ascii="Arial" w:hAnsi="Arial" w:cs="Arial"/>
                <w:sz w:val="22"/>
                <w:szCs w:val="22"/>
              </w:rPr>
              <w:t xml:space="preserve"> </w:t>
            </w:r>
            <w:r w:rsidRPr="00853BB2">
              <w:rPr>
                <w:rFonts w:ascii="Arial" w:eastAsia="Arial" w:hAnsi="Arial" w:cs="Arial"/>
                <w:sz w:val="22"/>
                <w:szCs w:val="22"/>
              </w:rPr>
              <w:t xml:space="preserve">(Your paper will be evaluated according to the </w:t>
            </w:r>
            <w:hyperlink r:id="rId58" w:history="1">
              <w:r w:rsidRPr="00853BB2">
                <w:rPr>
                  <w:rStyle w:val="Hyperlink"/>
                  <w:rFonts w:ascii="Arial" w:eastAsia="Arial" w:hAnsi="Arial" w:cs="Arial"/>
                  <w:sz w:val="22"/>
                  <w:szCs w:val="22"/>
                </w:rPr>
                <w:t>Writing Assignment Rubric</w:t>
              </w:r>
            </w:hyperlink>
            <w:r w:rsidRPr="00853BB2">
              <w:rPr>
                <w:rFonts w:ascii="Arial" w:eastAsia="Arial" w:hAnsi="Arial" w:cs="Arial"/>
                <w:sz w:val="22"/>
                <w:szCs w:val="22"/>
              </w:rPr>
              <w:t>.)</w:t>
            </w:r>
          </w:p>
          <w:p w14:paraId="432D37EB" w14:textId="44E4BF8B" w:rsidR="00EE0763" w:rsidRDefault="00EE0763" w:rsidP="0077226D">
            <w:pPr>
              <w:rPr>
                <w:rFonts w:ascii="Arial" w:eastAsia="Arial" w:hAnsi="Arial" w:cs="Arial"/>
                <w:sz w:val="22"/>
                <w:szCs w:val="22"/>
              </w:rPr>
            </w:pPr>
          </w:p>
          <w:p w14:paraId="334D2C4B" w14:textId="1FEE3DDE" w:rsidR="00637986" w:rsidRPr="00853BB2" w:rsidRDefault="00637986" w:rsidP="00637986">
            <w:pPr>
              <w:rPr>
                <w:rFonts w:ascii="Arial" w:eastAsia="Arial" w:hAnsi="Arial" w:cs="Arial"/>
                <w:b/>
                <w:bCs/>
                <w:i/>
                <w:iCs/>
                <w:sz w:val="22"/>
                <w:szCs w:val="22"/>
              </w:rPr>
            </w:pPr>
            <w:r w:rsidRPr="00853BB2">
              <w:rPr>
                <w:rFonts w:ascii="Arial" w:eastAsia="Arial" w:hAnsi="Arial" w:cs="Arial"/>
                <w:b/>
                <w:bCs/>
                <w:i/>
                <w:iCs/>
                <w:sz w:val="22"/>
                <w:szCs w:val="22"/>
              </w:rPr>
              <w:t>Task 2</w:t>
            </w:r>
            <w:r w:rsidR="00EE0763">
              <w:rPr>
                <w:rFonts w:ascii="Arial" w:eastAsia="Arial" w:hAnsi="Arial" w:cs="Arial"/>
                <w:b/>
                <w:bCs/>
                <w:i/>
                <w:iCs/>
                <w:sz w:val="22"/>
                <w:szCs w:val="22"/>
              </w:rPr>
              <w:t xml:space="preserve"> (Spanish and Chinese)</w:t>
            </w:r>
          </w:p>
          <w:p w14:paraId="60D4F5FF" w14:textId="11209ECC" w:rsidR="00637986" w:rsidRPr="00853BB2" w:rsidRDefault="00637986" w:rsidP="00637986">
            <w:pPr>
              <w:rPr>
                <w:rFonts w:ascii="Arial" w:eastAsia="Arial" w:hAnsi="Arial" w:cs="Arial"/>
                <w:b/>
                <w:bCs/>
                <w:i/>
                <w:iCs/>
                <w:sz w:val="22"/>
                <w:szCs w:val="22"/>
              </w:rPr>
            </w:pPr>
            <w:r w:rsidRPr="00853BB2">
              <w:rPr>
                <w:rFonts w:ascii="Arial" w:eastAsia="Arial" w:hAnsi="Arial" w:cs="Arial"/>
                <w:b/>
                <w:bCs/>
                <w:sz w:val="22"/>
                <w:szCs w:val="22"/>
              </w:rPr>
              <w:t>Objective</w:t>
            </w:r>
            <w:r w:rsidRPr="00853BB2">
              <w:rPr>
                <w:rFonts w:ascii="Arial" w:eastAsia="Arial" w:hAnsi="Arial" w:cs="Arial"/>
                <w:sz w:val="22"/>
                <w:szCs w:val="22"/>
              </w:rPr>
              <w:t>: Candidates will reflect on cultural literacy connecting it to the culture of emphasis.</w:t>
            </w:r>
          </w:p>
          <w:p w14:paraId="10313729" w14:textId="35DB3123" w:rsidR="009E753C" w:rsidRPr="00637986" w:rsidRDefault="00637986" w:rsidP="0077226D">
            <w:pPr>
              <w:rPr>
                <w:rFonts w:eastAsia="Arial" w:cs="Arial"/>
                <w:sz w:val="22"/>
                <w:szCs w:val="22"/>
              </w:rPr>
            </w:pPr>
            <w:r w:rsidRPr="00853BB2">
              <w:rPr>
                <w:rFonts w:ascii="Arial" w:eastAsia="Arial" w:hAnsi="Arial" w:cs="Arial"/>
                <w:b/>
                <w:sz w:val="22"/>
                <w:szCs w:val="22"/>
              </w:rPr>
              <w:t>Write:</w:t>
            </w:r>
            <w:r w:rsidRPr="00853BB2">
              <w:rPr>
                <w:rFonts w:ascii="Arial" w:eastAsia="Arial" w:hAnsi="Arial" w:cs="Arial"/>
                <w:sz w:val="22"/>
                <w:szCs w:val="22"/>
              </w:rPr>
              <w:t xml:space="preserve"> </w:t>
            </w:r>
            <w:r w:rsidR="003367EF" w:rsidRPr="00EE0763">
              <w:rPr>
                <w:rFonts w:ascii="Arial" w:hAnsi="Arial" w:cs="Arial"/>
                <w:sz w:val="22"/>
                <w:szCs w:val="22"/>
              </w:rPr>
              <w:t xml:space="preserve">Begin </w:t>
            </w:r>
            <w:r w:rsidR="00EE0763">
              <w:rPr>
                <w:rFonts w:ascii="Arial" w:hAnsi="Arial" w:cs="Arial"/>
                <w:sz w:val="22"/>
                <w:szCs w:val="22"/>
              </w:rPr>
              <w:t xml:space="preserve">reading your cultural literary work and prepare to compose </w:t>
            </w:r>
            <w:r w:rsidR="000633D1" w:rsidRPr="00853BB2">
              <w:rPr>
                <w:rFonts w:ascii="Arial" w:hAnsi="Arial" w:cs="Arial"/>
                <w:sz w:val="22"/>
                <w:szCs w:val="22"/>
              </w:rPr>
              <w:t xml:space="preserve">a </w:t>
            </w:r>
            <w:r w:rsidR="000633D1" w:rsidRPr="00EE0763">
              <w:rPr>
                <w:rFonts w:ascii="Arial" w:hAnsi="Arial" w:cs="Arial"/>
                <w:sz w:val="22"/>
                <w:szCs w:val="22"/>
              </w:rPr>
              <w:t>response paper</w:t>
            </w:r>
            <w:r w:rsidR="00EE0763" w:rsidRPr="00EE0763">
              <w:rPr>
                <w:rFonts w:ascii="Arial" w:hAnsi="Arial" w:cs="Arial"/>
                <w:sz w:val="22"/>
                <w:szCs w:val="22"/>
              </w:rPr>
              <w:t>.</w:t>
            </w:r>
            <w:r w:rsidR="00357199" w:rsidRPr="00EE0763">
              <w:rPr>
                <w:rFonts w:ascii="Arial" w:hAnsi="Arial" w:cs="Arial"/>
                <w:sz w:val="22"/>
                <w:szCs w:val="22"/>
              </w:rPr>
              <w:t xml:space="preserve"> </w:t>
            </w:r>
            <w:r w:rsidR="00357199" w:rsidRPr="00853BB2">
              <w:rPr>
                <w:rFonts w:ascii="Arial" w:hAnsi="Arial" w:cs="Arial"/>
                <w:sz w:val="22"/>
                <w:szCs w:val="22"/>
              </w:rPr>
              <w:t xml:space="preserve">Cultural literacy is defined by some experts as the body of information that a culture has found useful and worth preserving, influencing public discourse, helpful in understanding peers and leaders, even in understanding jokes. </w:t>
            </w:r>
            <w:r w:rsidR="00EE0763">
              <w:rPr>
                <w:rFonts w:ascii="Arial" w:hAnsi="Arial" w:cs="Arial"/>
                <w:sz w:val="22"/>
                <w:szCs w:val="22"/>
              </w:rPr>
              <w:t>From your r</w:t>
            </w:r>
            <w:r w:rsidR="00357199" w:rsidRPr="00853BB2">
              <w:rPr>
                <w:rFonts w:ascii="Arial" w:hAnsi="Arial" w:cs="Arial"/>
                <w:sz w:val="22"/>
                <w:szCs w:val="22"/>
              </w:rPr>
              <w:t xml:space="preserve">eading </w:t>
            </w:r>
            <w:r w:rsidR="00EE0763">
              <w:rPr>
                <w:rFonts w:ascii="Arial" w:hAnsi="Arial" w:cs="Arial"/>
                <w:sz w:val="22"/>
                <w:szCs w:val="22"/>
              </w:rPr>
              <w:t>of your cultural literature</w:t>
            </w:r>
            <w:r w:rsidR="00357199" w:rsidRPr="00EE0763">
              <w:rPr>
                <w:rFonts w:ascii="Arial" w:hAnsi="Arial" w:cs="Arial"/>
                <w:sz w:val="22"/>
                <w:szCs w:val="22"/>
              </w:rPr>
              <w:t xml:space="preserve">, </w:t>
            </w:r>
            <w:r w:rsidR="00357199" w:rsidRPr="00853BB2">
              <w:rPr>
                <w:rFonts w:ascii="Arial" w:hAnsi="Arial" w:cs="Arial"/>
                <w:sz w:val="22"/>
                <w:szCs w:val="22"/>
              </w:rPr>
              <w:t>and based on what you have learned so far</w:t>
            </w:r>
            <w:r w:rsidR="00EE0763">
              <w:rPr>
                <w:rFonts w:ascii="Arial" w:hAnsi="Arial" w:cs="Arial"/>
                <w:sz w:val="22"/>
                <w:szCs w:val="22"/>
              </w:rPr>
              <w:t xml:space="preserve"> in the course,</w:t>
            </w:r>
            <w:r w:rsidR="00357199" w:rsidRPr="00853BB2">
              <w:rPr>
                <w:rFonts w:ascii="Arial" w:hAnsi="Arial" w:cs="Arial"/>
                <w:sz w:val="22"/>
                <w:szCs w:val="22"/>
              </w:rPr>
              <w:t xml:space="preserve"> what do you believe is part of cultural literacy</w:t>
            </w:r>
            <w:r w:rsidR="00EE0763">
              <w:rPr>
                <w:rFonts w:ascii="Arial" w:hAnsi="Arial" w:cs="Arial"/>
                <w:sz w:val="22"/>
                <w:szCs w:val="22"/>
              </w:rPr>
              <w:t xml:space="preserve"> of your culture of emphasis</w:t>
            </w:r>
            <w:r w:rsidR="00357199" w:rsidRPr="00853BB2">
              <w:rPr>
                <w:rFonts w:ascii="Arial" w:hAnsi="Arial" w:cs="Arial"/>
                <w:sz w:val="22"/>
                <w:szCs w:val="22"/>
              </w:rPr>
              <w:t xml:space="preserve">? How does the novel speak to </w:t>
            </w:r>
            <w:r w:rsidR="00EE0763">
              <w:rPr>
                <w:rFonts w:ascii="Arial" w:hAnsi="Arial" w:cs="Arial"/>
                <w:sz w:val="22"/>
                <w:szCs w:val="22"/>
              </w:rPr>
              <w:t xml:space="preserve">the </w:t>
            </w:r>
            <w:r w:rsidR="00357199" w:rsidRPr="00853BB2">
              <w:rPr>
                <w:rFonts w:ascii="Arial" w:hAnsi="Arial" w:cs="Arial"/>
                <w:sz w:val="22"/>
                <w:szCs w:val="22"/>
              </w:rPr>
              <w:t>culture</w:t>
            </w:r>
            <w:r w:rsidR="00EE0763">
              <w:rPr>
                <w:rFonts w:ascii="Arial" w:hAnsi="Arial" w:cs="Arial"/>
                <w:sz w:val="22"/>
                <w:szCs w:val="22"/>
              </w:rPr>
              <w:t xml:space="preserve"> represented by your literary work</w:t>
            </w:r>
            <w:r w:rsidR="00357199" w:rsidRPr="00853BB2">
              <w:rPr>
                <w:rFonts w:ascii="Arial" w:hAnsi="Arial" w:cs="Arial"/>
                <w:sz w:val="22"/>
                <w:szCs w:val="22"/>
              </w:rPr>
              <w:t>? How does the author portray the process of socialization and acculturation? What collective memory, or common knowledge is shared by Latin</w:t>
            </w:r>
            <w:r w:rsidR="00EE0763">
              <w:rPr>
                <w:rFonts w:ascii="Arial" w:hAnsi="Arial" w:cs="Arial"/>
                <w:sz w:val="22"/>
                <w:szCs w:val="22"/>
              </w:rPr>
              <w:t>o</w:t>
            </w:r>
            <w:r w:rsidR="00357199" w:rsidRPr="00853BB2">
              <w:rPr>
                <w:rFonts w:ascii="Arial" w:hAnsi="Arial" w:cs="Arial"/>
                <w:sz w:val="22"/>
                <w:szCs w:val="22"/>
              </w:rPr>
              <w:t>s</w:t>
            </w:r>
            <w:r w:rsidR="00EE0763">
              <w:rPr>
                <w:rFonts w:ascii="Arial" w:hAnsi="Arial" w:cs="Arial"/>
                <w:sz w:val="22"/>
                <w:szCs w:val="22"/>
              </w:rPr>
              <w:t>/</w:t>
            </w:r>
            <w:proofErr w:type="gramStart"/>
            <w:r w:rsidR="00EE0763">
              <w:rPr>
                <w:rFonts w:ascii="Arial" w:hAnsi="Arial" w:cs="Arial"/>
                <w:sz w:val="22"/>
                <w:szCs w:val="22"/>
              </w:rPr>
              <w:t>Chinese-Americans</w:t>
            </w:r>
            <w:proofErr w:type="gramEnd"/>
            <w:r w:rsidR="00357199" w:rsidRPr="00853BB2">
              <w:rPr>
                <w:rFonts w:ascii="Arial" w:hAnsi="Arial" w:cs="Arial"/>
                <w:sz w:val="22"/>
                <w:szCs w:val="22"/>
              </w:rPr>
              <w:t xml:space="preserve"> that allows them to communicate, work, and live together? What elements are shared</w:t>
            </w:r>
            <w:r w:rsidR="00EE0763">
              <w:rPr>
                <w:rFonts w:ascii="Arial" w:hAnsi="Arial" w:cs="Arial"/>
                <w:sz w:val="22"/>
                <w:szCs w:val="22"/>
              </w:rPr>
              <w:t xml:space="preserve"> with</w:t>
            </w:r>
            <w:r w:rsidR="00357199" w:rsidRPr="00853BB2">
              <w:rPr>
                <w:rFonts w:ascii="Arial" w:hAnsi="Arial" w:cs="Arial"/>
                <w:sz w:val="22"/>
                <w:szCs w:val="22"/>
              </w:rPr>
              <w:t xml:space="preserve"> or</w:t>
            </w:r>
            <w:r w:rsidR="00EE0763">
              <w:rPr>
                <w:rFonts w:ascii="Arial" w:hAnsi="Arial" w:cs="Arial"/>
                <w:sz w:val="22"/>
                <w:szCs w:val="22"/>
              </w:rPr>
              <w:t>, alternatively,</w:t>
            </w:r>
            <w:r w:rsidR="00357199" w:rsidRPr="00853BB2">
              <w:rPr>
                <w:rFonts w:ascii="Arial" w:hAnsi="Arial" w:cs="Arial"/>
                <w:sz w:val="22"/>
                <w:szCs w:val="22"/>
              </w:rPr>
              <w:t xml:space="preserve"> clash with American culture?  Your essay should discuss these questions </w:t>
            </w:r>
            <w:r w:rsidR="00367F84" w:rsidRPr="00853BB2">
              <w:rPr>
                <w:rFonts w:ascii="Arial" w:hAnsi="Arial" w:cs="Arial"/>
                <w:sz w:val="22"/>
                <w:szCs w:val="22"/>
              </w:rPr>
              <w:t xml:space="preserve">in narrative form </w:t>
            </w:r>
            <w:r w:rsidR="00357199" w:rsidRPr="00853BB2">
              <w:rPr>
                <w:rFonts w:ascii="Arial" w:hAnsi="Arial" w:cs="Arial"/>
                <w:sz w:val="22"/>
                <w:szCs w:val="22"/>
              </w:rPr>
              <w:t xml:space="preserve">and should have a length of </w:t>
            </w:r>
            <w:r w:rsidR="000B3EE8" w:rsidRPr="00853BB2">
              <w:rPr>
                <w:rFonts w:ascii="Arial" w:hAnsi="Arial" w:cs="Arial"/>
                <w:sz w:val="22"/>
                <w:szCs w:val="22"/>
              </w:rPr>
              <w:t>750</w:t>
            </w:r>
            <w:r w:rsidR="00EE0763">
              <w:rPr>
                <w:rFonts w:ascii="Arial" w:hAnsi="Arial" w:cs="Arial"/>
                <w:sz w:val="22"/>
                <w:szCs w:val="22"/>
              </w:rPr>
              <w:t xml:space="preserve"> – 1,</w:t>
            </w:r>
            <w:r w:rsidR="000B3EE8" w:rsidRPr="00853BB2">
              <w:rPr>
                <w:rFonts w:ascii="Arial" w:hAnsi="Arial" w:cs="Arial"/>
                <w:sz w:val="22"/>
                <w:szCs w:val="22"/>
              </w:rPr>
              <w:t>000</w:t>
            </w:r>
            <w:r w:rsidR="00357199" w:rsidRPr="00853BB2">
              <w:rPr>
                <w:rFonts w:ascii="Arial" w:hAnsi="Arial" w:cs="Arial"/>
                <w:sz w:val="22"/>
                <w:szCs w:val="22"/>
              </w:rPr>
              <w:t xml:space="preserve"> word</w:t>
            </w:r>
            <w:r w:rsidR="00357199" w:rsidRPr="00EE0763">
              <w:rPr>
                <w:rFonts w:ascii="Arial" w:hAnsi="Arial" w:cs="Arial"/>
                <w:sz w:val="22"/>
                <w:szCs w:val="22"/>
              </w:rPr>
              <w:t xml:space="preserve">s. It </w:t>
            </w:r>
            <w:r w:rsidR="00EE0763">
              <w:rPr>
                <w:rFonts w:ascii="Arial" w:hAnsi="Arial" w:cs="Arial"/>
                <w:sz w:val="22"/>
                <w:szCs w:val="22"/>
              </w:rPr>
              <w:t xml:space="preserve">is </w:t>
            </w:r>
            <w:r w:rsidR="00357199" w:rsidRPr="00EE0763">
              <w:rPr>
                <w:rFonts w:ascii="Arial" w:hAnsi="Arial" w:cs="Arial"/>
                <w:sz w:val="22"/>
                <w:szCs w:val="22"/>
              </w:rPr>
              <w:t xml:space="preserve">due </w:t>
            </w:r>
            <w:r w:rsidR="00EE0763" w:rsidRPr="00EE0763">
              <w:rPr>
                <w:rFonts w:ascii="Arial" w:hAnsi="Arial" w:cs="Arial"/>
                <w:sz w:val="22"/>
                <w:szCs w:val="22"/>
              </w:rPr>
              <w:t>W</w:t>
            </w:r>
            <w:r w:rsidR="00357199" w:rsidRPr="00EE0763">
              <w:rPr>
                <w:rFonts w:ascii="Arial" w:hAnsi="Arial" w:cs="Arial"/>
                <w:sz w:val="22"/>
                <w:szCs w:val="22"/>
              </w:rPr>
              <w:t>eek 5</w:t>
            </w:r>
            <w:r w:rsidR="000633D1" w:rsidRPr="00EE0763">
              <w:rPr>
                <w:rFonts w:ascii="Arial" w:hAnsi="Arial" w:cs="Arial"/>
                <w:sz w:val="22"/>
                <w:szCs w:val="22"/>
              </w:rPr>
              <w:t>.</w:t>
            </w:r>
            <w:r w:rsidRPr="00EE0763">
              <w:rPr>
                <w:rFonts w:ascii="Arial" w:hAnsi="Arial" w:cs="Arial"/>
                <w:sz w:val="22"/>
                <w:szCs w:val="22"/>
              </w:rPr>
              <w:t xml:space="preserve"> (Your paper will be evaluated according to the </w:t>
            </w:r>
            <w:hyperlink r:id="rId59" w:history="1">
              <w:r w:rsidRPr="00EE0763">
                <w:t>Writing Assignment Rubric</w:t>
              </w:r>
            </w:hyperlink>
            <w:r w:rsidRPr="00EE0763">
              <w:rPr>
                <w:rFonts w:ascii="Arial" w:hAnsi="Arial" w:cs="Arial"/>
                <w:sz w:val="22"/>
                <w:szCs w:val="22"/>
              </w:rPr>
              <w:t>.)</w:t>
            </w:r>
          </w:p>
        </w:tc>
      </w:tr>
    </w:tbl>
    <w:p w14:paraId="240668B2" w14:textId="6804CDAD" w:rsidR="2B471307" w:rsidRDefault="2B471307" w:rsidP="2B471307">
      <w:pPr>
        <w:pStyle w:val="AssignmentsLevel1"/>
      </w:pPr>
    </w:p>
    <w:p w14:paraId="13E04FDA" w14:textId="2B89B59C" w:rsidR="2B471307" w:rsidRDefault="2B471307" w:rsidP="2B471307">
      <w:pPr>
        <w:pStyle w:val="AssignmentsLevel1"/>
      </w:pPr>
    </w:p>
    <w:p w14:paraId="0EDFA13B" w14:textId="0508CEC7" w:rsidR="33D9162B" w:rsidRDefault="2B471307" w:rsidP="33D9162B">
      <w:pPr>
        <w:pStyle w:val="WeeklyTopicHeading"/>
      </w:pPr>
      <w:r>
        <w:t xml:space="preserve">Week 4: </w:t>
      </w:r>
      <w:r w:rsidR="00162716">
        <w:t>H</w:t>
      </w:r>
      <w:r w:rsidR="004D6FF8">
        <w:t>istory</w:t>
      </w:r>
      <w:r w:rsidR="00162716">
        <w:t xml:space="preserve"> B</w:t>
      </w:r>
      <w:r w:rsidR="004D6FF8">
        <w:t>riefing</w:t>
      </w:r>
    </w:p>
    <w:tbl>
      <w:tblPr>
        <w:tblStyle w:val="TableGrid"/>
        <w:tblW w:w="0" w:type="auto"/>
        <w:tblLook w:val="04A0" w:firstRow="1" w:lastRow="0" w:firstColumn="1" w:lastColumn="0" w:noHBand="0" w:noVBand="1"/>
      </w:tblPr>
      <w:tblGrid>
        <w:gridCol w:w="13400"/>
      </w:tblGrid>
      <w:tr w:rsidR="000A2273" w14:paraId="6884FBE3" w14:textId="77777777" w:rsidTr="000A3D18">
        <w:tc>
          <w:tcPr>
            <w:tcW w:w="13400" w:type="dxa"/>
            <w:shd w:val="clear" w:color="auto" w:fill="D9D9D9" w:themeFill="background1" w:themeFillShade="D9"/>
          </w:tcPr>
          <w:p w14:paraId="52796F5A" w14:textId="4D3F0D49" w:rsidR="000A2273" w:rsidRPr="00C64B61" w:rsidRDefault="000A2273" w:rsidP="000A2273">
            <w:pPr>
              <w:spacing w:before="40" w:after="40"/>
              <w:rPr>
                <w:rFonts w:cs="Arial"/>
                <w:b/>
                <w:bCs/>
              </w:rPr>
            </w:pPr>
            <w:r w:rsidRPr="00C64B61">
              <w:rPr>
                <w:rFonts w:cs="Arial"/>
                <w:b/>
                <w:bCs/>
              </w:rPr>
              <w:t>Course Learning Objectives</w:t>
            </w:r>
          </w:p>
        </w:tc>
      </w:tr>
      <w:tr w:rsidR="000A2273" w14:paraId="3F9D0501" w14:textId="77777777" w:rsidTr="000A2273">
        <w:trPr>
          <w:trHeight w:val="566"/>
        </w:trPr>
        <w:tc>
          <w:tcPr>
            <w:tcW w:w="13400" w:type="dxa"/>
          </w:tcPr>
          <w:p w14:paraId="599141AD" w14:textId="34916928" w:rsidR="00D5135F" w:rsidRDefault="00D5135F" w:rsidP="004D6FF8">
            <w:pPr>
              <w:textAlignment w:val="baseline"/>
              <w:rPr>
                <w:rFonts w:ascii="Arial" w:hAnsi="Arial" w:cs="Arial"/>
                <w:b/>
                <w:bCs/>
                <w:sz w:val="22"/>
                <w:szCs w:val="22"/>
              </w:rPr>
            </w:pPr>
            <w:r w:rsidRPr="00D70885">
              <w:rPr>
                <w:rFonts w:ascii="Arial" w:hAnsi="Arial" w:cs="Arial"/>
                <w:b/>
                <w:bCs/>
                <w:sz w:val="22"/>
                <w:szCs w:val="22"/>
              </w:rPr>
              <w:t>CLO2:</w:t>
            </w:r>
            <w:r w:rsidRPr="00D70885">
              <w:rPr>
                <w:rFonts w:ascii="Arial" w:hAnsi="Arial" w:cs="Arial"/>
                <w:sz w:val="22"/>
                <w:szCs w:val="22"/>
              </w:rPr>
              <w:t xml:space="preserve"> Candidates demonstrate an understanding </w:t>
            </w:r>
            <w:r w:rsidRPr="00D70885">
              <w:rPr>
                <w:rStyle w:val="normaltextrun"/>
                <w:rFonts w:ascii="Arial" w:hAnsi="Arial" w:cs="Arial"/>
                <w:iCs/>
                <w:sz w:val="22"/>
                <w:szCs w:val="22"/>
                <w:shd w:val="clear" w:color="auto" w:fill="FFFFFF"/>
              </w:rPr>
              <w:t>of</w:t>
            </w:r>
            <w:r w:rsidRPr="00D70885">
              <w:rPr>
                <w:rFonts w:ascii="Arial" w:hAnsi="Arial" w:cs="Arial"/>
                <w:iCs/>
                <w:sz w:val="22"/>
                <w:szCs w:val="22"/>
              </w:rPr>
              <w:t xml:space="preserve"> </w:t>
            </w:r>
            <w:r w:rsidRPr="00D70885">
              <w:rPr>
                <w:rStyle w:val="normaltextrun"/>
                <w:rFonts w:ascii="Arial" w:hAnsi="Arial" w:cs="Arial"/>
                <w:iCs/>
                <w:sz w:val="22"/>
                <w:szCs w:val="22"/>
                <w:shd w:val="clear" w:color="auto" w:fill="FFFFFF"/>
              </w:rPr>
              <w:t>cross-cultural, intercultural and intracultural relationships and interactions, as well as contributions of the culture of emphasis in California and the United States.</w:t>
            </w:r>
            <w:r w:rsidRPr="00562D8A">
              <w:rPr>
                <w:rStyle w:val="eop"/>
                <w:rFonts w:ascii="Arial" w:hAnsi="Arial" w:cs="Arial"/>
                <w:sz w:val="22"/>
                <w:szCs w:val="22"/>
                <w:shd w:val="clear" w:color="auto" w:fill="FFFFFF"/>
              </w:rPr>
              <w:t> </w:t>
            </w:r>
          </w:p>
          <w:p w14:paraId="2A8254FD" w14:textId="474267B4" w:rsidR="000A2273" w:rsidRPr="00562D8A" w:rsidRDefault="0077226D" w:rsidP="004D6FF8">
            <w:pPr>
              <w:textAlignment w:val="baseline"/>
              <w:rPr>
                <w:rFonts w:ascii="Arial" w:hAnsi="Arial" w:cs="Arial"/>
                <w:sz w:val="22"/>
                <w:szCs w:val="22"/>
              </w:rPr>
            </w:pPr>
            <w:r w:rsidRPr="00562D8A">
              <w:rPr>
                <w:rFonts w:ascii="Arial" w:hAnsi="Arial" w:cs="Arial"/>
                <w:b/>
                <w:bCs/>
                <w:sz w:val="22"/>
                <w:szCs w:val="22"/>
              </w:rPr>
              <w:t>C</w:t>
            </w:r>
            <w:r w:rsidR="000A2273" w:rsidRPr="00562D8A">
              <w:rPr>
                <w:rFonts w:ascii="Arial" w:hAnsi="Arial" w:cs="Arial"/>
                <w:b/>
                <w:bCs/>
                <w:sz w:val="22"/>
                <w:szCs w:val="22"/>
              </w:rPr>
              <w:t>LO</w:t>
            </w:r>
            <w:r w:rsidR="004D6FF8" w:rsidRPr="00562D8A">
              <w:rPr>
                <w:rFonts w:ascii="Arial" w:hAnsi="Arial" w:cs="Arial"/>
                <w:b/>
                <w:bCs/>
                <w:sz w:val="22"/>
                <w:szCs w:val="22"/>
              </w:rPr>
              <w:t>3</w:t>
            </w:r>
            <w:r w:rsidR="000A2273" w:rsidRPr="00562D8A">
              <w:rPr>
                <w:rFonts w:ascii="Arial" w:hAnsi="Arial" w:cs="Arial"/>
                <w:b/>
                <w:bCs/>
                <w:sz w:val="22"/>
                <w:szCs w:val="22"/>
              </w:rPr>
              <w:t>:</w:t>
            </w:r>
            <w:r w:rsidR="004D6FF8" w:rsidRPr="00562D8A">
              <w:rPr>
                <w:rFonts w:ascii="Arial" w:hAnsi="Arial" w:cs="Arial"/>
                <w:i/>
                <w:iCs/>
                <w:sz w:val="22"/>
                <w:szCs w:val="22"/>
              </w:rPr>
              <w:t xml:space="preserve"> </w:t>
            </w:r>
            <w:r w:rsidR="004D6FF8" w:rsidRPr="00562D8A">
              <w:rPr>
                <w:rFonts w:ascii="Arial" w:hAnsi="Arial" w:cs="Arial"/>
                <w:iCs/>
                <w:sz w:val="22"/>
                <w:szCs w:val="22"/>
              </w:rPr>
              <w:t>Candidates will be able to explain major historical events, political, economic, religious, and educational factors that influence the socialization and acculturation experiences of the target groups in the California and the U.S.</w:t>
            </w:r>
            <w:r w:rsidR="004D6FF8" w:rsidRPr="00562D8A">
              <w:rPr>
                <w:rFonts w:ascii="Arial" w:hAnsi="Arial" w:cs="Arial"/>
                <w:sz w:val="22"/>
                <w:szCs w:val="22"/>
              </w:rPr>
              <w:t> </w:t>
            </w:r>
          </w:p>
        </w:tc>
      </w:tr>
      <w:tr w:rsidR="2B471307" w14:paraId="22452E9A" w14:textId="77777777" w:rsidTr="2B471307">
        <w:tc>
          <w:tcPr>
            <w:tcW w:w="13400" w:type="dxa"/>
            <w:shd w:val="clear" w:color="auto" w:fill="D9D9D9" w:themeFill="background1" w:themeFillShade="D9"/>
          </w:tcPr>
          <w:p w14:paraId="07C21806"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20211F08" w14:textId="77777777" w:rsidTr="2B471307">
        <w:tc>
          <w:tcPr>
            <w:tcW w:w="13400" w:type="dxa"/>
          </w:tcPr>
          <w:p w14:paraId="21610864" w14:textId="0D1B33AC" w:rsidR="000A2273" w:rsidRPr="00562D8A" w:rsidRDefault="000A2273" w:rsidP="000A2273">
            <w:pPr>
              <w:spacing w:before="40" w:after="40"/>
              <w:rPr>
                <w:rFonts w:ascii="Arial" w:hAnsi="Arial" w:cs="Arial"/>
                <w:sz w:val="22"/>
                <w:szCs w:val="22"/>
              </w:rPr>
            </w:pPr>
            <w:r w:rsidRPr="00562D8A">
              <w:rPr>
                <w:rFonts w:ascii="Arial" w:hAnsi="Arial" w:cs="Arial"/>
                <w:b/>
                <w:bCs/>
                <w:sz w:val="22"/>
                <w:szCs w:val="22"/>
              </w:rPr>
              <w:t>Textbook &amp; Outside Readings</w:t>
            </w:r>
            <w:r w:rsidR="00C64B61">
              <w:rPr>
                <w:rFonts w:ascii="Arial" w:hAnsi="Arial" w:cs="Arial"/>
                <w:b/>
                <w:bCs/>
                <w:sz w:val="22"/>
                <w:szCs w:val="22"/>
              </w:rPr>
              <w:t xml:space="preserve"> (Spanish &amp; Chinese)</w:t>
            </w:r>
            <w:r w:rsidRPr="00562D8A">
              <w:rPr>
                <w:rFonts w:ascii="Arial" w:hAnsi="Arial" w:cs="Arial"/>
                <w:b/>
                <w:bCs/>
                <w:sz w:val="22"/>
                <w:szCs w:val="22"/>
              </w:rPr>
              <w:t xml:space="preserve">: </w:t>
            </w:r>
          </w:p>
          <w:p w14:paraId="0FF2D15B" w14:textId="77777777" w:rsidR="005C1201" w:rsidRPr="00562D8A" w:rsidRDefault="004D6FF8" w:rsidP="0000348A">
            <w:pPr>
              <w:pStyle w:val="ListParagraph"/>
              <w:numPr>
                <w:ilvl w:val="0"/>
                <w:numId w:val="1"/>
              </w:numPr>
              <w:rPr>
                <w:rFonts w:cs="Arial"/>
                <w:sz w:val="22"/>
                <w:szCs w:val="22"/>
              </w:rPr>
            </w:pPr>
            <w:r w:rsidRPr="00562D8A">
              <w:rPr>
                <w:rFonts w:cs="Arial"/>
                <w:i/>
                <w:iCs/>
                <w:color w:val="222222"/>
                <w:sz w:val="22"/>
                <w:szCs w:val="22"/>
                <w:shd w:val="clear" w:color="auto" w:fill="FFFFFF"/>
              </w:rPr>
              <w:t>Culturally responsive teaching and the brain: Promoting authentic engagement and rigor among culturally and linguistically diverse students</w:t>
            </w:r>
            <w:r w:rsidRPr="00562D8A">
              <w:rPr>
                <w:rFonts w:cs="Arial"/>
                <w:color w:val="222222"/>
                <w:sz w:val="22"/>
                <w:szCs w:val="22"/>
                <w:shd w:val="clear" w:color="auto" w:fill="FFFFFF"/>
              </w:rPr>
              <w:t>. Ch. 6 “Establishing Alliance in the Learning Partnerships”</w:t>
            </w:r>
          </w:p>
          <w:p w14:paraId="53248795" w14:textId="28A07AAA" w:rsidR="004D6FF8" w:rsidRPr="00562D8A" w:rsidRDefault="004D6FF8" w:rsidP="005C1201">
            <w:pPr>
              <w:rPr>
                <w:rStyle w:val="Emphasis"/>
                <w:rFonts w:ascii="Arial" w:hAnsi="Arial" w:cs="Arial"/>
                <w:i w:val="0"/>
                <w:iCs w:val="0"/>
                <w:sz w:val="22"/>
                <w:szCs w:val="22"/>
              </w:rPr>
            </w:pPr>
            <w:r w:rsidRPr="00562D8A">
              <w:rPr>
                <w:rStyle w:val="Emphasis"/>
                <w:rFonts w:ascii="Arial" w:hAnsi="Arial" w:cs="Arial"/>
                <w:b/>
                <w:bCs/>
                <w:i w:val="0"/>
                <w:color w:val="2D3B45"/>
                <w:sz w:val="22"/>
                <w:szCs w:val="22"/>
                <w:shd w:val="clear" w:color="auto" w:fill="FFFFFF"/>
              </w:rPr>
              <w:t>Web Resources</w:t>
            </w:r>
            <w:r w:rsidR="00C64B61">
              <w:rPr>
                <w:rStyle w:val="Emphasis"/>
                <w:rFonts w:ascii="Arial" w:hAnsi="Arial" w:cs="Arial"/>
                <w:b/>
                <w:bCs/>
                <w:i w:val="0"/>
                <w:color w:val="2D3B45"/>
                <w:sz w:val="22"/>
                <w:szCs w:val="22"/>
                <w:shd w:val="clear" w:color="auto" w:fill="FFFFFF"/>
              </w:rPr>
              <w:t xml:space="preserve"> </w:t>
            </w:r>
            <w:r w:rsidR="00C64B61">
              <w:rPr>
                <w:rFonts w:ascii="Arial" w:hAnsi="Arial" w:cs="Arial"/>
                <w:b/>
                <w:bCs/>
                <w:sz w:val="22"/>
                <w:szCs w:val="22"/>
              </w:rPr>
              <w:t>(Spanish)</w:t>
            </w:r>
          </w:p>
          <w:p w14:paraId="7664F781" w14:textId="3FE90063" w:rsidR="004D6FF8" w:rsidRPr="00562D8A" w:rsidRDefault="004D6FF8" w:rsidP="007136E6">
            <w:pPr>
              <w:pStyle w:val="ListParagraph"/>
              <w:numPr>
                <w:ilvl w:val="0"/>
                <w:numId w:val="31"/>
              </w:numPr>
              <w:rPr>
                <w:rFonts w:cs="Arial"/>
                <w:sz w:val="22"/>
                <w:szCs w:val="22"/>
              </w:rPr>
            </w:pPr>
            <w:r w:rsidRPr="00562D8A">
              <w:rPr>
                <w:rStyle w:val="Emphasis"/>
                <w:rFonts w:cs="Arial"/>
                <w:i w:val="0"/>
                <w:color w:val="2D3B45"/>
                <w:sz w:val="22"/>
                <w:szCs w:val="22"/>
                <w:shd w:val="clear" w:color="auto" w:fill="FFFFFF"/>
              </w:rPr>
              <w:t xml:space="preserve">“The Spanish Empire, Silver, And Runaway Inflation” : </w:t>
            </w:r>
            <w:hyperlink r:id="rId60" w:history="1">
              <w:r w:rsidRPr="00562D8A">
                <w:rPr>
                  <w:rStyle w:val="Hyperlink"/>
                  <w:rFonts w:cs="Arial"/>
                  <w:sz w:val="22"/>
                  <w:szCs w:val="22"/>
                </w:rPr>
                <w:t>https://ca.pbslearningmedia.org/resource/612b8a77-70ae-43e5-8080-b994e3ae3604/the-spanish-empire-silver-amp-runaway-inflation-crash-course-world-history-25/</w:t>
              </w:r>
            </w:hyperlink>
            <w:r w:rsidRPr="00562D8A">
              <w:rPr>
                <w:rFonts w:cs="Arial"/>
                <w:sz w:val="22"/>
                <w:szCs w:val="22"/>
              </w:rPr>
              <w:t>(11 minutes)</w:t>
            </w:r>
          </w:p>
          <w:p w14:paraId="1034466B" w14:textId="4A3370D3" w:rsidR="004D6FF8" w:rsidRPr="00562D8A" w:rsidRDefault="004D6FF8" w:rsidP="007136E6">
            <w:pPr>
              <w:pStyle w:val="ListParagraph"/>
              <w:numPr>
                <w:ilvl w:val="0"/>
                <w:numId w:val="31"/>
              </w:numPr>
              <w:rPr>
                <w:rFonts w:cs="Arial"/>
                <w:sz w:val="22"/>
                <w:szCs w:val="22"/>
              </w:rPr>
            </w:pPr>
            <w:r w:rsidRPr="00562D8A">
              <w:rPr>
                <w:rFonts w:cs="Arial"/>
                <w:sz w:val="22"/>
                <w:szCs w:val="22"/>
              </w:rPr>
              <w:t xml:space="preserve">“The Spain-Aztec Mexico Encounter Civilizations” : </w:t>
            </w:r>
            <w:hyperlink r:id="rId61" w:history="1">
              <w:r w:rsidRPr="00562D8A">
                <w:rPr>
                  <w:rStyle w:val="Hyperlink"/>
                  <w:rFonts w:cs="Arial"/>
                  <w:sz w:val="22"/>
                  <w:szCs w:val="22"/>
                </w:rPr>
                <w:t>https://ca.pbslearningmedia.org/resource/spain-aztecs-civilizations/spain-aztecs-civilizations/</w:t>
              </w:r>
            </w:hyperlink>
            <w:r w:rsidRPr="00562D8A">
              <w:rPr>
                <w:rFonts w:cs="Arial"/>
                <w:sz w:val="22"/>
                <w:szCs w:val="22"/>
              </w:rPr>
              <w:t xml:space="preserve"> (5 minutes)</w:t>
            </w:r>
          </w:p>
          <w:p w14:paraId="443588B9" w14:textId="653EB3BD" w:rsidR="004D6FF8" w:rsidRPr="00562D8A" w:rsidRDefault="004D6FF8" w:rsidP="007136E6">
            <w:pPr>
              <w:pStyle w:val="ListParagraph"/>
              <w:numPr>
                <w:ilvl w:val="0"/>
                <w:numId w:val="31"/>
              </w:numPr>
              <w:rPr>
                <w:rStyle w:val="Hyperlink"/>
                <w:rFonts w:cs="Arial"/>
                <w:sz w:val="22"/>
                <w:szCs w:val="22"/>
              </w:rPr>
            </w:pPr>
            <w:r w:rsidRPr="00562D8A">
              <w:rPr>
                <w:rFonts w:cs="Arial"/>
                <w:sz w:val="22"/>
                <w:szCs w:val="22"/>
              </w:rPr>
              <w:t xml:space="preserve">“The Last Conquistador”: </w:t>
            </w:r>
            <w:hyperlink r:id="rId62" w:history="1">
              <w:r w:rsidRPr="00562D8A">
                <w:rPr>
                  <w:rStyle w:val="Hyperlink"/>
                  <w:rFonts w:cs="Arial"/>
                  <w:sz w:val="22"/>
                  <w:szCs w:val="22"/>
                </w:rPr>
                <w:t>https://ca.pbslearningmedia.org/resource/fyr12.socst.us.const.lasconq/the-last-conquistador/</w:t>
              </w:r>
            </w:hyperlink>
            <w:r w:rsidRPr="00562D8A">
              <w:rPr>
                <w:rFonts w:cs="Arial"/>
                <w:sz w:val="22"/>
                <w:szCs w:val="22"/>
              </w:rPr>
              <w:t xml:space="preserve"> (6 minutes)</w:t>
            </w:r>
          </w:p>
          <w:p w14:paraId="1D208B19" w14:textId="4DFB3C05" w:rsidR="004D6FF8" w:rsidRPr="00562D8A" w:rsidRDefault="004D6FF8" w:rsidP="007136E6">
            <w:pPr>
              <w:pStyle w:val="ListParagraph"/>
              <w:numPr>
                <w:ilvl w:val="0"/>
                <w:numId w:val="31"/>
              </w:numPr>
              <w:rPr>
                <w:rFonts w:cs="Arial"/>
                <w:sz w:val="22"/>
                <w:szCs w:val="22"/>
              </w:rPr>
            </w:pPr>
            <w:r w:rsidRPr="00562D8A">
              <w:rPr>
                <w:rFonts w:cs="Arial"/>
                <w:sz w:val="22"/>
                <w:szCs w:val="22"/>
              </w:rPr>
              <w:t xml:space="preserve">“Latin American Revolutions”: </w:t>
            </w:r>
            <w:hyperlink r:id="rId63" w:history="1">
              <w:r w:rsidRPr="00562D8A">
                <w:rPr>
                  <w:rStyle w:val="Hyperlink"/>
                  <w:rFonts w:cs="Arial"/>
                  <w:sz w:val="22"/>
                  <w:szCs w:val="22"/>
                </w:rPr>
                <w:t>https://www.pbslearningmedia.org/resource/941905ca-2dca-4f54-a62f-9cd02428b566/latin-american-revolutions-crash-course-world-history-31/</w:t>
              </w:r>
            </w:hyperlink>
            <w:r w:rsidRPr="00562D8A">
              <w:rPr>
                <w:rFonts w:cs="Arial"/>
                <w:sz w:val="22"/>
                <w:szCs w:val="22"/>
              </w:rPr>
              <w:t xml:space="preserve">  (14 minutes)</w:t>
            </w:r>
          </w:p>
          <w:p w14:paraId="0A1C82CD" w14:textId="17EBC349" w:rsidR="2B471307" w:rsidRPr="00D70885" w:rsidRDefault="004D6FF8" w:rsidP="007136E6">
            <w:pPr>
              <w:pStyle w:val="ListParagraph"/>
              <w:numPr>
                <w:ilvl w:val="0"/>
                <w:numId w:val="31"/>
              </w:numPr>
              <w:rPr>
                <w:rFonts w:cs="Arial"/>
                <w:sz w:val="22"/>
                <w:szCs w:val="22"/>
              </w:rPr>
            </w:pPr>
            <w:r w:rsidRPr="00D70885">
              <w:rPr>
                <w:rFonts w:cs="Arial"/>
                <w:sz w:val="22"/>
                <w:szCs w:val="22"/>
              </w:rPr>
              <w:t xml:space="preserve">“Harvest of Empire”: </w:t>
            </w:r>
            <w:hyperlink r:id="rId64" w:history="1">
              <w:r w:rsidRPr="00D70885">
                <w:rPr>
                  <w:rStyle w:val="Hyperlink"/>
                  <w:rFonts w:cs="Arial"/>
                  <w:sz w:val="22"/>
                  <w:szCs w:val="22"/>
                </w:rPr>
                <w:t>https://www.youtube.com/watch?v=UyncOYTZfHE</w:t>
              </w:r>
            </w:hyperlink>
            <w:r w:rsidRPr="00D70885">
              <w:rPr>
                <w:rStyle w:val="Hyperlink"/>
                <w:rFonts w:cs="Arial"/>
                <w:sz w:val="22"/>
                <w:szCs w:val="22"/>
              </w:rPr>
              <w:t xml:space="preserve"> </w:t>
            </w:r>
            <w:r w:rsidRPr="00D70885">
              <w:rPr>
                <w:rFonts w:cs="Arial"/>
                <w:sz w:val="22"/>
                <w:szCs w:val="22"/>
              </w:rPr>
              <w:t>(1’32 minutes)</w:t>
            </w:r>
          </w:p>
          <w:p w14:paraId="4AAF7813" w14:textId="4DFA9875" w:rsidR="00A15DA4" w:rsidRPr="00D70885" w:rsidRDefault="00A15DA4" w:rsidP="007136E6">
            <w:pPr>
              <w:pStyle w:val="ListParagraph"/>
              <w:numPr>
                <w:ilvl w:val="0"/>
                <w:numId w:val="31"/>
              </w:numPr>
              <w:rPr>
                <w:rFonts w:cs="Arial"/>
                <w:sz w:val="22"/>
                <w:szCs w:val="22"/>
              </w:rPr>
            </w:pPr>
            <w:r w:rsidRPr="00D70885">
              <w:rPr>
                <w:sz w:val="22"/>
                <w:szCs w:val="22"/>
              </w:rPr>
              <w:t xml:space="preserve">“California Cultures: Hispanic Americans”: </w:t>
            </w:r>
            <w:hyperlink r:id="rId65" w:history="1">
              <w:r w:rsidRPr="00D70885">
                <w:rPr>
                  <w:rStyle w:val="Hyperlink"/>
                  <w:sz w:val="22"/>
                  <w:szCs w:val="22"/>
                </w:rPr>
                <w:t>https://calisphere.org/exhibitions/t10/california-cultures-hispanic-americans/</w:t>
              </w:r>
            </w:hyperlink>
          </w:p>
          <w:p w14:paraId="21B7A1FD" w14:textId="5A6DA209" w:rsidR="00A15DA4" w:rsidRPr="00D70885" w:rsidRDefault="00A15DA4" w:rsidP="007136E6">
            <w:pPr>
              <w:pStyle w:val="ListParagraph"/>
              <w:numPr>
                <w:ilvl w:val="0"/>
                <w:numId w:val="31"/>
              </w:numPr>
              <w:rPr>
                <w:rFonts w:cs="Arial"/>
                <w:sz w:val="22"/>
                <w:szCs w:val="22"/>
              </w:rPr>
            </w:pPr>
            <w:r w:rsidRPr="00D70885">
              <w:rPr>
                <w:sz w:val="22"/>
                <w:szCs w:val="22"/>
              </w:rPr>
              <w:t>“How Hispanics Contribute to the US Economy”:</w:t>
            </w:r>
            <w:r w:rsidRPr="00D70885">
              <w:rPr>
                <w:rFonts w:cs="Arial"/>
                <w:sz w:val="22"/>
                <w:szCs w:val="22"/>
              </w:rPr>
              <w:t xml:space="preserve"> </w:t>
            </w:r>
            <w:hyperlink r:id="rId66" w:history="1">
              <w:r w:rsidRPr="00D70885">
                <w:rPr>
                  <w:rStyle w:val="Hyperlink"/>
                  <w:sz w:val="22"/>
                  <w:szCs w:val="22"/>
                </w:rPr>
                <w:t>http://research.newamericaneconomy.org/wp-content/uploads/sites/2/2017/12/Hispanic_V5.pdf</w:t>
              </w:r>
            </w:hyperlink>
          </w:p>
          <w:p w14:paraId="2D3640F8" w14:textId="77777777" w:rsidR="00C64B61" w:rsidRPr="00D70885" w:rsidRDefault="00C64B61" w:rsidP="00C64B61">
            <w:pPr>
              <w:rPr>
                <w:rFonts w:cs="Arial"/>
                <w:sz w:val="22"/>
                <w:szCs w:val="22"/>
              </w:rPr>
            </w:pPr>
          </w:p>
          <w:p w14:paraId="156738B2" w14:textId="63982E25" w:rsidR="00C64B61" w:rsidRPr="00D70885" w:rsidRDefault="00C64B61" w:rsidP="00C64B61">
            <w:pPr>
              <w:rPr>
                <w:rStyle w:val="Emphasis"/>
                <w:rFonts w:ascii="Arial" w:hAnsi="Arial" w:cs="Arial"/>
                <w:i w:val="0"/>
                <w:iCs w:val="0"/>
                <w:sz w:val="22"/>
                <w:szCs w:val="22"/>
              </w:rPr>
            </w:pPr>
            <w:r w:rsidRPr="00D70885">
              <w:rPr>
                <w:rStyle w:val="Emphasis"/>
                <w:rFonts w:ascii="Arial" w:hAnsi="Arial" w:cs="Arial"/>
                <w:b/>
                <w:bCs/>
                <w:i w:val="0"/>
                <w:color w:val="2D3B45"/>
                <w:sz w:val="22"/>
                <w:szCs w:val="22"/>
                <w:shd w:val="clear" w:color="auto" w:fill="FFFFFF"/>
              </w:rPr>
              <w:t xml:space="preserve">Web Resources </w:t>
            </w:r>
            <w:r w:rsidRPr="00D70885">
              <w:rPr>
                <w:rFonts w:ascii="Arial" w:hAnsi="Arial" w:cs="Arial"/>
                <w:b/>
                <w:bCs/>
                <w:sz w:val="22"/>
                <w:szCs w:val="22"/>
              </w:rPr>
              <w:t>(Chinese)</w:t>
            </w:r>
          </w:p>
          <w:p w14:paraId="7112BD59" w14:textId="0953D3B9" w:rsidR="00A3465C" w:rsidRPr="00D70885" w:rsidRDefault="00A3465C" w:rsidP="00D70885">
            <w:pPr>
              <w:pStyle w:val="ListParagraph"/>
              <w:numPr>
                <w:ilvl w:val="0"/>
                <w:numId w:val="43"/>
              </w:numPr>
              <w:rPr>
                <w:rFonts w:ascii="Calibri" w:hAnsi="Calibri" w:cs="Arial"/>
                <w:sz w:val="22"/>
                <w:szCs w:val="22"/>
              </w:rPr>
            </w:pPr>
            <w:r w:rsidRPr="00D70885">
              <w:rPr>
                <w:rFonts w:cs="Arial"/>
                <w:sz w:val="22"/>
                <w:szCs w:val="22"/>
              </w:rPr>
              <w:t>“Chinese Immigration and the Chinese Exclusion Acts”</w:t>
            </w:r>
            <w:r w:rsidRPr="00D70885">
              <w:rPr>
                <w:rFonts w:ascii="Calibri" w:hAnsi="Calibri" w:cs="Arial"/>
                <w:sz w:val="22"/>
                <w:szCs w:val="22"/>
              </w:rPr>
              <w:t xml:space="preserve"> </w:t>
            </w:r>
            <w:hyperlink r:id="rId67" w:history="1">
              <w:r w:rsidRPr="00D70885">
                <w:rPr>
                  <w:rStyle w:val="Hyperlink"/>
                  <w:sz w:val="22"/>
                  <w:szCs w:val="22"/>
                </w:rPr>
                <w:t>https://history.state.gov/milestones/1866-1898/chinese-immigration</w:t>
              </w:r>
            </w:hyperlink>
          </w:p>
          <w:p w14:paraId="2D8227B1" w14:textId="6FEE0AB0" w:rsidR="00A3465C" w:rsidRPr="00D70885" w:rsidRDefault="00A3465C" w:rsidP="00D70885">
            <w:pPr>
              <w:pStyle w:val="ListParagraph"/>
              <w:numPr>
                <w:ilvl w:val="0"/>
                <w:numId w:val="43"/>
              </w:numPr>
              <w:rPr>
                <w:rFonts w:ascii="Calibri" w:hAnsi="Calibri" w:cs="Arial"/>
                <w:sz w:val="22"/>
                <w:szCs w:val="22"/>
              </w:rPr>
            </w:pPr>
            <w:r w:rsidRPr="00D70885">
              <w:rPr>
                <w:rFonts w:cs="Arial"/>
                <w:sz w:val="22"/>
                <w:szCs w:val="22"/>
              </w:rPr>
              <w:t>“Searching for the Gold Mountain”</w:t>
            </w:r>
            <w:r w:rsidRPr="00D70885">
              <w:rPr>
                <w:sz w:val="22"/>
                <w:szCs w:val="22"/>
              </w:rPr>
              <w:t xml:space="preserve"> </w:t>
            </w:r>
            <w:hyperlink r:id="rId68" w:history="1">
              <w:r w:rsidRPr="00D70885">
                <w:rPr>
                  <w:rStyle w:val="Hyperlink"/>
                  <w:sz w:val="22"/>
                  <w:szCs w:val="22"/>
                </w:rPr>
                <w:t>https://www.loc.gov/teachers/classroommaterials/presentationsandactivities/presentations/immigration/chinese2.html</w:t>
              </w:r>
            </w:hyperlink>
          </w:p>
          <w:p w14:paraId="1A1D01C5" w14:textId="1E55CBA3" w:rsidR="00A3465C" w:rsidRPr="00D70885" w:rsidRDefault="00A3465C" w:rsidP="00D70885">
            <w:pPr>
              <w:pStyle w:val="ListParagraph"/>
              <w:numPr>
                <w:ilvl w:val="0"/>
                <w:numId w:val="43"/>
              </w:numPr>
              <w:rPr>
                <w:rFonts w:ascii="Calibri" w:hAnsi="Calibri" w:cs="Arial"/>
                <w:sz w:val="22"/>
                <w:szCs w:val="22"/>
              </w:rPr>
            </w:pPr>
            <w:r w:rsidRPr="00D70885">
              <w:rPr>
                <w:rFonts w:cs="Arial"/>
                <w:sz w:val="22"/>
                <w:szCs w:val="22"/>
              </w:rPr>
              <w:t>“Chinese Immigrants Helped Build California, But They’ve Been Written Out Of Its History”</w:t>
            </w:r>
            <w:r w:rsidRPr="00D70885">
              <w:rPr>
                <w:rFonts w:ascii="Calibri" w:hAnsi="Calibri" w:cs="Arial"/>
                <w:sz w:val="22"/>
                <w:szCs w:val="22"/>
              </w:rPr>
              <w:t xml:space="preserve"> </w:t>
            </w:r>
            <w:hyperlink r:id="rId69" w:history="1">
              <w:r w:rsidRPr="00D70885">
                <w:rPr>
                  <w:rStyle w:val="Hyperlink"/>
                  <w:sz w:val="22"/>
                  <w:szCs w:val="22"/>
                </w:rPr>
                <w:t>https://www.latimes.com/business/hiltzik/la-fi-hiltzik-chinese-immigrants-history-20190405-story.html</w:t>
              </w:r>
            </w:hyperlink>
          </w:p>
          <w:p w14:paraId="5C71FC89" w14:textId="4DB88CD7" w:rsidR="009326C8" w:rsidRPr="00D70885" w:rsidRDefault="009326C8" w:rsidP="00D70885">
            <w:pPr>
              <w:pStyle w:val="ListParagraph"/>
              <w:numPr>
                <w:ilvl w:val="0"/>
                <w:numId w:val="43"/>
              </w:numPr>
              <w:rPr>
                <w:rStyle w:val="Hyperlink"/>
                <w:rFonts w:ascii="Calibri" w:hAnsi="Calibri" w:cs="Arial"/>
                <w:color w:val="auto"/>
                <w:sz w:val="22"/>
                <w:szCs w:val="22"/>
                <w:u w:val="none"/>
              </w:rPr>
            </w:pPr>
            <w:r w:rsidRPr="00D70885">
              <w:rPr>
                <w:rFonts w:cs="Arial"/>
                <w:sz w:val="22"/>
                <w:szCs w:val="22"/>
              </w:rPr>
              <w:t>“Angel Island and Chinese Immigration to the United States”</w:t>
            </w:r>
            <w:r w:rsidRPr="00D70885">
              <w:rPr>
                <w:sz w:val="22"/>
                <w:szCs w:val="22"/>
              </w:rPr>
              <w:t xml:space="preserve"> </w:t>
            </w:r>
            <w:hyperlink r:id="rId70" w:history="1">
              <w:r w:rsidRPr="00D70885">
                <w:rPr>
                  <w:rStyle w:val="Hyperlink"/>
                  <w:sz w:val="22"/>
                  <w:szCs w:val="22"/>
                </w:rPr>
                <w:t>https://www.legacytree.com/blog/angel-island-chinese-immigration?campaignid=2087875116&amp;adgroupid=76561398603&amp;keyword=&amp;matchtype=b&amp;device=c&amp;gclid=EAIaIQobChMIlPai_6SB5AIVFdRkCh3GJgC5EAMYAiAAEgKpNPD_BwE</w:t>
              </w:r>
            </w:hyperlink>
          </w:p>
          <w:p w14:paraId="3BFFEB53" w14:textId="50840A36" w:rsidR="00D5135F" w:rsidRPr="00D70885" w:rsidRDefault="00D5135F" w:rsidP="00D70885">
            <w:pPr>
              <w:pStyle w:val="ListParagraph"/>
              <w:numPr>
                <w:ilvl w:val="0"/>
                <w:numId w:val="43"/>
              </w:numPr>
              <w:rPr>
                <w:rFonts w:ascii="Calibri" w:hAnsi="Calibri" w:cs="Arial"/>
                <w:sz w:val="22"/>
                <w:szCs w:val="22"/>
              </w:rPr>
            </w:pPr>
            <w:r w:rsidRPr="00D70885">
              <w:rPr>
                <w:sz w:val="22"/>
                <w:szCs w:val="22"/>
              </w:rPr>
              <w:lastRenderedPageBreak/>
              <w:t xml:space="preserve">“The Transcontinental Railroad at 150: The Contributions of Chinese Immigrants and Chinese Americans” </w:t>
            </w:r>
            <w:hyperlink r:id="rId71" w:history="1">
              <w:r w:rsidRPr="00D70885">
                <w:rPr>
                  <w:rStyle w:val="Hyperlink"/>
                  <w:sz w:val="22"/>
                  <w:szCs w:val="22"/>
                </w:rPr>
                <w:t>https://research.newamericaneconomy.org/report/nae-chinese-americans/</w:t>
              </w:r>
            </w:hyperlink>
          </w:p>
          <w:p w14:paraId="74889062" w14:textId="01518F0A" w:rsidR="00393775" w:rsidRPr="00D70885" w:rsidRDefault="00393775" w:rsidP="00D70885">
            <w:pPr>
              <w:pStyle w:val="ListParagraph"/>
              <w:numPr>
                <w:ilvl w:val="0"/>
                <w:numId w:val="43"/>
              </w:numPr>
              <w:rPr>
                <w:rFonts w:ascii="Calibri" w:hAnsi="Calibri" w:cs="Arial"/>
                <w:sz w:val="22"/>
                <w:szCs w:val="22"/>
              </w:rPr>
            </w:pPr>
            <w:r w:rsidRPr="00D70885">
              <w:rPr>
                <w:rFonts w:cs="Arial"/>
              </w:rPr>
              <w:t xml:space="preserve">“The Chinese helped build America” </w:t>
            </w:r>
            <w:hyperlink r:id="rId72" w:anchor="28400cb39bc4" w:history="1">
              <w:r w:rsidRPr="00D70885">
                <w:rPr>
                  <w:rStyle w:val="Hyperlink"/>
                </w:rPr>
                <w:t>https://www.forbes.com/sites/forbesasia/2014/05/12/the-chinese-helped-build-america/#28400cb39bc4</w:t>
              </w:r>
            </w:hyperlink>
          </w:p>
          <w:p w14:paraId="19B907E7" w14:textId="33F6CCE5" w:rsidR="00C64B61" w:rsidRPr="00D70885" w:rsidRDefault="00C64B61" w:rsidP="00D70885">
            <w:pPr>
              <w:rPr>
                <w:rFonts w:cs="Arial"/>
                <w:sz w:val="22"/>
                <w:szCs w:val="22"/>
              </w:rPr>
            </w:pPr>
          </w:p>
        </w:tc>
      </w:tr>
      <w:tr w:rsidR="2B471307" w14:paraId="0F04493E" w14:textId="77777777" w:rsidTr="2B471307">
        <w:tc>
          <w:tcPr>
            <w:tcW w:w="13400" w:type="dxa"/>
            <w:shd w:val="clear" w:color="auto" w:fill="D9D9D9" w:themeFill="background1" w:themeFillShade="D9"/>
          </w:tcPr>
          <w:p w14:paraId="6B0D85F0" w14:textId="388DE177" w:rsidR="2B471307" w:rsidRDefault="2B471307" w:rsidP="2B471307">
            <w:pPr>
              <w:spacing w:before="40" w:after="40"/>
              <w:rPr>
                <w:rFonts w:cs="Arial"/>
                <w:b/>
                <w:bCs/>
                <w:szCs w:val="22"/>
              </w:rPr>
            </w:pPr>
            <w:r w:rsidRPr="2B471307">
              <w:rPr>
                <w:rFonts w:cs="Arial"/>
                <w:b/>
                <w:bCs/>
                <w:szCs w:val="22"/>
              </w:rPr>
              <w:lastRenderedPageBreak/>
              <w:t xml:space="preserve">Discussion </w:t>
            </w:r>
            <w:r w:rsidR="000A2273">
              <w:rPr>
                <w:rFonts w:cs="Arial"/>
                <w:b/>
                <w:bCs/>
                <w:szCs w:val="22"/>
              </w:rPr>
              <w:t>Prompt</w:t>
            </w:r>
            <w:r w:rsidR="007F7869">
              <w:rPr>
                <w:rFonts w:cs="Arial"/>
                <w:b/>
                <w:bCs/>
                <w:szCs w:val="22"/>
              </w:rPr>
              <w:t>s</w:t>
            </w:r>
            <w:r w:rsidR="0013123F">
              <w:rPr>
                <w:rFonts w:cs="Arial"/>
                <w:b/>
                <w:bCs/>
                <w:szCs w:val="22"/>
              </w:rPr>
              <w:t xml:space="preserve"> </w:t>
            </w:r>
            <w:r w:rsidR="0013123F">
              <w:rPr>
                <w:rFonts w:ascii="Arial" w:hAnsi="Arial" w:cs="Arial"/>
                <w:b/>
                <w:bCs/>
                <w:sz w:val="22"/>
                <w:szCs w:val="22"/>
              </w:rPr>
              <w:t>(Spanish &amp; Chinese)</w:t>
            </w:r>
            <w:r w:rsidR="0013123F" w:rsidRPr="00562D8A">
              <w:rPr>
                <w:rFonts w:ascii="Arial" w:hAnsi="Arial" w:cs="Arial"/>
                <w:b/>
                <w:bCs/>
                <w:sz w:val="22"/>
                <w:szCs w:val="22"/>
              </w:rPr>
              <w:t>:</w:t>
            </w:r>
            <w:r w:rsidR="000A2273">
              <w:rPr>
                <w:rFonts w:cs="Arial"/>
                <w:b/>
                <w:bCs/>
                <w:szCs w:val="22"/>
              </w:rPr>
              <w:t xml:space="preserve"> </w:t>
            </w:r>
          </w:p>
        </w:tc>
      </w:tr>
      <w:tr w:rsidR="2B471307" w14:paraId="79780825" w14:textId="77777777" w:rsidTr="2B471307">
        <w:tc>
          <w:tcPr>
            <w:tcW w:w="13400" w:type="dxa"/>
          </w:tcPr>
          <w:p w14:paraId="327DBD70" w14:textId="468FBDA4" w:rsidR="007C2A97" w:rsidRPr="00562D8A" w:rsidRDefault="00DB474D" w:rsidP="00DB474D">
            <w:pPr>
              <w:spacing w:line="259" w:lineRule="auto"/>
              <w:rPr>
                <w:rFonts w:ascii="Arial" w:eastAsia="Arial" w:hAnsi="Arial" w:cs="Arial"/>
                <w:sz w:val="22"/>
                <w:szCs w:val="22"/>
              </w:rPr>
            </w:pPr>
            <w:r w:rsidRPr="00562D8A">
              <w:rPr>
                <w:rFonts w:ascii="Arial" w:eastAsia="Arial" w:hAnsi="Arial" w:cs="Arial"/>
                <w:b/>
                <w:bCs/>
                <w:sz w:val="22"/>
                <w:szCs w:val="22"/>
              </w:rPr>
              <w:t>Respond</w:t>
            </w:r>
            <w:r w:rsidRPr="00562D8A">
              <w:rPr>
                <w:rFonts w:ascii="Arial" w:eastAsia="Arial" w:hAnsi="Arial" w:cs="Arial"/>
                <w:sz w:val="22"/>
                <w:szCs w:val="22"/>
              </w:rPr>
              <w:t xml:space="preserve"> to the following prompt in the online discussion Thread.  Respond to a minimum of 2 of your peers (see rubric).</w:t>
            </w:r>
          </w:p>
          <w:p w14:paraId="7E8789A4" w14:textId="79B8BE42" w:rsidR="007C2A97" w:rsidRPr="00562D8A" w:rsidRDefault="007C2A97" w:rsidP="007136E6">
            <w:pPr>
              <w:pStyle w:val="ListParagraph"/>
              <w:numPr>
                <w:ilvl w:val="0"/>
                <w:numId w:val="32"/>
              </w:numPr>
              <w:rPr>
                <w:rFonts w:cs="Arial"/>
                <w:sz w:val="22"/>
                <w:szCs w:val="22"/>
              </w:rPr>
            </w:pPr>
            <w:r w:rsidRPr="00562D8A">
              <w:rPr>
                <w:rFonts w:cs="Arial"/>
                <w:sz w:val="22"/>
                <w:szCs w:val="22"/>
              </w:rPr>
              <w:t>Summarize and share your learning experience from the Cultural Frame of Reference assignment</w:t>
            </w:r>
            <w:r w:rsidR="00876358">
              <w:rPr>
                <w:rFonts w:cs="Arial"/>
                <w:sz w:val="22"/>
                <w:szCs w:val="22"/>
              </w:rPr>
              <w:t>.</w:t>
            </w:r>
          </w:p>
          <w:p w14:paraId="4FEFF097" w14:textId="07EDF940" w:rsidR="2B471307" w:rsidRPr="00562D8A" w:rsidRDefault="2B471307" w:rsidP="2B471307">
            <w:pPr>
              <w:rPr>
                <w:rFonts w:ascii="Arial" w:eastAsia="Arial" w:hAnsi="Arial" w:cs="Arial"/>
                <w:sz w:val="22"/>
                <w:szCs w:val="22"/>
              </w:rPr>
            </w:pPr>
            <w:r w:rsidRPr="00562D8A">
              <w:rPr>
                <w:rFonts w:ascii="Arial" w:eastAsia="Arial" w:hAnsi="Arial" w:cs="Arial"/>
                <w:b/>
                <w:bCs/>
                <w:sz w:val="22"/>
                <w:szCs w:val="22"/>
              </w:rPr>
              <w:t>Post</w:t>
            </w:r>
            <w:r w:rsidRPr="00562D8A">
              <w:rPr>
                <w:rFonts w:ascii="Arial" w:eastAsia="Arial" w:hAnsi="Arial" w:cs="Arial"/>
                <w:sz w:val="22"/>
                <w:szCs w:val="22"/>
              </w:rPr>
              <w:t xml:space="preserve"> your initial response to the discussion forum by </w:t>
            </w:r>
            <w:r w:rsidR="001A1916" w:rsidRPr="00562D8A">
              <w:rPr>
                <w:rFonts w:ascii="Arial" w:eastAsia="Arial" w:hAnsi="Arial" w:cs="Arial"/>
                <w:sz w:val="22"/>
                <w:szCs w:val="22"/>
              </w:rPr>
              <w:t xml:space="preserve">the </w:t>
            </w:r>
            <w:r w:rsidRPr="00562D8A">
              <w:rPr>
                <w:rFonts w:ascii="Arial" w:eastAsia="Arial" w:hAnsi="Arial" w:cs="Arial"/>
                <w:sz w:val="22"/>
                <w:szCs w:val="22"/>
              </w:rPr>
              <w:t xml:space="preserve">deadline. </w:t>
            </w:r>
          </w:p>
          <w:p w14:paraId="2577C41C" w14:textId="0F7CDFDF" w:rsidR="2B471307" w:rsidRPr="00562D8A" w:rsidRDefault="2B471307" w:rsidP="2B471307">
            <w:pPr>
              <w:rPr>
                <w:rFonts w:ascii="Arial" w:eastAsia="Arial" w:hAnsi="Arial" w:cs="Arial"/>
                <w:sz w:val="22"/>
                <w:szCs w:val="22"/>
              </w:rPr>
            </w:pPr>
            <w:r w:rsidRPr="00562D8A">
              <w:rPr>
                <w:rFonts w:ascii="Arial" w:eastAsia="Arial" w:hAnsi="Arial" w:cs="Arial"/>
                <w:b/>
                <w:bCs/>
                <w:sz w:val="22"/>
                <w:szCs w:val="22"/>
              </w:rPr>
              <w:t xml:space="preserve">Apply </w:t>
            </w:r>
            <w:r w:rsidRPr="00562D8A">
              <w:rPr>
                <w:rFonts w:ascii="Arial" w:eastAsia="Arial" w:hAnsi="Arial" w:cs="Arial"/>
                <w:sz w:val="22"/>
                <w:szCs w:val="22"/>
              </w:rPr>
              <w:t xml:space="preserve">the RISE model in responding to one classmate’s post. Please respond to a post that has not yet received a response from a peer. </w:t>
            </w:r>
          </w:p>
          <w:p w14:paraId="3727A581" w14:textId="71197C0C" w:rsidR="001D0D65" w:rsidRPr="00876358" w:rsidRDefault="2B471307" w:rsidP="2B471307">
            <w:pPr>
              <w:rPr>
                <w:rFonts w:ascii="Arial" w:eastAsia="Arial" w:hAnsi="Arial" w:cs="Arial"/>
                <w:sz w:val="22"/>
                <w:szCs w:val="22"/>
              </w:rPr>
            </w:pPr>
            <w:r w:rsidRPr="00562D8A">
              <w:rPr>
                <w:rFonts w:ascii="Arial" w:eastAsia="Arial" w:hAnsi="Arial" w:cs="Arial"/>
                <w:b/>
                <w:bCs/>
                <w:sz w:val="22"/>
                <w:szCs w:val="22"/>
              </w:rPr>
              <w:t>Respond</w:t>
            </w:r>
            <w:r w:rsidRPr="00562D8A">
              <w:rPr>
                <w:rFonts w:ascii="Arial" w:eastAsia="Arial" w:hAnsi="Arial" w:cs="Arial"/>
                <w:sz w:val="22"/>
                <w:szCs w:val="22"/>
              </w:rPr>
              <w:t xml:space="preserve"> to the RISE questions and suggestions to your initial post by </w:t>
            </w:r>
            <w:r w:rsidR="001A1916" w:rsidRPr="00562D8A">
              <w:rPr>
                <w:rFonts w:ascii="Arial" w:eastAsia="Arial" w:hAnsi="Arial" w:cs="Arial"/>
                <w:sz w:val="22"/>
                <w:szCs w:val="22"/>
              </w:rPr>
              <w:t xml:space="preserve">the </w:t>
            </w:r>
            <w:r w:rsidRPr="00562D8A">
              <w:rPr>
                <w:rFonts w:ascii="Arial" w:eastAsia="Arial" w:hAnsi="Arial" w:cs="Arial"/>
                <w:sz w:val="22"/>
                <w:szCs w:val="22"/>
              </w:rPr>
              <w:t xml:space="preserve">deadline. </w:t>
            </w:r>
          </w:p>
        </w:tc>
      </w:tr>
      <w:tr w:rsidR="2B471307" w14:paraId="45D95E2D" w14:textId="77777777" w:rsidTr="2B471307">
        <w:tc>
          <w:tcPr>
            <w:tcW w:w="13400" w:type="dxa"/>
            <w:shd w:val="clear" w:color="auto" w:fill="D9D9D9" w:themeFill="background1" w:themeFillShade="D9"/>
          </w:tcPr>
          <w:p w14:paraId="42F89474" w14:textId="458EB066" w:rsidR="2B471307" w:rsidRDefault="007F7869" w:rsidP="2B471307">
            <w:pPr>
              <w:rPr>
                <w:rFonts w:eastAsia="Arial" w:cs="Arial"/>
                <w:b/>
                <w:bCs/>
                <w:szCs w:val="22"/>
              </w:rPr>
            </w:pPr>
            <w:r w:rsidRPr="2B471307">
              <w:rPr>
                <w:rFonts w:eastAsia="Arial" w:cs="Arial"/>
                <w:b/>
                <w:bCs/>
                <w:szCs w:val="22"/>
              </w:rPr>
              <w:t>Measurable Artifact</w:t>
            </w:r>
            <w:r w:rsidR="0013123F">
              <w:rPr>
                <w:rFonts w:eastAsia="Arial" w:cs="Arial"/>
                <w:b/>
                <w:bCs/>
                <w:szCs w:val="22"/>
              </w:rPr>
              <w:t xml:space="preserve"> </w:t>
            </w:r>
            <w:r w:rsidR="0013123F">
              <w:rPr>
                <w:rFonts w:ascii="Arial" w:hAnsi="Arial" w:cs="Arial"/>
                <w:b/>
                <w:bCs/>
                <w:sz w:val="22"/>
                <w:szCs w:val="22"/>
              </w:rPr>
              <w:t>(Spanish &amp; Chinese)</w:t>
            </w:r>
            <w:r w:rsidR="0013123F" w:rsidRPr="00562D8A">
              <w:rPr>
                <w:rFonts w:ascii="Arial" w:hAnsi="Arial" w:cs="Arial"/>
                <w:b/>
                <w:bCs/>
                <w:sz w:val="22"/>
                <w:szCs w:val="22"/>
              </w:rPr>
              <w:t>:</w:t>
            </w:r>
          </w:p>
        </w:tc>
      </w:tr>
      <w:tr w:rsidR="2B471307" w14:paraId="4AB7BFAB" w14:textId="77777777" w:rsidTr="2B471307">
        <w:tc>
          <w:tcPr>
            <w:tcW w:w="13400" w:type="dxa"/>
          </w:tcPr>
          <w:p w14:paraId="4DC32A72" w14:textId="3F67EB61" w:rsidR="007F7869" w:rsidRPr="00853BB2" w:rsidRDefault="2B471307" w:rsidP="00562D8A">
            <w:pPr>
              <w:rPr>
                <w:rFonts w:ascii="Arial" w:eastAsia="Arial" w:hAnsi="Arial" w:cs="Arial"/>
                <w:sz w:val="22"/>
                <w:szCs w:val="22"/>
                <w:u w:val="single"/>
              </w:rPr>
            </w:pPr>
            <w:r w:rsidRPr="00853BB2">
              <w:rPr>
                <w:rFonts w:ascii="Arial" w:eastAsia="Arial" w:hAnsi="Arial" w:cs="Arial"/>
                <w:b/>
                <w:bCs/>
                <w:sz w:val="22"/>
                <w:szCs w:val="22"/>
              </w:rPr>
              <w:t>Objective</w:t>
            </w:r>
            <w:r w:rsidRPr="00853BB2">
              <w:rPr>
                <w:rFonts w:ascii="Arial" w:eastAsia="Arial" w:hAnsi="Arial" w:cs="Arial"/>
                <w:sz w:val="22"/>
                <w:szCs w:val="22"/>
              </w:rPr>
              <w:t xml:space="preserve">: </w:t>
            </w:r>
            <w:r w:rsidR="0058439D" w:rsidRPr="00853BB2">
              <w:rPr>
                <w:rFonts w:ascii="Arial" w:eastAsia="Arial" w:hAnsi="Arial" w:cs="Arial"/>
                <w:sz w:val="22"/>
                <w:szCs w:val="22"/>
              </w:rPr>
              <w:t>Candidates will</w:t>
            </w:r>
            <w:r w:rsidR="00562D8A" w:rsidRPr="00853BB2">
              <w:rPr>
                <w:rFonts w:ascii="Arial" w:eastAsia="Arial" w:hAnsi="Arial" w:cs="Arial"/>
                <w:sz w:val="22"/>
                <w:szCs w:val="22"/>
              </w:rPr>
              <w:t xml:space="preserve"> </w:t>
            </w:r>
            <w:r w:rsidR="0058439D" w:rsidRPr="00853BB2">
              <w:rPr>
                <w:rFonts w:ascii="Arial" w:eastAsia="Arial" w:hAnsi="Arial" w:cs="Arial"/>
                <w:sz w:val="22"/>
                <w:szCs w:val="22"/>
              </w:rPr>
              <w:t xml:space="preserve">reflect on and respond to the importance of understanding </w:t>
            </w:r>
            <w:r w:rsidR="0058439D" w:rsidRPr="00853BB2">
              <w:rPr>
                <w:rFonts w:ascii="Arial" w:hAnsi="Arial" w:cs="Arial"/>
                <w:iCs/>
                <w:sz w:val="22"/>
                <w:szCs w:val="22"/>
              </w:rPr>
              <w:t>major historical events, political, economic, religious, and educational factors that influence the socialization and acculturation experiences of the target groups in the California and the U.S.</w:t>
            </w:r>
            <w:r w:rsidR="0058439D" w:rsidRPr="00853BB2">
              <w:rPr>
                <w:rFonts w:ascii="Arial" w:hAnsi="Arial" w:cs="Arial"/>
                <w:sz w:val="22"/>
                <w:szCs w:val="22"/>
              </w:rPr>
              <w:t> </w:t>
            </w:r>
          </w:p>
          <w:p w14:paraId="539C4AA0" w14:textId="1EEAEEFB" w:rsidR="00562D8A" w:rsidRPr="00853BB2" w:rsidRDefault="00562D8A" w:rsidP="00562D8A">
            <w:pPr>
              <w:rPr>
                <w:rFonts w:ascii="Arial" w:hAnsi="Arial" w:cs="Arial"/>
                <w:sz w:val="22"/>
                <w:szCs w:val="22"/>
              </w:rPr>
            </w:pPr>
            <w:r w:rsidRPr="00853BB2">
              <w:rPr>
                <w:rFonts w:ascii="Arial" w:hAnsi="Arial" w:cs="Arial"/>
                <w:b/>
                <w:sz w:val="22"/>
                <w:szCs w:val="22"/>
              </w:rPr>
              <w:t>Review:</w:t>
            </w:r>
            <w:r w:rsidRPr="00853BB2">
              <w:rPr>
                <w:rFonts w:ascii="Arial" w:hAnsi="Arial" w:cs="Arial"/>
                <w:sz w:val="22"/>
                <w:szCs w:val="22"/>
              </w:rPr>
              <w:t xml:space="preserve"> The </w:t>
            </w:r>
            <w:r w:rsidR="0013123F">
              <w:rPr>
                <w:rFonts w:ascii="Arial" w:hAnsi="Arial" w:cs="Arial"/>
                <w:sz w:val="22"/>
                <w:szCs w:val="22"/>
              </w:rPr>
              <w:t xml:space="preserve">textbook </w:t>
            </w:r>
            <w:r w:rsidRPr="00853BB2">
              <w:rPr>
                <w:rFonts w:ascii="Arial" w:hAnsi="Arial" w:cs="Arial"/>
                <w:sz w:val="22"/>
                <w:szCs w:val="22"/>
              </w:rPr>
              <w:t xml:space="preserve">chapter </w:t>
            </w:r>
            <w:proofErr w:type="gramStart"/>
            <w:r w:rsidR="0013123F">
              <w:rPr>
                <w:rFonts w:ascii="Arial" w:hAnsi="Arial" w:cs="Arial"/>
                <w:sz w:val="22"/>
                <w:szCs w:val="22"/>
              </w:rPr>
              <w:t>reading</w:t>
            </w:r>
            <w:proofErr w:type="gramEnd"/>
            <w:r w:rsidRPr="00853BB2">
              <w:rPr>
                <w:rFonts w:ascii="Arial" w:hAnsi="Arial" w:cs="Arial"/>
                <w:sz w:val="22"/>
                <w:szCs w:val="22"/>
              </w:rPr>
              <w:t xml:space="preserve"> and the </w:t>
            </w:r>
            <w:r w:rsidR="0013123F">
              <w:rPr>
                <w:rFonts w:ascii="Arial" w:hAnsi="Arial" w:cs="Arial"/>
                <w:sz w:val="22"/>
                <w:szCs w:val="22"/>
              </w:rPr>
              <w:t xml:space="preserve">additional outside </w:t>
            </w:r>
            <w:r w:rsidRPr="00853BB2">
              <w:rPr>
                <w:rFonts w:ascii="Arial" w:hAnsi="Arial" w:cs="Arial"/>
                <w:sz w:val="22"/>
                <w:szCs w:val="22"/>
              </w:rPr>
              <w:t>resources</w:t>
            </w:r>
            <w:r w:rsidR="0013123F">
              <w:rPr>
                <w:rFonts w:ascii="Arial" w:hAnsi="Arial" w:cs="Arial"/>
                <w:sz w:val="22"/>
                <w:szCs w:val="22"/>
              </w:rPr>
              <w:t xml:space="preserve"> related to your cultural area of emphasis</w:t>
            </w:r>
            <w:r w:rsidRPr="00853BB2">
              <w:rPr>
                <w:rFonts w:ascii="Arial" w:hAnsi="Arial" w:cs="Arial"/>
                <w:sz w:val="22"/>
                <w:szCs w:val="22"/>
              </w:rPr>
              <w:t xml:space="preserve">. </w:t>
            </w:r>
          </w:p>
          <w:p w14:paraId="5A9CFCD4" w14:textId="4B5261A4" w:rsidR="00562D8A" w:rsidRPr="00853BB2" w:rsidRDefault="00562D8A" w:rsidP="00562D8A">
            <w:pPr>
              <w:rPr>
                <w:rFonts w:ascii="Arial" w:eastAsia="Arial" w:hAnsi="Arial" w:cs="Arial"/>
                <w:sz w:val="22"/>
                <w:szCs w:val="22"/>
              </w:rPr>
            </w:pPr>
            <w:r w:rsidRPr="00853BB2">
              <w:rPr>
                <w:rFonts w:ascii="Arial" w:hAnsi="Arial" w:cs="Arial"/>
                <w:b/>
                <w:sz w:val="22"/>
                <w:szCs w:val="22"/>
              </w:rPr>
              <w:t>Write:</w:t>
            </w:r>
            <w:r w:rsidRPr="00853BB2">
              <w:rPr>
                <w:rFonts w:ascii="Arial" w:hAnsi="Arial" w:cs="Arial"/>
                <w:sz w:val="22"/>
                <w:szCs w:val="22"/>
              </w:rPr>
              <w:t xml:space="preserve"> After reviewing the web resources and chapter</w:t>
            </w:r>
            <w:r w:rsidR="0013123F">
              <w:rPr>
                <w:rFonts w:ascii="Arial" w:hAnsi="Arial" w:cs="Arial"/>
                <w:sz w:val="22"/>
                <w:szCs w:val="22"/>
              </w:rPr>
              <w:t xml:space="preserve"> reading</w:t>
            </w:r>
            <w:r w:rsidRPr="00853BB2">
              <w:rPr>
                <w:rFonts w:ascii="Arial" w:hAnsi="Arial" w:cs="Arial"/>
                <w:sz w:val="22"/>
                <w:szCs w:val="22"/>
              </w:rPr>
              <w:t xml:space="preserve">, </w:t>
            </w:r>
            <w:r w:rsidRPr="00853BB2">
              <w:rPr>
                <w:rFonts w:ascii="Arial" w:eastAsia="Arial" w:hAnsi="Arial" w:cs="Arial"/>
                <w:sz w:val="22"/>
                <w:szCs w:val="22"/>
              </w:rPr>
              <w:t xml:space="preserve">respond to the following </w:t>
            </w:r>
            <w:r w:rsidR="0013123F">
              <w:rPr>
                <w:rFonts w:ascii="Arial" w:eastAsia="Arial" w:hAnsi="Arial" w:cs="Arial"/>
                <w:sz w:val="22"/>
                <w:szCs w:val="22"/>
              </w:rPr>
              <w:t>prompts</w:t>
            </w:r>
            <w:r w:rsidRPr="00853BB2">
              <w:rPr>
                <w:rFonts w:ascii="Arial" w:eastAsia="Arial" w:hAnsi="Arial" w:cs="Arial"/>
                <w:sz w:val="22"/>
                <w:szCs w:val="22"/>
              </w:rPr>
              <w:t xml:space="preserve"> in a Word document 500-750 words in length</w:t>
            </w:r>
            <w:r w:rsidR="0013123F">
              <w:rPr>
                <w:rFonts w:ascii="Arial" w:eastAsia="Arial" w:hAnsi="Arial" w:cs="Arial"/>
                <w:sz w:val="22"/>
                <w:szCs w:val="22"/>
              </w:rPr>
              <w:t>.</w:t>
            </w:r>
            <w:r w:rsidRPr="00853BB2">
              <w:rPr>
                <w:rFonts w:ascii="Arial" w:hAnsi="Arial" w:cs="Arial"/>
                <w:sz w:val="22"/>
                <w:szCs w:val="22"/>
              </w:rPr>
              <w:t xml:space="preserve"> </w:t>
            </w:r>
            <w:r w:rsidRPr="00853BB2">
              <w:rPr>
                <w:rFonts w:ascii="Arial" w:eastAsia="Arial" w:hAnsi="Arial" w:cs="Arial"/>
                <w:sz w:val="22"/>
                <w:szCs w:val="22"/>
              </w:rPr>
              <w:t xml:space="preserve"> (Your paper will be evaluated according to the </w:t>
            </w:r>
            <w:hyperlink r:id="rId73" w:history="1">
              <w:r w:rsidRPr="00853BB2">
                <w:rPr>
                  <w:rStyle w:val="Hyperlink"/>
                  <w:rFonts w:ascii="Arial" w:eastAsia="Arial" w:hAnsi="Arial" w:cs="Arial"/>
                  <w:sz w:val="22"/>
                  <w:szCs w:val="22"/>
                </w:rPr>
                <w:t>Writing Assignment Rubric</w:t>
              </w:r>
            </w:hyperlink>
            <w:r w:rsidRPr="00853BB2">
              <w:rPr>
                <w:rFonts w:ascii="Arial" w:eastAsia="Arial" w:hAnsi="Arial" w:cs="Arial"/>
                <w:sz w:val="22"/>
                <w:szCs w:val="22"/>
              </w:rPr>
              <w:t>.)</w:t>
            </w:r>
          </w:p>
          <w:p w14:paraId="5C238F1D" w14:textId="4FE76F41" w:rsidR="00637986" w:rsidRPr="00876358" w:rsidRDefault="00562D8A" w:rsidP="00D70885">
            <w:pPr>
              <w:pStyle w:val="ListParagraph"/>
              <w:numPr>
                <w:ilvl w:val="0"/>
                <w:numId w:val="50"/>
              </w:numPr>
              <w:rPr>
                <w:szCs w:val="20"/>
              </w:rPr>
            </w:pPr>
            <w:r w:rsidRPr="00853BB2">
              <w:rPr>
                <w:rFonts w:cs="Arial"/>
                <w:sz w:val="22"/>
                <w:szCs w:val="22"/>
              </w:rPr>
              <w:t xml:space="preserve">Beyond </w:t>
            </w:r>
            <w:r w:rsidR="0013123F">
              <w:rPr>
                <w:rFonts w:cs="Arial"/>
                <w:sz w:val="22"/>
                <w:szCs w:val="22"/>
              </w:rPr>
              <w:t xml:space="preserve">reciting </w:t>
            </w:r>
            <w:r w:rsidRPr="00853BB2">
              <w:rPr>
                <w:rFonts w:cs="Arial"/>
                <w:sz w:val="22"/>
                <w:szCs w:val="22"/>
              </w:rPr>
              <w:t xml:space="preserve">dates and names, how would you </w:t>
            </w:r>
            <w:r w:rsidR="0013123F">
              <w:rPr>
                <w:rFonts w:cs="Arial"/>
                <w:sz w:val="22"/>
                <w:szCs w:val="22"/>
              </w:rPr>
              <w:t>characterize</w:t>
            </w:r>
            <w:r w:rsidRPr="00853BB2">
              <w:rPr>
                <w:rFonts w:cs="Arial"/>
                <w:sz w:val="22"/>
                <w:szCs w:val="22"/>
              </w:rPr>
              <w:t xml:space="preserve"> the histor</w:t>
            </w:r>
            <w:r w:rsidR="0013123F">
              <w:rPr>
                <w:rFonts w:cs="Arial"/>
                <w:sz w:val="22"/>
                <w:szCs w:val="22"/>
              </w:rPr>
              <w:t>ical and cultural aspects of your culture of emphasis</w:t>
            </w:r>
            <w:r w:rsidRPr="00853BB2">
              <w:rPr>
                <w:rFonts w:cs="Arial"/>
                <w:sz w:val="22"/>
                <w:szCs w:val="22"/>
              </w:rPr>
              <w:t xml:space="preserve"> and </w:t>
            </w:r>
            <w:r w:rsidR="0013123F">
              <w:rPr>
                <w:rFonts w:cs="Arial"/>
                <w:sz w:val="22"/>
                <w:szCs w:val="22"/>
              </w:rPr>
              <w:t xml:space="preserve">how those factors have </w:t>
            </w:r>
            <w:r w:rsidRPr="00853BB2">
              <w:rPr>
                <w:rFonts w:cs="Arial"/>
                <w:sz w:val="22"/>
                <w:szCs w:val="22"/>
              </w:rPr>
              <w:t>impact</w:t>
            </w:r>
            <w:r w:rsidR="0013123F">
              <w:rPr>
                <w:rFonts w:cs="Arial"/>
                <w:sz w:val="22"/>
                <w:szCs w:val="22"/>
              </w:rPr>
              <w:t>ed</w:t>
            </w:r>
            <w:r w:rsidRPr="00853BB2">
              <w:rPr>
                <w:rFonts w:cs="Arial"/>
                <w:sz w:val="22"/>
                <w:szCs w:val="22"/>
              </w:rPr>
              <w:t xml:space="preserve"> </w:t>
            </w:r>
            <w:r w:rsidR="0013123F">
              <w:rPr>
                <w:rFonts w:cs="Arial"/>
                <w:sz w:val="22"/>
                <w:szCs w:val="22"/>
              </w:rPr>
              <w:t>the experience of Latins/Chinese in the US</w:t>
            </w:r>
            <w:r w:rsidRPr="00853BB2">
              <w:rPr>
                <w:rFonts w:cs="Arial"/>
                <w:sz w:val="22"/>
                <w:szCs w:val="22"/>
              </w:rPr>
              <w:t xml:space="preserve">? How does the history of </w:t>
            </w:r>
            <w:r w:rsidR="0013123F">
              <w:rPr>
                <w:rFonts w:cs="Arial"/>
                <w:sz w:val="22"/>
                <w:szCs w:val="22"/>
              </w:rPr>
              <w:t>your culture of emphasis</w:t>
            </w:r>
            <w:r w:rsidRPr="00853BB2">
              <w:rPr>
                <w:rFonts w:cs="Arial"/>
                <w:sz w:val="22"/>
                <w:szCs w:val="22"/>
              </w:rPr>
              <w:t xml:space="preserve"> exemplify Hammond’s vison of “validating student’s experiences ‘highlighting community’s resiliency and vision for social change’?</w:t>
            </w:r>
            <w:r w:rsidRPr="007C2A97">
              <w:rPr>
                <w:szCs w:val="20"/>
              </w:rPr>
              <w:t xml:space="preserve"> </w:t>
            </w:r>
          </w:p>
        </w:tc>
      </w:tr>
    </w:tbl>
    <w:p w14:paraId="6F62CD30" w14:textId="7A8F92FC" w:rsidR="2B471307" w:rsidRDefault="2B471307" w:rsidP="2B471307"/>
    <w:p w14:paraId="7729F6D7" w14:textId="315E6E32" w:rsidR="2B471307" w:rsidRDefault="2B471307" w:rsidP="2B471307"/>
    <w:p w14:paraId="0DBAAE2D" w14:textId="77777777" w:rsidR="009E5FFE" w:rsidRDefault="009E5FFE">
      <w:pPr>
        <w:rPr>
          <w:rFonts w:cs="Arial"/>
          <w:b/>
          <w:i/>
          <w:color w:val="005391"/>
          <w:sz w:val="32"/>
          <w:szCs w:val="32"/>
        </w:rPr>
      </w:pPr>
      <w:r>
        <w:br w:type="page"/>
      </w:r>
    </w:p>
    <w:p w14:paraId="672C153A" w14:textId="3075CDA0" w:rsidR="33D9162B" w:rsidRDefault="2B471307" w:rsidP="33D9162B">
      <w:pPr>
        <w:pStyle w:val="WeeklyTopicHeading"/>
      </w:pPr>
      <w:r>
        <w:lastRenderedPageBreak/>
        <w:t xml:space="preserve">Week 5: </w:t>
      </w:r>
      <w:r w:rsidR="000C3145">
        <w:t xml:space="preserve">Migration, </w:t>
      </w:r>
      <w:r w:rsidR="00162716">
        <w:t>I</w:t>
      </w:r>
      <w:r w:rsidR="000C3145">
        <w:t xml:space="preserve">mmigration and </w:t>
      </w:r>
      <w:r w:rsidR="00162716">
        <w:t>S</w:t>
      </w:r>
      <w:r w:rsidR="000C3145">
        <w:t>ettlement</w:t>
      </w:r>
      <w:r w:rsidR="00E23B5F">
        <w:t xml:space="preserve"> </w:t>
      </w:r>
    </w:p>
    <w:tbl>
      <w:tblPr>
        <w:tblStyle w:val="TableGrid"/>
        <w:tblW w:w="0" w:type="auto"/>
        <w:tblLook w:val="04A0" w:firstRow="1" w:lastRow="0" w:firstColumn="1" w:lastColumn="0" w:noHBand="0" w:noVBand="1"/>
      </w:tblPr>
      <w:tblGrid>
        <w:gridCol w:w="13400"/>
      </w:tblGrid>
      <w:tr w:rsidR="00C87014" w14:paraId="2861BF21" w14:textId="77777777" w:rsidTr="000A3D18">
        <w:tc>
          <w:tcPr>
            <w:tcW w:w="13400" w:type="dxa"/>
            <w:shd w:val="clear" w:color="auto" w:fill="D9D9D9" w:themeFill="background1" w:themeFillShade="D9"/>
          </w:tcPr>
          <w:p w14:paraId="7FD30A2E" w14:textId="125570F6" w:rsidR="00C87014" w:rsidRDefault="00C87014" w:rsidP="00C87014">
            <w:pPr>
              <w:spacing w:before="40" w:after="40"/>
              <w:rPr>
                <w:rFonts w:cs="Arial"/>
                <w:b/>
                <w:bCs/>
                <w:szCs w:val="22"/>
              </w:rPr>
            </w:pPr>
            <w:r w:rsidRPr="2B471307">
              <w:rPr>
                <w:rFonts w:cs="Arial"/>
                <w:b/>
                <w:bCs/>
                <w:szCs w:val="22"/>
              </w:rPr>
              <w:t>Course Learning Objective</w:t>
            </w:r>
          </w:p>
        </w:tc>
      </w:tr>
      <w:tr w:rsidR="00C87014" w14:paraId="71A9B702" w14:textId="77777777" w:rsidTr="000A3D18">
        <w:tc>
          <w:tcPr>
            <w:tcW w:w="13400" w:type="dxa"/>
          </w:tcPr>
          <w:p w14:paraId="300E4CC1" w14:textId="2CBB0D89" w:rsidR="00BE0EF4" w:rsidRPr="00637986" w:rsidRDefault="0013123F" w:rsidP="2B471307">
            <w:pPr>
              <w:spacing w:before="40" w:after="40"/>
              <w:rPr>
                <w:rFonts w:ascii="Arial" w:hAnsi="Arial" w:cs="Arial"/>
                <w:iCs/>
                <w:sz w:val="22"/>
                <w:szCs w:val="22"/>
              </w:rPr>
            </w:pPr>
            <w:r w:rsidRPr="000C0A9A">
              <w:rPr>
                <w:rFonts w:ascii="Arial" w:hAnsi="Arial" w:cs="Arial"/>
                <w:b/>
                <w:bCs/>
                <w:sz w:val="22"/>
                <w:szCs w:val="22"/>
              </w:rPr>
              <w:t>CLO</w:t>
            </w:r>
            <w:r w:rsidR="00BE0EF4" w:rsidRPr="000C0A9A">
              <w:rPr>
                <w:rFonts w:ascii="Arial" w:hAnsi="Arial" w:cs="Arial"/>
                <w:b/>
                <w:bCs/>
                <w:sz w:val="22"/>
                <w:szCs w:val="22"/>
              </w:rPr>
              <w:t>1</w:t>
            </w:r>
            <w:r w:rsidRPr="000C0A9A">
              <w:rPr>
                <w:rFonts w:ascii="Arial" w:hAnsi="Arial" w:cs="Arial"/>
                <w:b/>
                <w:bCs/>
                <w:sz w:val="22"/>
                <w:szCs w:val="22"/>
              </w:rPr>
              <w:t>:</w:t>
            </w:r>
            <w:r>
              <w:rPr>
                <w:rFonts w:ascii="Arial" w:hAnsi="Arial" w:cs="Arial"/>
                <w:sz w:val="22"/>
                <w:szCs w:val="22"/>
              </w:rPr>
              <w:t xml:space="preserve"> </w:t>
            </w:r>
            <w:r w:rsidR="00BE0EF4" w:rsidRPr="00637986">
              <w:rPr>
                <w:rFonts w:ascii="Arial" w:hAnsi="Arial" w:cs="Arial"/>
                <w:sz w:val="22"/>
                <w:szCs w:val="22"/>
              </w:rPr>
              <w:t xml:space="preserve">Candidates demonstrate an understanding </w:t>
            </w:r>
            <w:r w:rsidR="00BE0EF4" w:rsidRPr="00637986">
              <w:rPr>
                <w:rStyle w:val="normaltextrun"/>
                <w:rFonts w:ascii="Arial" w:hAnsi="Arial" w:cs="Arial"/>
                <w:iCs/>
                <w:sz w:val="22"/>
                <w:szCs w:val="22"/>
                <w:shd w:val="clear" w:color="auto" w:fill="FFFFFF"/>
              </w:rPr>
              <w:t>of</w:t>
            </w:r>
            <w:r w:rsidR="00BE0EF4" w:rsidRPr="00637986">
              <w:rPr>
                <w:rFonts w:ascii="Arial" w:hAnsi="Arial" w:cs="Arial"/>
                <w:i/>
                <w:iCs/>
                <w:sz w:val="22"/>
                <w:szCs w:val="22"/>
              </w:rPr>
              <w:t xml:space="preserve"> </w:t>
            </w:r>
            <w:r w:rsidR="00BE0EF4" w:rsidRPr="00637986">
              <w:rPr>
                <w:rFonts w:ascii="Arial" w:hAnsi="Arial" w:cs="Arial"/>
                <w:iCs/>
                <w:sz w:val="22"/>
                <w:szCs w:val="22"/>
              </w:rPr>
              <w:t>the traditions, roles, status, and communication patterns of the culture of emphasis as experienced in the country or countries of origin and in the United States.</w:t>
            </w:r>
          </w:p>
          <w:p w14:paraId="56C6A7E8" w14:textId="45A0D047" w:rsidR="00C87014" w:rsidRPr="00BE0EF4" w:rsidRDefault="0013123F" w:rsidP="2B471307">
            <w:pPr>
              <w:spacing w:before="40" w:after="40"/>
              <w:rPr>
                <w:rFonts w:cs="Arial"/>
                <w:b/>
                <w:bCs/>
                <w:szCs w:val="22"/>
              </w:rPr>
            </w:pPr>
            <w:r w:rsidRPr="000C0A9A">
              <w:rPr>
                <w:rFonts w:ascii="Arial" w:hAnsi="Arial" w:cs="Arial"/>
                <w:b/>
                <w:bCs/>
                <w:sz w:val="22"/>
                <w:szCs w:val="22"/>
              </w:rPr>
              <w:t>CLO4:</w:t>
            </w:r>
            <w:r>
              <w:rPr>
                <w:rFonts w:ascii="Arial" w:hAnsi="Arial" w:cs="Arial"/>
                <w:sz w:val="22"/>
                <w:szCs w:val="22"/>
              </w:rPr>
              <w:t xml:space="preserve"> </w:t>
            </w:r>
            <w:r w:rsidR="000C3145" w:rsidRPr="00637986">
              <w:rPr>
                <w:rFonts w:ascii="Arial" w:hAnsi="Arial" w:cs="Arial"/>
                <w:sz w:val="22"/>
                <w:szCs w:val="22"/>
              </w:rPr>
              <w:t xml:space="preserve">Candidates </w:t>
            </w:r>
            <w:r w:rsidR="000C3145" w:rsidRPr="00637986">
              <w:rPr>
                <w:rStyle w:val="normaltextrun"/>
                <w:rFonts w:ascii="Arial" w:hAnsi="Arial" w:cs="Arial"/>
                <w:iCs/>
                <w:sz w:val="22"/>
                <w:szCs w:val="22"/>
                <w:shd w:val="clear" w:color="auto" w:fill="FFFFFF"/>
              </w:rPr>
              <w:t>demonstrate knowledge of variables that affect trends of migration, immigration and settlement in the United States.</w:t>
            </w:r>
            <w:r w:rsidR="000C3145" w:rsidRPr="00A5229F">
              <w:rPr>
                <w:rStyle w:val="eop"/>
                <w:szCs w:val="20"/>
                <w:shd w:val="clear" w:color="auto" w:fill="FFFFFF"/>
              </w:rPr>
              <w:t> </w:t>
            </w:r>
          </w:p>
        </w:tc>
      </w:tr>
      <w:tr w:rsidR="2B471307" w14:paraId="3EA03A50" w14:textId="77777777" w:rsidTr="2B471307">
        <w:tc>
          <w:tcPr>
            <w:tcW w:w="13400" w:type="dxa"/>
            <w:shd w:val="clear" w:color="auto" w:fill="D9D9D9" w:themeFill="background1" w:themeFillShade="D9"/>
          </w:tcPr>
          <w:p w14:paraId="2496461B"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44B9BE0F" w14:textId="77777777" w:rsidTr="2B471307">
        <w:tc>
          <w:tcPr>
            <w:tcW w:w="13400" w:type="dxa"/>
          </w:tcPr>
          <w:p w14:paraId="1A02C86F" w14:textId="72C817FD" w:rsidR="000C3145" w:rsidRPr="00082625" w:rsidRDefault="2B471307" w:rsidP="000C3145">
            <w:pPr>
              <w:spacing w:before="40" w:after="40"/>
              <w:rPr>
                <w:rFonts w:ascii="Arial" w:hAnsi="Arial" w:cs="Arial"/>
                <w:b/>
                <w:bCs/>
                <w:sz w:val="22"/>
                <w:szCs w:val="22"/>
              </w:rPr>
            </w:pPr>
            <w:r w:rsidRPr="00082625">
              <w:rPr>
                <w:rFonts w:ascii="Arial" w:hAnsi="Arial" w:cs="Arial"/>
                <w:b/>
                <w:bCs/>
                <w:sz w:val="22"/>
                <w:szCs w:val="22"/>
              </w:rPr>
              <w:t xml:space="preserve">Textbook &amp; </w:t>
            </w:r>
            <w:r w:rsidR="00C87014" w:rsidRPr="00082625">
              <w:rPr>
                <w:rFonts w:ascii="Arial" w:hAnsi="Arial" w:cs="Arial"/>
                <w:b/>
                <w:bCs/>
                <w:sz w:val="22"/>
                <w:szCs w:val="22"/>
              </w:rPr>
              <w:t xml:space="preserve">Outside </w:t>
            </w:r>
            <w:r w:rsidRPr="00082625">
              <w:rPr>
                <w:rFonts w:ascii="Arial" w:hAnsi="Arial" w:cs="Arial"/>
                <w:b/>
                <w:bCs/>
                <w:sz w:val="22"/>
                <w:szCs w:val="22"/>
              </w:rPr>
              <w:t>Re</w:t>
            </w:r>
            <w:r w:rsidR="00C87014" w:rsidRPr="00082625">
              <w:rPr>
                <w:rFonts w:ascii="Arial" w:hAnsi="Arial" w:cs="Arial"/>
                <w:b/>
                <w:bCs/>
                <w:sz w:val="22"/>
                <w:szCs w:val="22"/>
              </w:rPr>
              <w:t>adings</w:t>
            </w:r>
            <w:r w:rsidR="0013123F">
              <w:rPr>
                <w:rFonts w:ascii="Arial" w:hAnsi="Arial" w:cs="Arial"/>
                <w:b/>
                <w:bCs/>
                <w:sz w:val="22"/>
                <w:szCs w:val="22"/>
              </w:rPr>
              <w:t xml:space="preserve"> (Spanish &amp; Chinese)</w:t>
            </w:r>
            <w:r w:rsidR="0013123F" w:rsidRPr="00562D8A">
              <w:rPr>
                <w:rFonts w:ascii="Arial" w:hAnsi="Arial" w:cs="Arial"/>
                <w:b/>
                <w:bCs/>
                <w:sz w:val="22"/>
                <w:szCs w:val="22"/>
              </w:rPr>
              <w:t>:</w:t>
            </w:r>
            <w:r w:rsidRPr="00082625">
              <w:rPr>
                <w:rFonts w:ascii="Arial" w:hAnsi="Arial" w:cs="Arial"/>
                <w:b/>
                <w:bCs/>
                <w:sz w:val="22"/>
                <w:szCs w:val="22"/>
              </w:rPr>
              <w:t xml:space="preserve"> </w:t>
            </w:r>
          </w:p>
          <w:p w14:paraId="22CE8D92" w14:textId="1F99AB73" w:rsidR="000C3145" w:rsidRPr="00082625" w:rsidRDefault="000C3145" w:rsidP="00D70885">
            <w:pPr>
              <w:pStyle w:val="ListParagraph"/>
              <w:numPr>
                <w:ilvl w:val="0"/>
                <w:numId w:val="44"/>
              </w:numPr>
              <w:rPr>
                <w:rFonts w:cs="Arial"/>
                <w:sz w:val="22"/>
                <w:szCs w:val="22"/>
              </w:rPr>
            </w:pPr>
            <w:r w:rsidRPr="00082625">
              <w:rPr>
                <w:rFonts w:cs="Arial"/>
                <w:i/>
                <w:iCs/>
                <w:color w:val="222222"/>
                <w:sz w:val="22"/>
                <w:szCs w:val="22"/>
                <w:shd w:val="clear" w:color="auto" w:fill="FFFFFF"/>
              </w:rPr>
              <w:t>Culturally responsive teaching and the brain: Promoting authentic engagement and rigor among culturally and linguistically diverse students</w:t>
            </w:r>
            <w:r w:rsidRPr="00082625">
              <w:rPr>
                <w:rFonts w:cs="Arial"/>
                <w:color w:val="222222"/>
                <w:sz w:val="22"/>
                <w:szCs w:val="22"/>
                <w:shd w:val="clear" w:color="auto" w:fill="FFFFFF"/>
              </w:rPr>
              <w:t>. Ch. 7</w:t>
            </w:r>
            <w:r w:rsidR="00162716" w:rsidRPr="00082625">
              <w:rPr>
                <w:rFonts w:cs="Arial"/>
                <w:color w:val="222222"/>
                <w:sz w:val="22"/>
                <w:szCs w:val="22"/>
                <w:shd w:val="clear" w:color="auto" w:fill="FFFFFF"/>
              </w:rPr>
              <w:t xml:space="preserve"> </w:t>
            </w:r>
            <w:r w:rsidRPr="00082625">
              <w:rPr>
                <w:rFonts w:cs="Arial"/>
                <w:color w:val="222222"/>
                <w:sz w:val="22"/>
                <w:szCs w:val="22"/>
                <w:shd w:val="clear" w:color="auto" w:fill="FFFFFF"/>
              </w:rPr>
              <w:t>“Shifting Academic Mindset to the Learning Partnership”</w:t>
            </w:r>
          </w:p>
          <w:p w14:paraId="4D8AA471" w14:textId="0D4DC814" w:rsidR="0013123F" w:rsidRPr="0013123F" w:rsidRDefault="0013123F" w:rsidP="00D70885">
            <w:pPr>
              <w:pStyle w:val="ListParagraph"/>
              <w:numPr>
                <w:ilvl w:val="0"/>
                <w:numId w:val="44"/>
              </w:numPr>
              <w:rPr>
                <w:rStyle w:val="Hyperlink"/>
                <w:rFonts w:cs="Arial"/>
                <w:color w:val="auto"/>
                <w:sz w:val="22"/>
                <w:szCs w:val="22"/>
                <w:u w:val="none"/>
              </w:rPr>
            </w:pPr>
            <w:r w:rsidRPr="00082625">
              <w:rPr>
                <w:rFonts w:cs="Arial"/>
                <w:sz w:val="22"/>
                <w:szCs w:val="22"/>
              </w:rPr>
              <w:t xml:space="preserve"> “3 tips to Make Any Lesson More Culturally Responsive”: </w:t>
            </w:r>
            <w:hyperlink r:id="rId74" w:history="1">
              <w:r w:rsidRPr="00082625">
                <w:rPr>
                  <w:rStyle w:val="Hyperlink"/>
                  <w:rFonts w:cs="Arial"/>
                  <w:sz w:val="22"/>
                  <w:szCs w:val="22"/>
                </w:rPr>
                <w:t>https://www.cultofpedagogy.com/culturally-responsive-teaching-strategies/</w:t>
              </w:r>
            </w:hyperlink>
          </w:p>
          <w:p w14:paraId="74758D8F" w14:textId="16216114" w:rsidR="00BE2BBE" w:rsidRPr="00082625" w:rsidRDefault="00BE2BBE" w:rsidP="00BE2BBE">
            <w:pPr>
              <w:spacing w:before="40" w:after="40"/>
              <w:rPr>
                <w:rFonts w:ascii="Arial" w:hAnsi="Arial" w:cs="Arial"/>
                <w:b/>
                <w:bCs/>
                <w:sz w:val="22"/>
                <w:szCs w:val="22"/>
              </w:rPr>
            </w:pPr>
            <w:r w:rsidRPr="00082625">
              <w:rPr>
                <w:rFonts w:ascii="Arial" w:hAnsi="Arial" w:cs="Arial"/>
                <w:b/>
                <w:bCs/>
                <w:sz w:val="22"/>
                <w:szCs w:val="22"/>
              </w:rPr>
              <w:t>Textbook &amp; Outside Readings</w:t>
            </w:r>
            <w:r>
              <w:rPr>
                <w:rFonts w:ascii="Arial" w:hAnsi="Arial" w:cs="Arial"/>
                <w:b/>
                <w:bCs/>
                <w:sz w:val="22"/>
                <w:szCs w:val="22"/>
              </w:rPr>
              <w:t xml:space="preserve"> (Spanish)</w:t>
            </w:r>
            <w:r w:rsidRPr="00562D8A">
              <w:rPr>
                <w:rFonts w:ascii="Arial" w:hAnsi="Arial" w:cs="Arial"/>
                <w:b/>
                <w:bCs/>
                <w:sz w:val="22"/>
                <w:szCs w:val="22"/>
              </w:rPr>
              <w:t>:</w:t>
            </w:r>
            <w:r w:rsidRPr="00082625">
              <w:rPr>
                <w:rFonts w:ascii="Arial" w:hAnsi="Arial" w:cs="Arial"/>
                <w:b/>
                <w:bCs/>
                <w:sz w:val="22"/>
                <w:szCs w:val="22"/>
              </w:rPr>
              <w:t xml:space="preserve"> </w:t>
            </w:r>
          </w:p>
          <w:p w14:paraId="631B0EB1" w14:textId="77777777" w:rsidR="0013123F" w:rsidRPr="0013123F" w:rsidRDefault="0013123F" w:rsidP="00D70885">
            <w:pPr>
              <w:pStyle w:val="ListParagraph"/>
              <w:numPr>
                <w:ilvl w:val="0"/>
                <w:numId w:val="44"/>
              </w:numPr>
              <w:rPr>
                <w:rStyle w:val="Hyperlink"/>
                <w:rFonts w:cs="Arial"/>
                <w:color w:val="auto"/>
                <w:sz w:val="22"/>
                <w:szCs w:val="22"/>
                <w:u w:val="none"/>
              </w:rPr>
            </w:pPr>
            <w:r w:rsidRPr="00082625">
              <w:rPr>
                <w:rFonts w:cs="Arial"/>
                <w:sz w:val="22"/>
                <w:szCs w:val="22"/>
              </w:rPr>
              <w:t xml:space="preserve">“Immigration Dreams”: </w:t>
            </w:r>
            <w:hyperlink r:id="rId75" w:history="1">
              <w:r w:rsidRPr="00082625">
                <w:rPr>
                  <w:rStyle w:val="Hyperlink"/>
                  <w:rFonts w:cs="Arial"/>
                  <w:sz w:val="22"/>
                  <w:szCs w:val="22"/>
                </w:rPr>
                <w:t>http://www.layouth.com/immigrant-dreams/</w:t>
              </w:r>
            </w:hyperlink>
          </w:p>
          <w:p w14:paraId="0ECF19F6" w14:textId="200F7D7C" w:rsidR="000C3145" w:rsidRPr="00082625" w:rsidRDefault="0013123F" w:rsidP="00D70885">
            <w:pPr>
              <w:pStyle w:val="ListParagraph"/>
              <w:numPr>
                <w:ilvl w:val="0"/>
                <w:numId w:val="44"/>
              </w:numPr>
              <w:rPr>
                <w:rFonts w:cs="Arial"/>
                <w:sz w:val="22"/>
                <w:szCs w:val="22"/>
              </w:rPr>
            </w:pPr>
            <w:r w:rsidRPr="00082625">
              <w:rPr>
                <w:rFonts w:cs="Arial"/>
                <w:sz w:val="22"/>
                <w:szCs w:val="22"/>
              </w:rPr>
              <w:t xml:space="preserve"> </w:t>
            </w:r>
            <w:r w:rsidR="000C3145" w:rsidRPr="00082625">
              <w:rPr>
                <w:rFonts w:cs="Arial"/>
                <w:sz w:val="22"/>
                <w:szCs w:val="22"/>
              </w:rPr>
              <w:t xml:space="preserve">“First Crossing” : </w:t>
            </w:r>
            <w:hyperlink r:id="rId76" w:history="1">
              <w:r w:rsidR="000C3145" w:rsidRPr="00082625">
                <w:rPr>
                  <w:rStyle w:val="Hyperlink"/>
                  <w:rFonts w:cs="Arial"/>
                  <w:sz w:val="22"/>
                  <w:szCs w:val="22"/>
                </w:rPr>
                <w:t>https://www.westada.org/cms/lib8/ID01904074/Centricity/Domain/2763/First%20Crossing.pdf</w:t>
              </w:r>
            </w:hyperlink>
          </w:p>
          <w:p w14:paraId="3FF88652" w14:textId="3C45C1F8" w:rsidR="00857A76" w:rsidRPr="00082625" w:rsidRDefault="000C3145" w:rsidP="00D70885">
            <w:pPr>
              <w:pStyle w:val="ListParagraph"/>
              <w:numPr>
                <w:ilvl w:val="0"/>
                <w:numId w:val="44"/>
              </w:numPr>
              <w:rPr>
                <w:rFonts w:cs="Arial"/>
                <w:sz w:val="22"/>
                <w:szCs w:val="22"/>
              </w:rPr>
            </w:pPr>
            <w:r w:rsidRPr="00082625">
              <w:rPr>
                <w:rFonts w:cs="Arial"/>
                <w:sz w:val="22"/>
                <w:szCs w:val="22"/>
              </w:rPr>
              <w:t>“How Latinos are Shaping America’s Future”</w:t>
            </w:r>
            <w:r w:rsidR="00857A76" w:rsidRPr="00082625">
              <w:rPr>
                <w:rFonts w:cs="Arial"/>
                <w:sz w:val="22"/>
                <w:szCs w:val="22"/>
              </w:rPr>
              <w:t xml:space="preserve">: </w:t>
            </w:r>
            <w:hyperlink r:id="rId77" w:anchor="close" w:history="1">
              <w:r w:rsidR="00857A76" w:rsidRPr="00082625">
                <w:rPr>
                  <w:rStyle w:val="Hyperlink"/>
                  <w:rFonts w:cs="Arial"/>
                  <w:sz w:val="22"/>
                  <w:szCs w:val="22"/>
                </w:rPr>
                <w:t>https://www.nationalgeographic.com/magazine/2018/07/latinos-hispanic-power-america-immigration-future/#close</w:t>
              </w:r>
            </w:hyperlink>
          </w:p>
          <w:p w14:paraId="6BE46D12" w14:textId="12996C04" w:rsidR="000C3145" w:rsidRPr="00082625" w:rsidRDefault="00857A76" w:rsidP="00D70885">
            <w:pPr>
              <w:pStyle w:val="ListParagraph"/>
              <w:numPr>
                <w:ilvl w:val="0"/>
                <w:numId w:val="44"/>
              </w:numPr>
              <w:rPr>
                <w:rFonts w:cs="Arial"/>
                <w:sz w:val="22"/>
                <w:szCs w:val="22"/>
              </w:rPr>
            </w:pPr>
            <w:r w:rsidRPr="00082625">
              <w:rPr>
                <w:rFonts w:cs="Arial"/>
                <w:sz w:val="22"/>
                <w:szCs w:val="22"/>
              </w:rPr>
              <w:t xml:space="preserve">“When we were young there was a war”: </w:t>
            </w:r>
            <w:hyperlink r:id="rId78" w:history="1">
              <w:r w:rsidRPr="00082625">
                <w:rPr>
                  <w:rStyle w:val="Hyperlink"/>
                  <w:rFonts w:cs="Arial"/>
                  <w:sz w:val="22"/>
                  <w:szCs w:val="22"/>
                </w:rPr>
                <w:t>https://www.centralamericanstories.com/intro/</w:t>
              </w:r>
            </w:hyperlink>
            <w:r w:rsidRPr="00082625">
              <w:rPr>
                <w:rFonts w:cs="Arial"/>
                <w:sz w:val="22"/>
                <w:szCs w:val="22"/>
              </w:rPr>
              <w:t xml:space="preserve"> ( Choose two children and read about them)</w:t>
            </w:r>
          </w:p>
          <w:p w14:paraId="6E528960" w14:textId="77777777" w:rsidR="00BE2BBE" w:rsidRDefault="00BE2BBE" w:rsidP="00BE2BBE">
            <w:pPr>
              <w:spacing w:before="40" w:after="40"/>
              <w:rPr>
                <w:rFonts w:ascii="Arial" w:hAnsi="Arial" w:cs="Arial"/>
                <w:b/>
                <w:bCs/>
                <w:sz w:val="22"/>
                <w:szCs w:val="22"/>
              </w:rPr>
            </w:pPr>
          </w:p>
          <w:p w14:paraId="15FC55CE" w14:textId="574EF7E0" w:rsidR="00BE2BBE" w:rsidRPr="00082625" w:rsidRDefault="00BE2BBE" w:rsidP="00BE2BBE">
            <w:pPr>
              <w:spacing w:before="40" w:after="40"/>
              <w:rPr>
                <w:rFonts w:ascii="Arial" w:hAnsi="Arial" w:cs="Arial"/>
                <w:b/>
                <w:bCs/>
                <w:sz w:val="22"/>
                <w:szCs w:val="22"/>
              </w:rPr>
            </w:pPr>
            <w:r w:rsidRPr="00082625">
              <w:rPr>
                <w:rFonts w:ascii="Arial" w:hAnsi="Arial" w:cs="Arial"/>
                <w:b/>
                <w:bCs/>
                <w:sz w:val="22"/>
                <w:szCs w:val="22"/>
              </w:rPr>
              <w:t>Textbook &amp; Outside Readings</w:t>
            </w:r>
            <w:r>
              <w:rPr>
                <w:rFonts w:ascii="Arial" w:hAnsi="Arial" w:cs="Arial"/>
                <w:b/>
                <w:bCs/>
                <w:sz w:val="22"/>
                <w:szCs w:val="22"/>
              </w:rPr>
              <w:t xml:space="preserve"> (Chinese)</w:t>
            </w:r>
            <w:r w:rsidRPr="00562D8A">
              <w:rPr>
                <w:rFonts w:ascii="Arial" w:hAnsi="Arial" w:cs="Arial"/>
                <w:b/>
                <w:bCs/>
                <w:sz w:val="22"/>
                <w:szCs w:val="22"/>
              </w:rPr>
              <w:t>:</w:t>
            </w:r>
            <w:r w:rsidRPr="00082625">
              <w:rPr>
                <w:rFonts w:ascii="Arial" w:hAnsi="Arial" w:cs="Arial"/>
                <w:b/>
                <w:bCs/>
                <w:sz w:val="22"/>
                <w:szCs w:val="22"/>
              </w:rPr>
              <w:t xml:space="preserve"> </w:t>
            </w:r>
          </w:p>
          <w:p w14:paraId="2D6077E4" w14:textId="4158ADCB" w:rsidR="00BE2BBE" w:rsidRPr="00BE2BBE" w:rsidRDefault="00BE2BBE" w:rsidP="00D70885">
            <w:pPr>
              <w:pStyle w:val="ListParagraph"/>
              <w:numPr>
                <w:ilvl w:val="0"/>
                <w:numId w:val="44"/>
              </w:numPr>
              <w:rPr>
                <w:rFonts w:ascii="Calibri" w:hAnsi="Calibri" w:cs="Arial"/>
                <w:sz w:val="22"/>
                <w:szCs w:val="22"/>
              </w:rPr>
            </w:pPr>
            <w:r>
              <w:t xml:space="preserve">“History of Chinese Americans and Immigrants to the United States” </w:t>
            </w:r>
            <w:hyperlink r:id="rId79" w:history="1">
              <w:r w:rsidRPr="00B27C7D">
                <w:rPr>
                  <w:rStyle w:val="Hyperlink"/>
                </w:rPr>
                <w:t>http://factsanddetails.com/china/cat5/sub29/item2746.html</w:t>
              </w:r>
            </w:hyperlink>
          </w:p>
          <w:p w14:paraId="2FEA7200" w14:textId="1AE3B9ED" w:rsidR="00BE2BBE" w:rsidRPr="009326C8" w:rsidRDefault="00BE2BBE" w:rsidP="00D70885">
            <w:pPr>
              <w:pStyle w:val="ListParagraph"/>
              <w:numPr>
                <w:ilvl w:val="0"/>
                <w:numId w:val="44"/>
              </w:numPr>
              <w:rPr>
                <w:rFonts w:ascii="Calibri" w:hAnsi="Calibri" w:cs="Arial"/>
                <w:sz w:val="22"/>
                <w:szCs w:val="22"/>
              </w:rPr>
            </w:pPr>
            <w:r w:rsidRPr="00BE2BBE">
              <w:rPr>
                <w:rFonts w:cs="Arial"/>
                <w:sz w:val="22"/>
                <w:szCs w:val="22"/>
              </w:rPr>
              <w:t>“Chinese Immigrants Move Out of U.S. Chinatowns”</w:t>
            </w:r>
            <w:r>
              <w:t xml:space="preserve"> </w:t>
            </w:r>
            <w:hyperlink r:id="rId80" w:history="1">
              <w:r w:rsidRPr="00B27C7D">
                <w:rPr>
                  <w:rStyle w:val="Hyperlink"/>
                </w:rPr>
                <w:t>https://youtu.be/jdX6VLo8kRY</w:t>
              </w:r>
            </w:hyperlink>
            <w:r>
              <w:t xml:space="preserve"> [2:47]</w:t>
            </w:r>
          </w:p>
          <w:p w14:paraId="3B660619" w14:textId="2B7C685C" w:rsidR="00BE2BBE" w:rsidRPr="0000694E" w:rsidRDefault="00BE2BBE" w:rsidP="00D70885">
            <w:pPr>
              <w:pStyle w:val="ListParagraph"/>
              <w:numPr>
                <w:ilvl w:val="0"/>
                <w:numId w:val="44"/>
              </w:numPr>
              <w:rPr>
                <w:rFonts w:ascii="Calibri" w:hAnsi="Calibri" w:cs="Arial"/>
                <w:sz w:val="22"/>
                <w:szCs w:val="22"/>
              </w:rPr>
            </w:pPr>
            <w:r>
              <w:rPr>
                <w:rFonts w:cs="Arial"/>
                <w:sz w:val="22"/>
              </w:rPr>
              <w:t xml:space="preserve">“Why Some Chinese Immigrants Choose to Assimilate” </w:t>
            </w:r>
            <w:hyperlink r:id="rId81" w:history="1">
              <w:r w:rsidRPr="00B27C7D">
                <w:rPr>
                  <w:rStyle w:val="Hyperlink"/>
                  <w:rFonts w:cs="Arial"/>
                  <w:sz w:val="22"/>
                </w:rPr>
                <w:t>https://youtu.be/uSY7Q1x77Yg</w:t>
              </w:r>
            </w:hyperlink>
            <w:r>
              <w:rPr>
                <w:rFonts w:cs="Arial"/>
                <w:sz w:val="22"/>
              </w:rPr>
              <w:t xml:space="preserve"> [3:10]</w:t>
            </w:r>
          </w:p>
          <w:p w14:paraId="3F787B19" w14:textId="1935AE22" w:rsidR="00BE2BBE" w:rsidRPr="00BE2BBE" w:rsidRDefault="00BE2BBE" w:rsidP="00BE2BBE">
            <w:pPr>
              <w:rPr>
                <w:rFonts w:cs="Arial"/>
                <w:sz w:val="22"/>
                <w:szCs w:val="22"/>
              </w:rPr>
            </w:pPr>
          </w:p>
        </w:tc>
      </w:tr>
      <w:tr w:rsidR="2B471307" w14:paraId="5DB9A620" w14:textId="77777777" w:rsidTr="2B471307">
        <w:tc>
          <w:tcPr>
            <w:tcW w:w="13400" w:type="dxa"/>
            <w:shd w:val="clear" w:color="auto" w:fill="D9D9D9" w:themeFill="background1" w:themeFillShade="D9"/>
          </w:tcPr>
          <w:p w14:paraId="3B918657" w14:textId="2E1DAF3B" w:rsidR="2B471307" w:rsidRDefault="2B471307" w:rsidP="2B471307">
            <w:pPr>
              <w:spacing w:before="40" w:after="40"/>
              <w:rPr>
                <w:rFonts w:cs="Arial"/>
                <w:b/>
                <w:bCs/>
                <w:szCs w:val="22"/>
              </w:rPr>
            </w:pPr>
            <w:r w:rsidRPr="2B471307">
              <w:rPr>
                <w:rFonts w:cs="Arial"/>
                <w:b/>
                <w:bCs/>
                <w:szCs w:val="22"/>
              </w:rPr>
              <w:t xml:space="preserve">Discussion </w:t>
            </w:r>
            <w:r w:rsidR="00C87014">
              <w:rPr>
                <w:rFonts w:cs="Arial"/>
                <w:b/>
                <w:bCs/>
                <w:szCs w:val="22"/>
              </w:rPr>
              <w:t>Forum</w:t>
            </w:r>
            <w:r w:rsidR="0000694E">
              <w:rPr>
                <w:rFonts w:cs="Arial"/>
                <w:b/>
                <w:bCs/>
                <w:szCs w:val="22"/>
              </w:rPr>
              <w:t xml:space="preserve"> </w:t>
            </w:r>
            <w:r w:rsidR="0000694E">
              <w:rPr>
                <w:rFonts w:ascii="Arial" w:hAnsi="Arial" w:cs="Arial"/>
                <w:b/>
                <w:bCs/>
                <w:sz w:val="22"/>
                <w:szCs w:val="22"/>
              </w:rPr>
              <w:t>(Spanish &amp; Chinese)</w:t>
            </w:r>
            <w:r w:rsidR="0000694E" w:rsidRPr="00562D8A">
              <w:rPr>
                <w:rFonts w:ascii="Arial" w:hAnsi="Arial" w:cs="Arial"/>
                <w:b/>
                <w:bCs/>
                <w:sz w:val="22"/>
                <w:szCs w:val="22"/>
              </w:rPr>
              <w:t>:</w:t>
            </w:r>
            <w:r w:rsidRPr="2B471307">
              <w:rPr>
                <w:rFonts w:cs="Arial"/>
                <w:b/>
                <w:bCs/>
                <w:szCs w:val="22"/>
              </w:rPr>
              <w:t xml:space="preserve"> </w:t>
            </w:r>
          </w:p>
        </w:tc>
      </w:tr>
      <w:tr w:rsidR="2B471307" w14:paraId="5DC12B35" w14:textId="77777777" w:rsidTr="2B471307">
        <w:tc>
          <w:tcPr>
            <w:tcW w:w="13400" w:type="dxa"/>
          </w:tcPr>
          <w:p w14:paraId="47982C31" w14:textId="292A4F28" w:rsidR="2B471307" w:rsidRPr="00082625" w:rsidRDefault="2B471307" w:rsidP="2B471307">
            <w:pPr>
              <w:spacing w:line="259" w:lineRule="auto"/>
              <w:rPr>
                <w:rFonts w:ascii="Arial" w:eastAsia="Arial" w:hAnsi="Arial" w:cs="Arial"/>
                <w:sz w:val="22"/>
                <w:szCs w:val="22"/>
              </w:rPr>
            </w:pPr>
            <w:r w:rsidRPr="00082625">
              <w:rPr>
                <w:rFonts w:ascii="Arial" w:eastAsia="Arial" w:hAnsi="Arial" w:cs="Arial"/>
                <w:b/>
                <w:bCs/>
                <w:sz w:val="22"/>
                <w:szCs w:val="22"/>
              </w:rPr>
              <w:t>Respond</w:t>
            </w:r>
            <w:r w:rsidRPr="00082625">
              <w:rPr>
                <w:rFonts w:ascii="Arial" w:eastAsia="Arial" w:hAnsi="Arial" w:cs="Arial"/>
                <w:sz w:val="22"/>
                <w:szCs w:val="22"/>
              </w:rPr>
              <w:t xml:space="preserve"> to </w:t>
            </w:r>
            <w:r w:rsidR="00CD6BC7" w:rsidRPr="00082625">
              <w:rPr>
                <w:rFonts w:ascii="Arial" w:eastAsia="Arial" w:hAnsi="Arial" w:cs="Arial"/>
                <w:sz w:val="22"/>
                <w:szCs w:val="22"/>
              </w:rPr>
              <w:t xml:space="preserve">the following </w:t>
            </w:r>
            <w:r w:rsidRPr="00082625">
              <w:rPr>
                <w:rFonts w:ascii="Arial" w:eastAsia="Arial" w:hAnsi="Arial" w:cs="Arial"/>
                <w:sz w:val="22"/>
                <w:szCs w:val="22"/>
              </w:rPr>
              <w:t>prompt</w:t>
            </w:r>
            <w:r w:rsidR="00082625" w:rsidRPr="00082625">
              <w:rPr>
                <w:rFonts w:ascii="Arial" w:eastAsia="Arial" w:hAnsi="Arial" w:cs="Arial"/>
                <w:sz w:val="22"/>
                <w:szCs w:val="22"/>
              </w:rPr>
              <w:t xml:space="preserve"> </w:t>
            </w:r>
            <w:r w:rsidRPr="00082625">
              <w:rPr>
                <w:rFonts w:ascii="Arial" w:eastAsia="Arial" w:hAnsi="Arial" w:cs="Arial"/>
                <w:sz w:val="22"/>
                <w:szCs w:val="22"/>
              </w:rPr>
              <w:t xml:space="preserve">in the online discussion </w:t>
            </w:r>
            <w:r w:rsidR="00082625" w:rsidRPr="00082625">
              <w:rPr>
                <w:rFonts w:ascii="Arial" w:eastAsia="Arial" w:hAnsi="Arial" w:cs="Arial"/>
                <w:sz w:val="22"/>
                <w:szCs w:val="22"/>
              </w:rPr>
              <w:t>t</w:t>
            </w:r>
            <w:r w:rsidRPr="00082625">
              <w:rPr>
                <w:rFonts w:ascii="Arial" w:eastAsia="Arial" w:hAnsi="Arial" w:cs="Arial"/>
                <w:sz w:val="22"/>
                <w:szCs w:val="22"/>
              </w:rPr>
              <w:t>hread</w:t>
            </w:r>
            <w:r w:rsidR="00BA7C05" w:rsidRPr="00082625">
              <w:rPr>
                <w:rFonts w:ascii="Arial" w:eastAsia="Arial" w:hAnsi="Arial" w:cs="Arial"/>
                <w:sz w:val="22"/>
                <w:szCs w:val="22"/>
              </w:rPr>
              <w:t xml:space="preserve">.  </w:t>
            </w:r>
            <w:r w:rsidRPr="00082625">
              <w:rPr>
                <w:rFonts w:ascii="Arial" w:eastAsia="Arial" w:hAnsi="Arial" w:cs="Arial"/>
                <w:sz w:val="22"/>
                <w:szCs w:val="22"/>
              </w:rPr>
              <w:t xml:space="preserve">Respond to a </w:t>
            </w:r>
            <w:r w:rsidR="00C87014" w:rsidRPr="00082625">
              <w:rPr>
                <w:rFonts w:ascii="Arial" w:eastAsia="Arial" w:hAnsi="Arial" w:cs="Arial"/>
                <w:sz w:val="22"/>
                <w:szCs w:val="22"/>
              </w:rPr>
              <w:t>m</w:t>
            </w:r>
            <w:r w:rsidRPr="00082625">
              <w:rPr>
                <w:rFonts w:ascii="Arial" w:eastAsia="Arial" w:hAnsi="Arial" w:cs="Arial"/>
                <w:sz w:val="22"/>
                <w:szCs w:val="22"/>
              </w:rPr>
              <w:t xml:space="preserve">inimum of 2 of your peers (see rubric). </w:t>
            </w:r>
          </w:p>
          <w:p w14:paraId="6B753EB3" w14:textId="5C932544" w:rsidR="00F84623" w:rsidRPr="00082625" w:rsidRDefault="00F84623" w:rsidP="00D70885">
            <w:pPr>
              <w:pStyle w:val="ListParagraph"/>
              <w:numPr>
                <w:ilvl w:val="0"/>
                <w:numId w:val="33"/>
              </w:numPr>
              <w:rPr>
                <w:rFonts w:cs="Arial"/>
                <w:sz w:val="22"/>
                <w:szCs w:val="22"/>
              </w:rPr>
            </w:pPr>
            <w:r w:rsidRPr="00082625">
              <w:rPr>
                <w:rFonts w:cs="Arial"/>
                <w:sz w:val="22"/>
                <w:szCs w:val="22"/>
              </w:rPr>
              <w:t xml:space="preserve">What micro and macro aggressions do you believe </w:t>
            </w:r>
            <w:proofErr w:type="spellStart"/>
            <w:r w:rsidRPr="00082625">
              <w:rPr>
                <w:rFonts w:cs="Arial"/>
                <w:sz w:val="22"/>
                <w:szCs w:val="22"/>
              </w:rPr>
              <w:t>LatinX</w:t>
            </w:r>
            <w:proofErr w:type="spellEnd"/>
            <w:r w:rsidRPr="00082625">
              <w:rPr>
                <w:rFonts w:cs="Arial"/>
                <w:sz w:val="22"/>
                <w:szCs w:val="22"/>
              </w:rPr>
              <w:t xml:space="preserve"> members </w:t>
            </w:r>
            <w:r w:rsidR="0000694E">
              <w:rPr>
                <w:rFonts w:cs="Arial"/>
                <w:sz w:val="22"/>
                <w:szCs w:val="22"/>
              </w:rPr>
              <w:t xml:space="preserve">(and Chinese immigrants) are </w:t>
            </w:r>
            <w:r w:rsidRPr="00082625">
              <w:rPr>
                <w:rFonts w:cs="Arial"/>
                <w:sz w:val="22"/>
                <w:szCs w:val="22"/>
              </w:rPr>
              <w:t>subject to? How might this influence other people’s negativity bias?</w:t>
            </w:r>
          </w:p>
          <w:p w14:paraId="67AB7A97" w14:textId="5CA45DA7" w:rsidR="2B471307" w:rsidRPr="00082625" w:rsidRDefault="2B471307" w:rsidP="2B471307">
            <w:pPr>
              <w:rPr>
                <w:rFonts w:ascii="Arial" w:eastAsia="Arial" w:hAnsi="Arial" w:cs="Arial"/>
                <w:sz w:val="22"/>
                <w:szCs w:val="22"/>
              </w:rPr>
            </w:pPr>
            <w:r w:rsidRPr="00082625">
              <w:rPr>
                <w:rFonts w:ascii="Arial" w:eastAsia="Arial" w:hAnsi="Arial" w:cs="Arial"/>
                <w:b/>
                <w:bCs/>
                <w:sz w:val="22"/>
                <w:szCs w:val="22"/>
              </w:rPr>
              <w:t>Post</w:t>
            </w:r>
            <w:r w:rsidRPr="00082625">
              <w:rPr>
                <w:rFonts w:ascii="Arial" w:eastAsia="Arial" w:hAnsi="Arial" w:cs="Arial"/>
                <w:sz w:val="22"/>
                <w:szCs w:val="22"/>
              </w:rPr>
              <w:t xml:space="preserve"> your initial response to the discussion forum by </w:t>
            </w:r>
            <w:r w:rsidR="001A1916" w:rsidRPr="00082625">
              <w:rPr>
                <w:rFonts w:ascii="Arial" w:eastAsia="Arial" w:hAnsi="Arial" w:cs="Arial"/>
                <w:sz w:val="22"/>
                <w:szCs w:val="22"/>
              </w:rPr>
              <w:t xml:space="preserve">the </w:t>
            </w:r>
            <w:r w:rsidRPr="00082625">
              <w:rPr>
                <w:rFonts w:ascii="Arial" w:eastAsia="Arial" w:hAnsi="Arial" w:cs="Arial"/>
                <w:sz w:val="22"/>
                <w:szCs w:val="22"/>
              </w:rPr>
              <w:t xml:space="preserve">deadline. </w:t>
            </w:r>
          </w:p>
          <w:p w14:paraId="3A1AF2E4" w14:textId="10ABDED0" w:rsidR="2B471307" w:rsidRPr="00082625" w:rsidRDefault="2B471307" w:rsidP="2B471307">
            <w:pPr>
              <w:rPr>
                <w:rFonts w:ascii="Arial" w:eastAsia="Arial" w:hAnsi="Arial" w:cs="Arial"/>
                <w:sz w:val="22"/>
                <w:szCs w:val="22"/>
              </w:rPr>
            </w:pPr>
            <w:r w:rsidRPr="00082625">
              <w:rPr>
                <w:rFonts w:ascii="Arial" w:eastAsia="Arial" w:hAnsi="Arial" w:cs="Arial"/>
                <w:b/>
                <w:bCs/>
                <w:sz w:val="22"/>
                <w:szCs w:val="22"/>
              </w:rPr>
              <w:t xml:space="preserve">Apply </w:t>
            </w:r>
            <w:r w:rsidRPr="00082625">
              <w:rPr>
                <w:rFonts w:ascii="Arial" w:eastAsia="Arial" w:hAnsi="Arial" w:cs="Arial"/>
                <w:sz w:val="22"/>
                <w:szCs w:val="22"/>
              </w:rPr>
              <w:t xml:space="preserve">the RISE model in responding to one classmate’s post. Please respond to a post that has not yet received a response from a peer. </w:t>
            </w:r>
          </w:p>
          <w:p w14:paraId="68800FAA" w14:textId="691CD820" w:rsidR="001D0D65" w:rsidRPr="00082625" w:rsidRDefault="2B471307" w:rsidP="2B471307">
            <w:pPr>
              <w:rPr>
                <w:rFonts w:ascii="Arial" w:eastAsia="Arial" w:hAnsi="Arial" w:cs="Arial"/>
                <w:sz w:val="22"/>
                <w:szCs w:val="22"/>
              </w:rPr>
            </w:pPr>
            <w:r w:rsidRPr="00082625">
              <w:rPr>
                <w:rFonts w:ascii="Arial" w:eastAsia="Arial" w:hAnsi="Arial" w:cs="Arial"/>
                <w:b/>
                <w:bCs/>
                <w:sz w:val="22"/>
                <w:szCs w:val="22"/>
              </w:rPr>
              <w:t>Respond</w:t>
            </w:r>
            <w:r w:rsidRPr="00082625">
              <w:rPr>
                <w:rFonts w:ascii="Arial" w:eastAsia="Arial" w:hAnsi="Arial" w:cs="Arial"/>
                <w:sz w:val="22"/>
                <w:szCs w:val="22"/>
              </w:rPr>
              <w:t xml:space="preserve"> to the RISE questions and suggestions to your initial post by </w:t>
            </w:r>
            <w:r w:rsidR="001A1916" w:rsidRPr="00082625">
              <w:rPr>
                <w:rFonts w:ascii="Arial" w:eastAsia="Arial" w:hAnsi="Arial" w:cs="Arial"/>
                <w:sz w:val="22"/>
                <w:szCs w:val="22"/>
              </w:rPr>
              <w:t xml:space="preserve">the </w:t>
            </w:r>
            <w:r w:rsidRPr="00082625">
              <w:rPr>
                <w:rFonts w:ascii="Arial" w:eastAsia="Arial" w:hAnsi="Arial" w:cs="Arial"/>
                <w:sz w:val="22"/>
                <w:szCs w:val="22"/>
              </w:rPr>
              <w:t xml:space="preserve">deadline. </w:t>
            </w:r>
          </w:p>
        </w:tc>
      </w:tr>
      <w:tr w:rsidR="2B471307" w14:paraId="131C8E20" w14:textId="77777777" w:rsidTr="2B471307">
        <w:tc>
          <w:tcPr>
            <w:tcW w:w="13400" w:type="dxa"/>
            <w:shd w:val="clear" w:color="auto" w:fill="D9D9D9" w:themeFill="background1" w:themeFillShade="D9"/>
          </w:tcPr>
          <w:p w14:paraId="16F02888" w14:textId="3D56244F" w:rsidR="2B471307" w:rsidRDefault="2B471307" w:rsidP="2B471307">
            <w:pPr>
              <w:rPr>
                <w:rFonts w:eastAsia="Arial" w:cs="Arial"/>
                <w:b/>
                <w:bCs/>
                <w:szCs w:val="22"/>
              </w:rPr>
            </w:pPr>
            <w:r w:rsidRPr="2B471307">
              <w:rPr>
                <w:rFonts w:eastAsia="Arial" w:cs="Arial"/>
                <w:b/>
                <w:bCs/>
                <w:szCs w:val="22"/>
              </w:rPr>
              <w:lastRenderedPageBreak/>
              <w:t>Measurable Artifact</w:t>
            </w:r>
            <w:r w:rsidR="00A215C4">
              <w:rPr>
                <w:rFonts w:eastAsia="Arial" w:cs="Arial"/>
                <w:b/>
                <w:bCs/>
                <w:szCs w:val="22"/>
              </w:rPr>
              <w:t xml:space="preserve"> </w:t>
            </w:r>
            <w:r w:rsidR="00A215C4">
              <w:rPr>
                <w:rFonts w:ascii="Arial" w:hAnsi="Arial" w:cs="Arial"/>
                <w:b/>
                <w:bCs/>
                <w:sz w:val="22"/>
                <w:szCs w:val="22"/>
              </w:rPr>
              <w:t>(Spanish &amp; Chinese)</w:t>
            </w:r>
            <w:r w:rsidR="00A215C4" w:rsidRPr="00562D8A">
              <w:rPr>
                <w:rFonts w:ascii="Arial" w:hAnsi="Arial" w:cs="Arial"/>
                <w:b/>
                <w:bCs/>
                <w:sz w:val="22"/>
                <w:szCs w:val="22"/>
              </w:rPr>
              <w:t>:</w:t>
            </w:r>
            <w:r w:rsidR="00A215C4" w:rsidRPr="2B471307">
              <w:rPr>
                <w:rFonts w:cs="Arial"/>
                <w:b/>
                <w:bCs/>
                <w:szCs w:val="22"/>
              </w:rPr>
              <w:t xml:space="preserve"> </w:t>
            </w:r>
            <w:r w:rsidRPr="2B471307">
              <w:rPr>
                <w:rFonts w:eastAsia="Arial" w:cs="Arial"/>
                <w:b/>
                <w:bCs/>
                <w:szCs w:val="22"/>
              </w:rPr>
              <w:t xml:space="preserve"> </w:t>
            </w:r>
          </w:p>
        </w:tc>
      </w:tr>
      <w:tr w:rsidR="2B471307" w14:paraId="75321036" w14:textId="77777777" w:rsidTr="2B471307">
        <w:tc>
          <w:tcPr>
            <w:tcW w:w="13400" w:type="dxa"/>
          </w:tcPr>
          <w:p w14:paraId="3FAF4EAE" w14:textId="5F0DF7BD" w:rsidR="00082625" w:rsidRPr="00092C7B" w:rsidRDefault="00082625" w:rsidP="00082625">
            <w:pPr>
              <w:rPr>
                <w:rFonts w:ascii="Arial" w:eastAsia="Arial" w:hAnsi="Arial" w:cs="Arial"/>
                <w:b/>
                <w:bCs/>
                <w:i/>
                <w:iCs/>
                <w:sz w:val="22"/>
                <w:szCs w:val="22"/>
              </w:rPr>
            </w:pPr>
            <w:r w:rsidRPr="00092C7B">
              <w:rPr>
                <w:rFonts w:ascii="Arial" w:eastAsia="Arial" w:hAnsi="Arial" w:cs="Arial"/>
                <w:b/>
                <w:bCs/>
                <w:i/>
                <w:iCs/>
                <w:sz w:val="22"/>
                <w:szCs w:val="22"/>
              </w:rPr>
              <w:t>Task 1</w:t>
            </w:r>
          </w:p>
          <w:p w14:paraId="1257D0AB" w14:textId="5309F2AA" w:rsidR="00082625" w:rsidRPr="00092C7B" w:rsidRDefault="2B471307" w:rsidP="00082625">
            <w:pPr>
              <w:rPr>
                <w:rStyle w:val="normaltextrun"/>
                <w:rFonts w:ascii="Arial" w:hAnsi="Arial" w:cs="Arial"/>
                <w:iCs/>
                <w:sz w:val="22"/>
                <w:szCs w:val="22"/>
                <w:shd w:val="clear" w:color="auto" w:fill="FFFFFF"/>
              </w:rPr>
            </w:pPr>
            <w:r w:rsidRPr="00092C7B">
              <w:rPr>
                <w:rFonts w:ascii="Arial" w:eastAsia="Arial" w:hAnsi="Arial" w:cs="Arial"/>
                <w:b/>
                <w:bCs/>
                <w:sz w:val="22"/>
                <w:szCs w:val="22"/>
              </w:rPr>
              <w:t>Objective</w:t>
            </w:r>
            <w:r w:rsidRPr="00092C7B">
              <w:rPr>
                <w:rFonts w:ascii="Arial" w:eastAsia="Arial" w:hAnsi="Arial" w:cs="Arial"/>
                <w:sz w:val="22"/>
                <w:szCs w:val="22"/>
              </w:rPr>
              <w:t xml:space="preserve">: Candidates will </w:t>
            </w:r>
            <w:r w:rsidR="009E28F5" w:rsidRPr="00092C7B">
              <w:rPr>
                <w:rFonts w:ascii="Arial" w:eastAsia="Arial" w:hAnsi="Arial" w:cs="Arial"/>
                <w:sz w:val="22"/>
                <w:szCs w:val="22"/>
              </w:rPr>
              <w:t>demonstrate</w:t>
            </w:r>
            <w:r w:rsidR="00082625" w:rsidRPr="00092C7B">
              <w:rPr>
                <w:rFonts w:ascii="Arial" w:eastAsia="Arial" w:hAnsi="Arial" w:cs="Arial"/>
                <w:sz w:val="22"/>
                <w:szCs w:val="22"/>
              </w:rPr>
              <w:t xml:space="preserve"> </w:t>
            </w:r>
            <w:r w:rsidR="009E28F5" w:rsidRPr="00092C7B">
              <w:rPr>
                <w:rFonts w:ascii="Arial" w:eastAsia="Arial" w:hAnsi="Arial" w:cs="Arial"/>
                <w:sz w:val="22"/>
                <w:szCs w:val="22"/>
              </w:rPr>
              <w:t xml:space="preserve">importance of understanding </w:t>
            </w:r>
            <w:r w:rsidR="009E28F5" w:rsidRPr="00092C7B">
              <w:rPr>
                <w:rStyle w:val="normaltextrun"/>
                <w:rFonts w:ascii="Arial" w:hAnsi="Arial" w:cs="Arial"/>
                <w:iCs/>
                <w:sz w:val="22"/>
                <w:szCs w:val="22"/>
                <w:shd w:val="clear" w:color="auto" w:fill="FFFFFF"/>
              </w:rPr>
              <w:t>variables that affect trends of migration, immigration and settlement in the United States</w:t>
            </w:r>
            <w:r w:rsidR="00082625" w:rsidRPr="00092C7B">
              <w:rPr>
                <w:rStyle w:val="normaltextrun"/>
                <w:rFonts w:ascii="Arial" w:hAnsi="Arial" w:cs="Arial"/>
                <w:iCs/>
                <w:sz w:val="22"/>
                <w:szCs w:val="22"/>
                <w:shd w:val="clear" w:color="auto" w:fill="FFFFFF"/>
              </w:rPr>
              <w:t>.</w:t>
            </w:r>
          </w:p>
          <w:p w14:paraId="5D427F19" w14:textId="7AF1232C" w:rsidR="00082625" w:rsidRPr="00092C7B" w:rsidRDefault="00082625" w:rsidP="00082625">
            <w:pPr>
              <w:rPr>
                <w:rFonts w:ascii="Arial" w:eastAsia="Arial" w:hAnsi="Arial" w:cs="Arial"/>
                <w:sz w:val="22"/>
                <w:szCs w:val="22"/>
              </w:rPr>
            </w:pPr>
            <w:r w:rsidRPr="00092C7B">
              <w:rPr>
                <w:rFonts w:ascii="Arial" w:eastAsia="Arial" w:hAnsi="Arial" w:cs="Arial"/>
                <w:b/>
                <w:bCs/>
                <w:sz w:val="22"/>
                <w:szCs w:val="22"/>
              </w:rPr>
              <w:t xml:space="preserve">Write: </w:t>
            </w:r>
            <w:r w:rsidRPr="00092C7B">
              <w:rPr>
                <w:rFonts w:ascii="Arial" w:eastAsia="Arial" w:hAnsi="Arial" w:cs="Arial"/>
                <w:sz w:val="22"/>
                <w:szCs w:val="22"/>
              </w:rPr>
              <w:t>In a Word document 500-750 words in length, reflect on and respond to the following questions:</w:t>
            </w:r>
          </w:p>
          <w:p w14:paraId="5EA8F230" w14:textId="64017350" w:rsidR="00853BB2" w:rsidRPr="00853BB2" w:rsidRDefault="00853BB2" w:rsidP="00D70885">
            <w:pPr>
              <w:pStyle w:val="ListParagraph"/>
              <w:numPr>
                <w:ilvl w:val="0"/>
                <w:numId w:val="38"/>
              </w:numPr>
              <w:rPr>
                <w:rFonts w:cs="Arial"/>
                <w:sz w:val="22"/>
                <w:szCs w:val="22"/>
              </w:rPr>
            </w:pPr>
            <w:r>
              <w:rPr>
                <w:rFonts w:cs="Arial"/>
                <w:color w:val="282828"/>
                <w:sz w:val="22"/>
                <w:szCs w:val="22"/>
              </w:rPr>
              <w:t xml:space="preserve">What effect do the </w:t>
            </w:r>
            <w:r w:rsidR="0000694E">
              <w:rPr>
                <w:rFonts w:cs="Arial"/>
                <w:color w:val="282828"/>
                <w:sz w:val="22"/>
                <w:szCs w:val="22"/>
              </w:rPr>
              <w:t>outside resources in this week’s module have on</w:t>
            </w:r>
            <w:r>
              <w:rPr>
                <w:rFonts w:cs="Arial"/>
                <w:color w:val="282828"/>
                <w:sz w:val="22"/>
                <w:szCs w:val="22"/>
              </w:rPr>
              <w:t xml:space="preserve"> your </w:t>
            </w:r>
            <w:r w:rsidR="0000694E">
              <w:rPr>
                <w:rFonts w:cs="Arial"/>
                <w:color w:val="282828"/>
                <w:sz w:val="22"/>
                <w:szCs w:val="22"/>
              </w:rPr>
              <w:t>interac</w:t>
            </w:r>
            <w:r>
              <w:rPr>
                <w:rFonts w:cs="Arial"/>
                <w:color w:val="282828"/>
                <w:sz w:val="22"/>
                <w:szCs w:val="22"/>
              </w:rPr>
              <w:t xml:space="preserve">tion with your students? How does </w:t>
            </w:r>
            <w:r w:rsidR="0000694E">
              <w:rPr>
                <w:rFonts w:cs="Arial"/>
                <w:color w:val="282828"/>
                <w:sz w:val="22"/>
                <w:szCs w:val="22"/>
              </w:rPr>
              <w:t xml:space="preserve">the information contained in these resources relate to your </w:t>
            </w:r>
            <w:r>
              <w:rPr>
                <w:rFonts w:cs="Arial"/>
                <w:color w:val="282828"/>
                <w:sz w:val="22"/>
                <w:szCs w:val="22"/>
              </w:rPr>
              <w:t>previous beliefs on these issues?</w:t>
            </w:r>
          </w:p>
          <w:p w14:paraId="3C73F820" w14:textId="26B1B74E" w:rsidR="00082625" w:rsidRPr="00082625" w:rsidRDefault="00082625" w:rsidP="00D70885">
            <w:pPr>
              <w:pStyle w:val="ListParagraph"/>
              <w:numPr>
                <w:ilvl w:val="0"/>
                <w:numId w:val="38"/>
              </w:numPr>
              <w:rPr>
                <w:rFonts w:cs="Arial"/>
                <w:sz w:val="22"/>
                <w:szCs w:val="22"/>
              </w:rPr>
            </w:pPr>
            <w:r w:rsidRPr="00082625">
              <w:rPr>
                <w:rFonts w:cs="Arial"/>
                <w:color w:val="282828"/>
                <w:sz w:val="22"/>
                <w:szCs w:val="22"/>
              </w:rPr>
              <w:t>Have you ever had to leave a familiar place? What does it feel like -- or what do you think it might feel like? If you had to leave the U.S., what would you miss most? How well do you think you'd adjust to learning a new language? New friends? New foods and customs?</w:t>
            </w:r>
            <w:r>
              <w:rPr>
                <w:rFonts w:cs="Arial"/>
                <w:color w:val="282828"/>
                <w:sz w:val="22"/>
                <w:szCs w:val="22"/>
              </w:rPr>
              <w:t xml:space="preserve">  How might this help you in your teaching practice?</w:t>
            </w:r>
            <w:r w:rsidR="00853BB2">
              <w:rPr>
                <w:rFonts w:cs="Arial"/>
                <w:color w:val="282828"/>
                <w:sz w:val="22"/>
                <w:szCs w:val="22"/>
              </w:rPr>
              <w:t xml:space="preserve"> </w:t>
            </w:r>
          </w:p>
          <w:p w14:paraId="4802C1CF" w14:textId="0EA73F91" w:rsidR="00082625" w:rsidRPr="00082625" w:rsidRDefault="00082625" w:rsidP="00082625">
            <w:pPr>
              <w:ind w:left="720"/>
              <w:rPr>
                <w:rFonts w:ascii="Arial" w:hAnsi="Arial" w:cs="Arial"/>
                <w:sz w:val="22"/>
                <w:szCs w:val="22"/>
              </w:rPr>
            </w:pPr>
            <w:r w:rsidRPr="00082625">
              <w:rPr>
                <w:rFonts w:ascii="Arial" w:hAnsi="Arial" w:cs="Arial"/>
                <w:sz w:val="22"/>
                <w:szCs w:val="22"/>
              </w:rPr>
              <w:t xml:space="preserve">b) </w:t>
            </w:r>
            <w:r w:rsidR="00A215C4">
              <w:rPr>
                <w:rFonts w:ascii="Arial" w:hAnsi="Arial" w:cs="Arial"/>
                <w:sz w:val="22"/>
                <w:szCs w:val="22"/>
              </w:rPr>
              <w:t>How does this information help us</w:t>
            </w:r>
            <w:r w:rsidRPr="00082625">
              <w:rPr>
                <w:rFonts w:ascii="Arial" w:hAnsi="Arial" w:cs="Arial"/>
                <w:sz w:val="22"/>
                <w:szCs w:val="22"/>
              </w:rPr>
              <w:t xml:space="preserve"> to better understand migration, immigration and settlement</w:t>
            </w:r>
            <w:r w:rsidR="00A215C4">
              <w:rPr>
                <w:rFonts w:ascii="Arial" w:hAnsi="Arial" w:cs="Arial"/>
                <w:sz w:val="22"/>
                <w:szCs w:val="22"/>
              </w:rPr>
              <w:t xml:space="preserve"> of immigrants to the U.S.</w:t>
            </w:r>
            <w:r w:rsidRPr="00082625">
              <w:rPr>
                <w:rFonts w:ascii="Arial" w:hAnsi="Arial" w:cs="Arial"/>
                <w:sz w:val="22"/>
                <w:szCs w:val="22"/>
              </w:rPr>
              <w:t xml:space="preserve">? </w:t>
            </w:r>
          </w:p>
          <w:p w14:paraId="35E5EE52" w14:textId="3575C922" w:rsidR="00082625" w:rsidRPr="0010328F" w:rsidRDefault="00082625" w:rsidP="00082625">
            <w:pPr>
              <w:rPr>
                <w:rFonts w:ascii="Arial" w:eastAsia="Arial" w:hAnsi="Arial" w:cs="Arial"/>
                <w:b/>
                <w:bCs/>
                <w:i/>
                <w:iCs/>
                <w:szCs w:val="22"/>
              </w:rPr>
            </w:pPr>
            <w:r w:rsidRPr="0010328F">
              <w:rPr>
                <w:rFonts w:ascii="Arial" w:eastAsia="Arial" w:hAnsi="Arial" w:cs="Arial"/>
                <w:b/>
                <w:bCs/>
                <w:i/>
                <w:iCs/>
                <w:szCs w:val="22"/>
              </w:rPr>
              <w:t>Task 2</w:t>
            </w:r>
          </w:p>
          <w:p w14:paraId="02B1FC11" w14:textId="413E653C" w:rsidR="00637986" w:rsidRPr="0000694E" w:rsidRDefault="00637986" w:rsidP="00082625">
            <w:pPr>
              <w:rPr>
                <w:rFonts w:ascii="Arial" w:hAnsi="Arial" w:cs="Arial"/>
                <w:sz w:val="22"/>
                <w:szCs w:val="22"/>
              </w:rPr>
            </w:pPr>
            <w:r w:rsidRPr="00A215C4">
              <w:rPr>
                <w:rFonts w:ascii="Arial" w:hAnsi="Arial" w:cs="Arial"/>
                <w:b/>
                <w:bCs/>
                <w:sz w:val="22"/>
                <w:szCs w:val="22"/>
              </w:rPr>
              <w:t>Objective:</w:t>
            </w:r>
            <w:r w:rsidR="00092C7B" w:rsidRPr="0000694E">
              <w:rPr>
                <w:rFonts w:ascii="Arial" w:hAnsi="Arial" w:cs="Arial"/>
                <w:sz w:val="22"/>
                <w:szCs w:val="22"/>
              </w:rPr>
              <w:t xml:space="preserve"> Candidates will demonstrate their knowledge of culturally relevant pedagogy and the culture of emphasis as it connects to their teaching practice</w:t>
            </w:r>
            <w:r w:rsidR="00A215C4">
              <w:rPr>
                <w:rFonts w:ascii="Arial" w:hAnsi="Arial" w:cs="Arial"/>
                <w:sz w:val="22"/>
                <w:szCs w:val="22"/>
              </w:rPr>
              <w:t>.</w:t>
            </w:r>
          </w:p>
          <w:p w14:paraId="56BA49C3" w14:textId="00A91ECF" w:rsidR="00332B8B" w:rsidRPr="00082625" w:rsidRDefault="00092C7B" w:rsidP="00082625">
            <w:pPr>
              <w:rPr>
                <w:b/>
                <w:szCs w:val="20"/>
              </w:rPr>
            </w:pPr>
            <w:r w:rsidRPr="00A215C4">
              <w:rPr>
                <w:rFonts w:ascii="Arial" w:hAnsi="Arial" w:cs="Arial"/>
                <w:b/>
                <w:bCs/>
                <w:sz w:val="22"/>
                <w:szCs w:val="22"/>
              </w:rPr>
              <w:t>Write:</w:t>
            </w:r>
            <w:r w:rsidRPr="0000694E">
              <w:rPr>
                <w:rFonts w:ascii="Arial" w:hAnsi="Arial" w:cs="Arial"/>
                <w:sz w:val="22"/>
                <w:szCs w:val="22"/>
              </w:rPr>
              <w:t xml:space="preserve"> </w:t>
            </w:r>
            <w:r w:rsidR="00332B8B" w:rsidRPr="0000694E">
              <w:rPr>
                <w:rFonts w:ascii="Arial" w:hAnsi="Arial" w:cs="Arial"/>
                <w:sz w:val="22"/>
                <w:szCs w:val="22"/>
              </w:rPr>
              <w:t xml:space="preserve">Begin working on the </w:t>
            </w:r>
            <w:r w:rsidR="00A215C4">
              <w:rPr>
                <w:rFonts w:ascii="Arial" w:hAnsi="Arial" w:cs="Arial"/>
                <w:sz w:val="22"/>
                <w:szCs w:val="22"/>
              </w:rPr>
              <w:t>signature</w:t>
            </w:r>
            <w:r w:rsidR="00332B8B" w:rsidRPr="0000694E">
              <w:rPr>
                <w:rFonts w:ascii="Arial" w:hAnsi="Arial" w:cs="Arial"/>
                <w:sz w:val="22"/>
                <w:szCs w:val="22"/>
              </w:rPr>
              <w:t xml:space="preserve"> assignment of </w:t>
            </w:r>
            <w:r w:rsidR="001D6902" w:rsidRPr="0000694E">
              <w:rPr>
                <w:rFonts w:ascii="Arial" w:hAnsi="Arial" w:cs="Arial"/>
                <w:sz w:val="22"/>
                <w:szCs w:val="22"/>
              </w:rPr>
              <w:t xml:space="preserve">creating a </w:t>
            </w:r>
            <w:r w:rsidR="00A215C4" w:rsidRPr="0000694E">
              <w:rPr>
                <w:rFonts w:ascii="Arial" w:hAnsi="Arial" w:cs="Arial"/>
                <w:sz w:val="22"/>
                <w:szCs w:val="22"/>
              </w:rPr>
              <w:t xml:space="preserve">culturally responsive </w:t>
            </w:r>
            <w:r w:rsidR="00332B8B" w:rsidRPr="0000694E">
              <w:rPr>
                <w:rFonts w:ascii="Arial" w:hAnsi="Arial" w:cs="Arial"/>
                <w:sz w:val="22"/>
                <w:szCs w:val="22"/>
              </w:rPr>
              <w:t>lesson plan</w:t>
            </w:r>
            <w:r w:rsidR="001D6902" w:rsidRPr="0000694E">
              <w:rPr>
                <w:rFonts w:ascii="Arial" w:hAnsi="Arial" w:cs="Arial"/>
                <w:sz w:val="22"/>
                <w:szCs w:val="22"/>
              </w:rPr>
              <w:t xml:space="preserve">. </w:t>
            </w:r>
            <w:r w:rsidR="00C8211F" w:rsidRPr="0000694E">
              <w:rPr>
                <w:rFonts w:ascii="Arial" w:hAnsi="Arial" w:cs="Arial"/>
                <w:sz w:val="22"/>
                <w:szCs w:val="22"/>
              </w:rPr>
              <w:t>This week’s reading</w:t>
            </w:r>
            <w:r w:rsidR="00A215C4">
              <w:rPr>
                <w:rFonts w:ascii="Arial" w:hAnsi="Arial" w:cs="Arial"/>
                <w:sz w:val="22"/>
                <w:szCs w:val="22"/>
              </w:rPr>
              <w:t>s</w:t>
            </w:r>
            <w:r w:rsidRPr="0000694E">
              <w:rPr>
                <w:rFonts w:ascii="Arial" w:hAnsi="Arial" w:cs="Arial"/>
                <w:sz w:val="22"/>
                <w:szCs w:val="22"/>
              </w:rPr>
              <w:t xml:space="preserve"> together with</w:t>
            </w:r>
            <w:r w:rsidR="00C8211F" w:rsidRPr="0000694E">
              <w:rPr>
                <w:rFonts w:ascii="Arial" w:hAnsi="Arial" w:cs="Arial"/>
                <w:sz w:val="22"/>
                <w:szCs w:val="22"/>
              </w:rPr>
              <w:t xml:space="preserve"> the next </w:t>
            </w:r>
            <w:r w:rsidRPr="0000694E">
              <w:rPr>
                <w:rFonts w:ascii="Arial" w:hAnsi="Arial" w:cs="Arial"/>
                <w:sz w:val="22"/>
                <w:szCs w:val="22"/>
              </w:rPr>
              <w:t>week’s reading</w:t>
            </w:r>
            <w:r w:rsidR="00C8211F" w:rsidRPr="0000694E">
              <w:rPr>
                <w:rFonts w:ascii="Arial" w:hAnsi="Arial" w:cs="Arial"/>
                <w:sz w:val="22"/>
                <w:szCs w:val="22"/>
              </w:rPr>
              <w:t xml:space="preserve"> are helpful tools to guide you. </w:t>
            </w:r>
            <w:r w:rsidR="00A215C4">
              <w:rPr>
                <w:rFonts w:ascii="Arial" w:hAnsi="Arial" w:cs="Arial"/>
                <w:sz w:val="22"/>
                <w:szCs w:val="22"/>
              </w:rPr>
              <w:t>U</w:t>
            </w:r>
            <w:r w:rsidR="001D6902" w:rsidRPr="0000694E">
              <w:rPr>
                <w:rFonts w:ascii="Arial" w:hAnsi="Arial" w:cs="Arial"/>
                <w:sz w:val="22"/>
                <w:szCs w:val="22"/>
              </w:rPr>
              <w:t xml:space="preserve">se the </w:t>
            </w:r>
            <w:r w:rsidR="00A215C4">
              <w:rPr>
                <w:rFonts w:ascii="Arial" w:hAnsi="Arial" w:cs="Arial"/>
                <w:sz w:val="22"/>
                <w:szCs w:val="22"/>
              </w:rPr>
              <w:t xml:space="preserve">provided </w:t>
            </w:r>
            <w:r w:rsidR="001D6902" w:rsidRPr="0000694E">
              <w:rPr>
                <w:rFonts w:ascii="Arial" w:hAnsi="Arial" w:cs="Arial"/>
                <w:sz w:val="22"/>
                <w:szCs w:val="22"/>
              </w:rPr>
              <w:t>less</w:t>
            </w:r>
            <w:r w:rsidR="00CE3189" w:rsidRPr="0000694E">
              <w:rPr>
                <w:rFonts w:ascii="Arial" w:hAnsi="Arial" w:cs="Arial"/>
                <w:sz w:val="22"/>
                <w:szCs w:val="22"/>
              </w:rPr>
              <w:t>o</w:t>
            </w:r>
            <w:r w:rsidR="001D6902" w:rsidRPr="0000694E">
              <w:rPr>
                <w:rFonts w:ascii="Arial" w:hAnsi="Arial" w:cs="Arial"/>
                <w:sz w:val="22"/>
                <w:szCs w:val="22"/>
              </w:rPr>
              <w:t>n plan template</w:t>
            </w:r>
            <w:r w:rsidR="00CE3189" w:rsidRPr="0000694E">
              <w:rPr>
                <w:rFonts w:ascii="Arial" w:hAnsi="Arial" w:cs="Arial"/>
                <w:sz w:val="22"/>
                <w:szCs w:val="22"/>
              </w:rPr>
              <w:t xml:space="preserve"> and on a separate document write a</w:t>
            </w:r>
            <w:r w:rsidR="00A215C4">
              <w:rPr>
                <w:rFonts w:ascii="Arial" w:hAnsi="Arial" w:cs="Arial"/>
                <w:sz w:val="22"/>
                <w:szCs w:val="22"/>
              </w:rPr>
              <w:t>n</w:t>
            </w:r>
            <w:r w:rsidR="00CE3189" w:rsidRPr="0000694E">
              <w:rPr>
                <w:rFonts w:ascii="Arial" w:hAnsi="Arial" w:cs="Arial"/>
                <w:sz w:val="22"/>
                <w:szCs w:val="22"/>
              </w:rPr>
              <w:t xml:space="preserve"> essay </w:t>
            </w:r>
            <w:r w:rsidR="00A215C4">
              <w:rPr>
                <w:rFonts w:ascii="Arial" w:hAnsi="Arial" w:cs="Arial"/>
                <w:sz w:val="22"/>
                <w:szCs w:val="22"/>
              </w:rPr>
              <w:t xml:space="preserve">of </w:t>
            </w:r>
            <w:r w:rsidR="00CE3189" w:rsidRPr="0000694E">
              <w:rPr>
                <w:rFonts w:ascii="Arial" w:hAnsi="Arial" w:cs="Arial"/>
                <w:sz w:val="22"/>
                <w:szCs w:val="22"/>
              </w:rPr>
              <w:t>800-1000 words explaining how your lesson plan reflects your learning</w:t>
            </w:r>
            <w:r w:rsidR="00A215C4">
              <w:rPr>
                <w:rFonts w:ascii="Arial" w:hAnsi="Arial" w:cs="Arial"/>
                <w:sz w:val="22"/>
                <w:szCs w:val="22"/>
              </w:rPr>
              <w:t xml:space="preserve"> in this course to date</w:t>
            </w:r>
            <w:r w:rsidR="00CE3189" w:rsidRPr="0000694E">
              <w:rPr>
                <w:rFonts w:ascii="Arial" w:hAnsi="Arial" w:cs="Arial"/>
                <w:sz w:val="22"/>
                <w:szCs w:val="22"/>
              </w:rPr>
              <w:t xml:space="preserve">. This </w:t>
            </w:r>
            <w:r w:rsidR="00A215C4">
              <w:rPr>
                <w:rFonts w:ascii="Arial" w:hAnsi="Arial" w:cs="Arial"/>
                <w:sz w:val="22"/>
                <w:szCs w:val="22"/>
              </w:rPr>
              <w:t xml:space="preserve">assignment is </w:t>
            </w:r>
            <w:r w:rsidR="00332B8B" w:rsidRPr="0000694E">
              <w:rPr>
                <w:rFonts w:ascii="Arial" w:hAnsi="Arial" w:cs="Arial"/>
                <w:sz w:val="22"/>
                <w:szCs w:val="22"/>
              </w:rPr>
              <w:t xml:space="preserve">due at the end of </w:t>
            </w:r>
            <w:r w:rsidR="0000694E">
              <w:rPr>
                <w:rFonts w:ascii="Arial" w:hAnsi="Arial" w:cs="Arial"/>
                <w:sz w:val="22"/>
                <w:szCs w:val="22"/>
              </w:rPr>
              <w:t>W</w:t>
            </w:r>
            <w:r w:rsidR="00332B8B" w:rsidRPr="0000694E">
              <w:rPr>
                <w:rFonts w:ascii="Arial" w:hAnsi="Arial" w:cs="Arial"/>
                <w:sz w:val="22"/>
                <w:szCs w:val="22"/>
              </w:rPr>
              <w:t>eek 7.</w:t>
            </w:r>
            <w:r w:rsidRPr="0000694E">
              <w:rPr>
                <w:rFonts w:ascii="Arial" w:hAnsi="Arial" w:cs="Arial"/>
                <w:sz w:val="22"/>
                <w:szCs w:val="22"/>
              </w:rPr>
              <w:t xml:space="preserve"> (Your lesson plan will be evaluated according to the Lesson Plan Rubric)</w:t>
            </w:r>
          </w:p>
        </w:tc>
      </w:tr>
    </w:tbl>
    <w:p w14:paraId="7BCD2852" w14:textId="77777777" w:rsidR="00FB5881" w:rsidRDefault="00FB5881" w:rsidP="2B471307">
      <w:pPr>
        <w:pStyle w:val="WeeklyTopicHeading"/>
      </w:pPr>
    </w:p>
    <w:p w14:paraId="36D7AED1" w14:textId="77777777" w:rsidR="00FB5881" w:rsidRDefault="00FB5881">
      <w:pPr>
        <w:rPr>
          <w:rFonts w:cs="Arial"/>
          <w:b/>
          <w:i/>
          <w:color w:val="005391"/>
          <w:sz w:val="32"/>
          <w:szCs w:val="32"/>
        </w:rPr>
      </w:pPr>
      <w:r>
        <w:br w:type="page"/>
      </w:r>
    </w:p>
    <w:p w14:paraId="24F81388" w14:textId="67BC5F5D" w:rsidR="2B471307" w:rsidRDefault="2B471307" w:rsidP="2B471307">
      <w:pPr>
        <w:pStyle w:val="WeeklyTopicHeading"/>
      </w:pPr>
      <w:r>
        <w:lastRenderedPageBreak/>
        <w:t xml:space="preserve">Week 6: </w:t>
      </w:r>
      <w:r w:rsidR="00075730">
        <w:t>Cultural Contributions</w:t>
      </w:r>
    </w:p>
    <w:tbl>
      <w:tblPr>
        <w:tblStyle w:val="TableGrid"/>
        <w:tblW w:w="0" w:type="auto"/>
        <w:tblLook w:val="04A0" w:firstRow="1" w:lastRow="0" w:firstColumn="1" w:lastColumn="0" w:noHBand="0" w:noVBand="1"/>
      </w:tblPr>
      <w:tblGrid>
        <w:gridCol w:w="13400"/>
      </w:tblGrid>
      <w:tr w:rsidR="005B2BD5" w14:paraId="6B5A0F67" w14:textId="77777777" w:rsidTr="000A3D18">
        <w:tc>
          <w:tcPr>
            <w:tcW w:w="13400" w:type="dxa"/>
            <w:shd w:val="clear" w:color="auto" w:fill="D9D9D9" w:themeFill="background1" w:themeFillShade="D9"/>
          </w:tcPr>
          <w:p w14:paraId="6C96722A" w14:textId="14AC70A0" w:rsidR="005B2BD5" w:rsidRDefault="005B2BD5" w:rsidP="005B2BD5">
            <w:pPr>
              <w:spacing w:before="40" w:after="40"/>
              <w:rPr>
                <w:rFonts w:cs="Arial"/>
                <w:b/>
                <w:bCs/>
                <w:szCs w:val="22"/>
              </w:rPr>
            </w:pPr>
            <w:r w:rsidRPr="2B471307">
              <w:rPr>
                <w:rFonts w:cs="Arial"/>
                <w:b/>
                <w:bCs/>
                <w:szCs w:val="22"/>
              </w:rPr>
              <w:t>Course Learning Objectives</w:t>
            </w:r>
          </w:p>
        </w:tc>
      </w:tr>
      <w:tr w:rsidR="005B2BD5" w14:paraId="39814D19" w14:textId="77777777" w:rsidTr="000A3D18">
        <w:tc>
          <w:tcPr>
            <w:tcW w:w="13400" w:type="dxa"/>
          </w:tcPr>
          <w:p w14:paraId="349BE7D7" w14:textId="56585034" w:rsidR="005B2BD5" w:rsidRPr="004351C0" w:rsidRDefault="005B2BD5" w:rsidP="2B471307">
            <w:pPr>
              <w:spacing w:before="40" w:after="40"/>
              <w:rPr>
                <w:rFonts w:ascii="Arial" w:hAnsi="Arial" w:cs="Arial"/>
                <w:sz w:val="22"/>
                <w:szCs w:val="22"/>
              </w:rPr>
            </w:pPr>
            <w:r w:rsidRPr="004351C0">
              <w:rPr>
                <w:rFonts w:ascii="Arial" w:hAnsi="Arial" w:cs="Arial"/>
                <w:b/>
                <w:bCs/>
                <w:sz w:val="22"/>
                <w:szCs w:val="22"/>
              </w:rPr>
              <w:t>CLO</w:t>
            </w:r>
            <w:r w:rsidR="00075730" w:rsidRPr="004351C0">
              <w:rPr>
                <w:rFonts w:ascii="Arial" w:hAnsi="Arial" w:cs="Arial"/>
                <w:b/>
                <w:bCs/>
                <w:sz w:val="22"/>
                <w:szCs w:val="22"/>
              </w:rPr>
              <w:t>2</w:t>
            </w:r>
            <w:r w:rsidRPr="004351C0">
              <w:rPr>
                <w:rFonts w:ascii="Arial" w:hAnsi="Arial" w:cs="Arial"/>
                <w:b/>
                <w:bCs/>
                <w:sz w:val="22"/>
                <w:szCs w:val="22"/>
              </w:rPr>
              <w:t xml:space="preserve">: </w:t>
            </w:r>
            <w:r w:rsidR="00075730" w:rsidRPr="004351C0">
              <w:rPr>
                <w:rFonts w:ascii="Arial" w:hAnsi="Arial" w:cs="Arial"/>
                <w:sz w:val="22"/>
                <w:szCs w:val="22"/>
              </w:rPr>
              <w:t xml:space="preserve">Candidates demonstrate an understanding </w:t>
            </w:r>
            <w:r w:rsidR="00075730" w:rsidRPr="004351C0">
              <w:rPr>
                <w:rStyle w:val="normaltextrun"/>
                <w:rFonts w:ascii="Arial" w:hAnsi="Arial" w:cs="Arial"/>
                <w:iCs/>
                <w:sz w:val="22"/>
                <w:szCs w:val="22"/>
                <w:shd w:val="clear" w:color="auto" w:fill="FFFFFF"/>
              </w:rPr>
              <w:t>of cross-cultural, intercultural and intracultural relationships and interactions, as well as contributions</w:t>
            </w:r>
            <w:r w:rsidR="00075730" w:rsidRPr="004351C0">
              <w:rPr>
                <w:rStyle w:val="normaltextrun"/>
                <w:rFonts w:ascii="Arial" w:hAnsi="Arial" w:cs="Arial"/>
                <w:i/>
                <w:iCs/>
                <w:sz w:val="22"/>
                <w:szCs w:val="22"/>
                <w:shd w:val="clear" w:color="auto" w:fill="FFFFFF"/>
              </w:rPr>
              <w:t xml:space="preserve"> </w:t>
            </w:r>
            <w:r w:rsidR="00075730" w:rsidRPr="004351C0">
              <w:rPr>
                <w:rStyle w:val="normaltextrun"/>
                <w:rFonts w:ascii="Arial" w:hAnsi="Arial" w:cs="Arial"/>
                <w:iCs/>
                <w:sz w:val="22"/>
                <w:szCs w:val="22"/>
                <w:shd w:val="clear" w:color="auto" w:fill="FFFFFF"/>
              </w:rPr>
              <w:t>of the culture of emphasis in California and the United States.</w:t>
            </w:r>
            <w:r w:rsidR="00075730" w:rsidRPr="004351C0">
              <w:rPr>
                <w:rStyle w:val="eop"/>
                <w:rFonts w:ascii="Arial" w:hAnsi="Arial" w:cs="Arial"/>
                <w:sz w:val="22"/>
                <w:szCs w:val="22"/>
                <w:shd w:val="clear" w:color="auto" w:fill="FFFFFF"/>
              </w:rPr>
              <w:t> </w:t>
            </w:r>
          </w:p>
        </w:tc>
      </w:tr>
      <w:tr w:rsidR="2B471307" w14:paraId="747608EF" w14:textId="77777777" w:rsidTr="2B471307">
        <w:tc>
          <w:tcPr>
            <w:tcW w:w="13400" w:type="dxa"/>
            <w:shd w:val="clear" w:color="auto" w:fill="D9D9D9" w:themeFill="background1" w:themeFillShade="D9"/>
          </w:tcPr>
          <w:p w14:paraId="5F872F3B"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64BC2BB5" w14:textId="77777777" w:rsidTr="2B471307">
        <w:tc>
          <w:tcPr>
            <w:tcW w:w="13400" w:type="dxa"/>
          </w:tcPr>
          <w:p w14:paraId="72889BE4" w14:textId="1FDC3CDA" w:rsidR="2B471307" w:rsidRPr="000C0A9A" w:rsidRDefault="2B471307" w:rsidP="2B471307">
            <w:pPr>
              <w:spacing w:before="40" w:after="40"/>
              <w:rPr>
                <w:rFonts w:ascii="Arial" w:hAnsi="Arial" w:cs="Arial"/>
                <w:b/>
                <w:bCs/>
                <w:sz w:val="22"/>
                <w:szCs w:val="22"/>
              </w:rPr>
            </w:pPr>
            <w:r w:rsidRPr="000C0A9A">
              <w:rPr>
                <w:rFonts w:ascii="Arial" w:hAnsi="Arial" w:cs="Arial"/>
                <w:b/>
                <w:bCs/>
                <w:sz w:val="22"/>
                <w:szCs w:val="22"/>
              </w:rPr>
              <w:t xml:space="preserve">Textbook &amp; </w:t>
            </w:r>
            <w:r w:rsidR="005B2BD5" w:rsidRPr="000C0A9A">
              <w:rPr>
                <w:rFonts w:ascii="Arial" w:hAnsi="Arial" w:cs="Arial"/>
                <w:b/>
                <w:bCs/>
                <w:sz w:val="22"/>
                <w:szCs w:val="22"/>
              </w:rPr>
              <w:t>Outside Readings</w:t>
            </w:r>
            <w:r w:rsidR="00A215C4" w:rsidRPr="000C0A9A">
              <w:rPr>
                <w:rFonts w:ascii="Arial" w:hAnsi="Arial" w:cs="Arial"/>
                <w:b/>
                <w:bCs/>
                <w:sz w:val="22"/>
                <w:szCs w:val="22"/>
              </w:rPr>
              <w:t xml:space="preserve"> (Spanish &amp; Chinese)</w:t>
            </w:r>
            <w:r w:rsidRPr="000C0A9A">
              <w:rPr>
                <w:rFonts w:ascii="Arial" w:hAnsi="Arial" w:cs="Arial"/>
                <w:b/>
                <w:bCs/>
                <w:sz w:val="22"/>
                <w:szCs w:val="22"/>
              </w:rPr>
              <w:t xml:space="preserve">: </w:t>
            </w:r>
          </w:p>
          <w:p w14:paraId="64C957EB" w14:textId="35684ACB" w:rsidR="00162716" w:rsidRPr="000C0A9A" w:rsidRDefault="00162716" w:rsidP="00D70885">
            <w:pPr>
              <w:pStyle w:val="ListParagraph"/>
              <w:numPr>
                <w:ilvl w:val="0"/>
                <w:numId w:val="34"/>
              </w:numPr>
              <w:spacing w:before="40" w:after="40"/>
              <w:rPr>
                <w:rFonts w:cs="Arial"/>
                <w:sz w:val="22"/>
                <w:szCs w:val="22"/>
              </w:rPr>
            </w:pPr>
            <w:r w:rsidRPr="000C0A9A">
              <w:rPr>
                <w:rFonts w:cs="Arial"/>
                <w:i/>
                <w:iCs/>
                <w:color w:val="222222"/>
                <w:sz w:val="22"/>
                <w:szCs w:val="22"/>
                <w:shd w:val="clear" w:color="auto" w:fill="FFFFFF"/>
              </w:rPr>
              <w:t>Culturally responsive teaching and the brain: Promoting authentic engagement and rigor among culturally and linguistically diverse students</w:t>
            </w:r>
            <w:r w:rsidRPr="000C0A9A">
              <w:rPr>
                <w:rFonts w:cs="Arial"/>
                <w:color w:val="222222"/>
                <w:sz w:val="22"/>
                <w:szCs w:val="22"/>
                <w:shd w:val="clear" w:color="auto" w:fill="FFFFFF"/>
              </w:rPr>
              <w:t>. Ch. 8 ‘Information Processing to Build Intellective Capacity”</w:t>
            </w:r>
          </w:p>
          <w:p w14:paraId="7DA9E62D" w14:textId="77777777" w:rsidR="00162716" w:rsidRPr="000C0A9A" w:rsidRDefault="00162716" w:rsidP="00D70885">
            <w:pPr>
              <w:pStyle w:val="ListParagraph"/>
              <w:numPr>
                <w:ilvl w:val="0"/>
                <w:numId w:val="34"/>
              </w:numPr>
              <w:rPr>
                <w:rFonts w:cs="Arial"/>
                <w:sz w:val="22"/>
                <w:szCs w:val="22"/>
              </w:rPr>
            </w:pPr>
            <w:r w:rsidRPr="000C0A9A">
              <w:rPr>
                <w:rFonts w:cs="Arial"/>
                <w:sz w:val="22"/>
                <w:szCs w:val="22"/>
              </w:rPr>
              <w:t xml:space="preserve">“Curriculum as Window and Mirror” : </w:t>
            </w:r>
            <w:hyperlink r:id="rId82" w:history="1">
              <w:r w:rsidRPr="000C0A9A">
                <w:rPr>
                  <w:rStyle w:val="Hyperlink"/>
                  <w:rFonts w:cs="Arial"/>
                  <w:sz w:val="22"/>
                  <w:szCs w:val="22"/>
                </w:rPr>
                <w:t>https://nationalseedproject.org/Key-SEED-Texts/curriculum-as-window-and-mirror</w:t>
              </w:r>
            </w:hyperlink>
          </w:p>
          <w:p w14:paraId="09162FCF" w14:textId="4A22B9B1" w:rsidR="00162716" w:rsidRPr="000C0A9A" w:rsidRDefault="00162716" w:rsidP="00D70885">
            <w:pPr>
              <w:pStyle w:val="ListParagraph"/>
              <w:numPr>
                <w:ilvl w:val="0"/>
                <w:numId w:val="34"/>
              </w:numPr>
              <w:rPr>
                <w:rStyle w:val="Hyperlink"/>
                <w:rFonts w:cs="Arial"/>
                <w:color w:val="auto"/>
                <w:sz w:val="22"/>
                <w:szCs w:val="22"/>
                <w:u w:val="none"/>
              </w:rPr>
            </w:pPr>
            <w:r w:rsidRPr="000C0A9A">
              <w:rPr>
                <w:rFonts w:cs="Arial"/>
                <w:sz w:val="22"/>
                <w:szCs w:val="22"/>
              </w:rPr>
              <w:t xml:space="preserve">“Building on Windows and Mirrors: Encouraging the Disruption of ‘Single Stories’ Through Children’s Literature” : </w:t>
            </w:r>
            <w:hyperlink r:id="rId83" w:history="1">
              <w:r w:rsidRPr="000C0A9A">
                <w:rPr>
                  <w:rStyle w:val="Hyperlink"/>
                  <w:rFonts w:cs="Arial"/>
                  <w:sz w:val="22"/>
                  <w:szCs w:val="22"/>
                </w:rPr>
                <w:t>https://scenicregional.org/wp-content/uploads/2017/08/Building-on-Windows-Mirrors.pdf</w:t>
              </w:r>
            </w:hyperlink>
          </w:p>
          <w:p w14:paraId="313A8EB2" w14:textId="77777777" w:rsidR="000C0A9A" w:rsidRPr="000C0A9A" w:rsidRDefault="000C0A9A" w:rsidP="000C0A9A">
            <w:pPr>
              <w:pStyle w:val="ListParagraph"/>
              <w:rPr>
                <w:rFonts w:cs="Arial"/>
                <w:sz w:val="22"/>
                <w:szCs w:val="22"/>
              </w:rPr>
            </w:pPr>
          </w:p>
          <w:p w14:paraId="01C2907B" w14:textId="2A8C095D" w:rsidR="00005ABB" w:rsidRPr="000C0A9A" w:rsidRDefault="00005ABB" w:rsidP="00005ABB">
            <w:pPr>
              <w:spacing w:before="40" w:after="40"/>
              <w:rPr>
                <w:rFonts w:ascii="Arial" w:hAnsi="Arial" w:cs="Arial"/>
                <w:b/>
                <w:bCs/>
                <w:sz w:val="22"/>
                <w:szCs w:val="22"/>
              </w:rPr>
            </w:pPr>
            <w:r w:rsidRPr="000C0A9A">
              <w:rPr>
                <w:rFonts w:ascii="Arial" w:hAnsi="Arial" w:cs="Arial"/>
                <w:b/>
                <w:bCs/>
                <w:sz w:val="22"/>
                <w:szCs w:val="22"/>
              </w:rPr>
              <w:t>Web Resources</w:t>
            </w:r>
            <w:r w:rsidR="00A215C4" w:rsidRPr="000C0A9A">
              <w:rPr>
                <w:rFonts w:ascii="Arial" w:hAnsi="Arial" w:cs="Arial"/>
                <w:b/>
                <w:bCs/>
                <w:sz w:val="22"/>
                <w:szCs w:val="22"/>
              </w:rPr>
              <w:t xml:space="preserve"> (Spanish)</w:t>
            </w:r>
            <w:r w:rsidRPr="000C0A9A">
              <w:rPr>
                <w:rFonts w:ascii="Arial" w:hAnsi="Arial" w:cs="Arial"/>
                <w:b/>
                <w:bCs/>
                <w:sz w:val="22"/>
                <w:szCs w:val="22"/>
              </w:rPr>
              <w:t xml:space="preserve">: </w:t>
            </w:r>
          </w:p>
          <w:p w14:paraId="0721D015" w14:textId="3738685B" w:rsidR="00162716" w:rsidRPr="000C0A9A" w:rsidRDefault="00162716" w:rsidP="00D70885">
            <w:pPr>
              <w:pStyle w:val="ListParagraph"/>
              <w:numPr>
                <w:ilvl w:val="0"/>
                <w:numId w:val="34"/>
              </w:numPr>
              <w:rPr>
                <w:rFonts w:cs="Arial"/>
                <w:sz w:val="22"/>
                <w:szCs w:val="22"/>
              </w:rPr>
            </w:pPr>
            <w:r w:rsidRPr="000C0A9A">
              <w:rPr>
                <w:rFonts w:cs="Arial"/>
                <w:sz w:val="22"/>
                <w:szCs w:val="22"/>
              </w:rPr>
              <w:t xml:space="preserve">“Latino Icons” : </w:t>
            </w:r>
            <w:hyperlink r:id="rId84" w:history="1">
              <w:r w:rsidRPr="000C0A9A">
                <w:rPr>
                  <w:rStyle w:val="Hyperlink"/>
                  <w:rFonts w:cs="Arial"/>
                  <w:sz w:val="22"/>
                  <w:szCs w:val="22"/>
                </w:rPr>
                <w:t>https://artsandculture.google.com/exhibit/BAKStYiChXsELw</w:t>
              </w:r>
            </w:hyperlink>
          </w:p>
          <w:p w14:paraId="3C443EBA" w14:textId="77777777" w:rsidR="2B471307" w:rsidRPr="000C0A9A" w:rsidRDefault="00162716" w:rsidP="00D70885">
            <w:pPr>
              <w:pStyle w:val="ListParagraph"/>
              <w:numPr>
                <w:ilvl w:val="0"/>
                <w:numId w:val="34"/>
              </w:numPr>
              <w:rPr>
                <w:rStyle w:val="Hyperlink"/>
                <w:rFonts w:cs="Arial"/>
                <w:color w:val="auto"/>
                <w:sz w:val="22"/>
                <w:szCs w:val="22"/>
                <w:u w:val="none"/>
              </w:rPr>
            </w:pPr>
            <w:r w:rsidRPr="000C0A9A">
              <w:rPr>
                <w:rFonts w:cs="Arial"/>
                <w:sz w:val="22"/>
                <w:szCs w:val="22"/>
              </w:rPr>
              <w:t xml:space="preserve">“Latino Cultures in the US” : </w:t>
            </w:r>
            <w:hyperlink r:id="rId85" w:history="1">
              <w:r w:rsidRPr="000C0A9A">
                <w:rPr>
                  <w:rStyle w:val="Hyperlink"/>
                  <w:rFonts w:cs="Arial"/>
                  <w:sz w:val="22"/>
                  <w:szCs w:val="22"/>
                </w:rPr>
                <w:t>https://artsandculture.google.com/project/uslatinocultures</w:t>
              </w:r>
            </w:hyperlink>
          </w:p>
          <w:p w14:paraId="2EE3A2AB" w14:textId="77777777" w:rsidR="004351C0" w:rsidRPr="000C0A9A" w:rsidRDefault="004351C0" w:rsidP="004351C0">
            <w:pPr>
              <w:spacing w:before="40" w:after="40"/>
              <w:rPr>
                <w:rFonts w:ascii="Arial" w:hAnsi="Arial" w:cs="Arial"/>
                <w:b/>
                <w:bCs/>
                <w:sz w:val="22"/>
                <w:szCs w:val="22"/>
              </w:rPr>
            </w:pPr>
          </w:p>
          <w:p w14:paraId="300EBF79" w14:textId="41137399" w:rsidR="004351C0" w:rsidRPr="000C0A9A" w:rsidRDefault="004351C0" w:rsidP="004351C0">
            <w:pPr>
              <w:spacing w:before="40" w:after="40"/>
              <w:rPr>
                <w:rFonts w:ascii="Arial" w:hAnsi="Arial" w:cs="Arial"/>
                <w:b/>
                <w:bCs/>
                <w:sz w:val="22"/>
                <w:szCs w:val="22"/>
              </w:rPr>
            </w:pPr>
            <w:r w:rsidRPr="000C0A9A">
              <w:rPr>
                <w:rFonts w:ascii="Arial" w:hAnsi="Arial" w:cs="Arial"/>
                <w:b/>
                <w:bCs/>
                <w:sz w:val="22"/>
                <w:szCs w:val="22"/>
              </w:rPr>
              <w:t xml:space="preserve">Web Resources (Chinese): </w:t>
            </w:r>
          </w:p>
          <w:p w14:paraId="11AEC0AB" w14:textId="5111A819" w:rsidR="00A215C4" w:rsidRPr="000C0A9A" w:rsidRDefault="004351C0" w:rsidP="00D70885">
            <w:pPr>
              <w:pStyle w:val="ListParagraph"/>
              <w:numPr>
                <w:ilvl w:val="0"/>
                <w:numId w:val="45"/>
              </w:numPr>
              <w:rPr>
                <w:rFonts w:cs="Arial"/>
                <w:sz w:val="22"/>
                <w:szCs w:val="22"/>
              </w:rPr>
            </w:pPr>
            <w:r w:rsidRPr="000C0A9A">
              <w:rPr>
                <w:rFonts w:cs="Arial"/>
                <w:sz w:val="22"/>
                <w:szCs w:val="22"/>
              </w:rPr>
              <w:t xml:space="preserve">“Identifying Cultural Differences and Similarities: China and the US”  </w:t>
            </w:r>
            <w:hyperlink r:id="rId86" w:history="1">
              <w:r w:rsidRPr="000C0A9A">
                <w:rPr>
                  <w:rStyle w:val="Hyperlink"/>
                  <w:rFonts w:cs="Arial"/>
                  <w:sz w:val="22"/>
                  <w:szCs w:val="22"/>
                </w:rPr>
                <w:t>https://countrynavigator.com/blog/global-talent/cultural-differences-us-vs-china/</w:t>
              </w:r>
            </w:hyperlink>
          </w:p>
          <w:p w14:paraId="62DC078D" w14:textId="04BD301E" w:rsidR="004351C0" w:rsidRPr="00D70885" w:rsidRDefault="004351C0" w:rsidP="00D70885">
            <w:pPr>
              <w:pStyle w:val="ListParagraph"/>
              <w:numPr>
                <w:ilvl w:val="0"/>
                <w:numId w:val="45"/>
              </w:numPr>
              <w:rPr>
                <w:rFonts w:cs="Arial"/>
                <w:sz w:val="22"/>
                <w:szCs w:val="22"/>
              </w:rPr>
            </w:pPr>
            <w:r w:rsidRPr="00D70885">
              <w:rPr>
                <w:rFonts w:cs="Arial"/>
                <w:sz w:val="22"/>
                <w:szCs w:val="22"/>
              </w:rPr>
              <w:t xml:space="preserve">“Seven Differences Between Chinese and American Culture” </w:t>
            </w:r>
            <w:hyperlink r:id="rId87" w:history="1">
              <w:r w:rsidRPr="00D70885">
                <w:rPr>
                  <w:rStyle w:val="Hyperlink"/>
                  <w:rFonts w:cs="Arial"/>
                  <w:sz w:val="22"/>
                  <w:szCs w:val="22"/>
                </w:rPr>
                <w:t>https://goldstarteachers.com/7-differences-between-chinese-and-american-culture/</w:t>
              </w:r>
            </w:hyperlink>
          </w:p>
          <w:p w14:paraId="520F752E" w14:textId="4CAC09B5" w:rsidR="004351C0" w:rsidRPr="00D70885" w:rsidRDefault="004351C0" w:rsidP="00D70885">
            <w:pPr>
              <w:pStyle w:val="ListParagraph"/>
              <w:numPr>
                <w:ilvl w:val="0"/>
                <w:numId w:val="45"/>
              </w:numPr>
              <w:rPr>
                <w:rFonts w:cs="Arial"/>
                <w:sz w:val="22"/>
                <w:szCs w:val="22"/>
              </w:rPr>
            </w:pPr>
            <w:r w:rsidRPr="00D70885">
              <w:rPr>
                <w:rFonts w:cs="Arial"/>
                <w:sz w:val="22"/>
                <w:szCs w:val="22"/>
              </w:rPr>
              <w:t>“</w:t>
            </w:r>
            <w:r w:rsidR="00DD3E49" w:rsidRPr="00D70885">
              <w:rPr>
                <w:rFonts w:cs="Arial"/>
                <w:sz w:val="22"/>
                <w:szCs w:val="22"/>
              </w:rPr>
              <w:t xml:space="preserve">A History of Chinese-American Achievement in the United States: </w:t>
            </w:r>
            <w:r w:rsidRPr="00D70885">
              <w:rPr>
                <w:rFonts w:cs="Arial"/>
                <w:sz w:val="22"/>
                <w:szCs w:val="22"/>
              </w:rPr>
              <w:t xml:space="preserve">America Embraces Chinese Culture” </w:t>
            </w:r>
            <w:hyperlink r:id="rId88" w:history="1">
              <w:r w:rsidRPr="00D70885">
                <w:rPr>
                  <w:rStyle w:val="Hyperlink"/>
                  <w:rFonts w:cs="Arial"/>
                  <w:sz w:val="22"/>
                  <w:szCs w:val="22"/>
                </w:rPr>
                <w:t>https://youtu.be/HbaVmLnNFbA</w:t>
              </w:r>
            </w:hyperlink>
            <w:r w:rsidRPr="00D70885">
              <w:rPr>
                <w:rFonts w:cs="Arial"/>
                <w:sz w:val="22"/>
                <w:szCs w:val="22"/>
              </w:rPr>
              <w:t xml:space="preserve"> [4:06]</w:t>
            </w:r>
          </w:p>
          <w:p w14:paraId="6DDD04BF" w14:textId="7D85D0F8" w:rsidR="00A215C4" w:rsidRPr="00005ABB" w:rsidRDefault="00A215C4" w:rsidP="00A215C4"/>
        </w:tc>
      </w:tr>
      <w:tr w:rsidR="2B471307" w14:paraId="39BBFF30" w14:textId="77777777" w:rsidTr="2B471307">
        <w:tc>
          <w:tcPr>
            <w:tcW w:w="13400" w:type="dxa"/>
            <w:shd w:val="clear" w:color="auto" w:fill="D9D9D9" w:themeFill="background1" w:themeFillShade="D9"/>
          </w:tcPr>
          <w:p w14:paraId="78146BB7" w14:textId="350448DC" w:rsidR="2B471307" w:rsidRDefault="2B471307" w:rsidP="2B471307">
            <w:pPr>
              <w:spacing w:before="40" w:after="40"/>
              <w:rPr>
                <w:rFonts w:cs="Arial"/>
                <w:b/>
                <w:bCs/>
                <w:szCs w:val="22"/>
              </w:rPr>
            </w:pPr>
            <w:r w:rsidRPr="2B471307">
              <w:rPr>
                <w:rFonts w:cs="Arial"/>
                <w:b/>
                <w:bCs/>
                <w:szCs w:val="22"/>
              </w:rPr>
              <w:t xml:space="preserve">Discussion </w:t>
            </w:r>
            <w:r w:rsidR="00801148">
              <w:rPr>
                <w:rFonts w:cs="Arial"/>
                <w:b/>
                <w:bCs/>
                <w:szCs w:val="22"/>
              </w:rPr>
              <w:t>Forum</w:t>
            </w:r>
            <w:r w:rsidR="00B460D5">
              <w:rPr>
                <w:rFonts w:cs="Arial"/>
                <w:b/>
                <w:bCs/>
                <w:szCs w:val="22"/>
              </w:rPr>
              <w:t xml:space="preserve"> </w:t>
            </w:r>
            <w:r w:rsidR="00B460D5">
              <w:rPr>
                <w:rFonts w:ascii="Arial" w:hAnsi="Arial" w:cs="Arial"/>
                <w:b/>
                <w:bCs/>
                <w:sz w:val="22"/>
                <w:szCs w:val="22"/>
              </w:rPr>
              <w:t>(Spanish &amp; Chinese)</w:t>
            </w:r>
            <w:r w:rsidRPr="2B471307">
              <w:rPr>
                <w:rFonts w:cs="Arial"/>
                <w:b/>
                <w:bCs/>
                <w:szCs w:val="22"/>
              </w:rPr>
              <w:t xml:space="preserve">: </w:t>
            </w:r>
            <w:r w:rsidR="00BA7C05">
              <w:rPr>
                <w:rFonts w:cs="Arial"/>
                <w:b/>
                <w:bCs/>
                <w:szCs w:val="22"/>
              </w:rPr>
              <w:t xml:space="preserve"> </w:t>
            </w:r>
          </w:p>
        </w:tc>
      </w:tr>
      <w:tr w:rsidR="2B471307" w14:paraId="30F23085" w14:textId="77777777" w:rsidTr="2B471307">
        <w:tc>
          <w:tcPr>
            <w:tcW w:w="13400" w:type="dxa"/>
          </w:tcPr>
          <w:p w14:paraId="62F69098" w14:textId="5198B7CF" w:rsidR="2B471307" w:rsidRPr="0051483D" w:rsidRDefault="2B471307" w:rsidP="2B471307">
            <w:pPr>
              <w:spacing w:line="259" w:lineRule="auto"/>
              <w:rPr>
                <w:rFonts w:ascii="Arial" w:hAnsi="Arial" w:cs="Arial"/>
                <w:sz w:val="22"/>
                <w:szCs w:val="22"/>
              </w:rPr>
            </w:pPr>
            <w:r w:rsidRPr="0051483D">
              <w:rPr>
                <w:rFonts w:ascii="Arial" w:hAnsi="Arial" w:cs="Arial"/>
                <w:b/>
                <w:bCs/>
                <w:sz w:val="22"/>
                <w:szCs w:val="22"/>
              </w:rPr>
              <w:t>Respond</w:t>
            </w:r>
            <w:r w:rsidRPr="0051483D">
              <w:rPr>
                <w:rFonts w:ascii="Arial" w:hAnsi="Arial" w:cs="Arial"/>
                <w:sz w:val="22"/>
                <w:szCs w:val="22"/>
              </w:rPr>
              <w:t xml:space="preserve"> to the </w:t>
            </w:r>
            <w:r w:rsidR="00801148" w:rsidRPr="0051483D">
              <w:rPr>
                <w:rFonts w:ascii="Arial" w:hAnsi="Arial" w:cs="Arial"/>
                <w:sz w:val="22"/>
                <w:szCs w:val="22"/>
              </w:rPr>
              <w:t xml:space="preserve">following </w:t>
            </w:r>
            <w:r w:rsidRPr="0051483D">
              <w:rPr>
                <w:rFonts w:ascii="Arial" w:hAnsi="Arial" w:cs="Arial"/>
                <w:sz w:val="22"/>
                <w:szCs w:val="22"/>
              </w:rPr>
              <w:t>prompt in the online discussion</w:t>
            </w:r>
            <w:r w:rsidR="00BA7C05" w:rsidRPr="0051483D">
              <w:rPr>
                <w:rFonts w:ascii="Arial" w:hAnsi="Arial" w:cs="Arial"/>
                <w:sz w:val="22"/>
                <w:szCs w:val="22"/>
              </w:rPr>
              <w:t xml:space="preserve">.  </w:t>
            </w:r>
            <w:r w:rsidRPr="0051483D">
              <w:rPr>
                <w:rFonts w:ascii="Arial" w:hAnsi="Arial" w:cs="Arial"/>
                <w:sz w:val="22"/>
                <w:szCs w:val="22"/>
              </w:rPr>
              <w:t xml:space="preserve">Respond to a </w:t>
            </w:r>
            <w:r w:rsidR="00801148" w:rsidRPr="0051483D">
              <w:rPr>
                <w:rFonts w:ascii="Arial" w:hAnsi="Arial" w:cs="Arial"/>
                <w:sz w:val="22"/>
                <w:szCs w:val="22"/>
              </w:rPr>
              <w:t>m</w:t>
            </w:r>
            <w:r w:rsidRPr="0051483D">
              <w:rPr>
                <w:rFonts w:ascii="Arial" w:hAnsi="Arial" w:cs="Arial"/>
                <w:sz w:val="22"/>
                <w:szCs w:val="22"/>
              </w:rPr>
              <w:t xml:space="preserve">inimum of 2 of your peers (see rubric). </w:t>
            </w:r>
          </w:p>
          <w:p w14:paraId="3E74532A" w14:textId="5FA6C8CD" w:rsidR="00005ABB" w:rsidRPr="0051483D" w:rsidRDefault="00005ABB" w:rsidP="00D70885">
            <w:pPr>
              <w:pStyle w:val="ListParagraph"/>
              <w:numPr>
                <w:ilvl w:val="0"/>
                <w:numId w:val="35"/>
              </w:numPr>
              <w:rPr>
                <w:rFonts w:cs="Arial"/>
                <w:sz w:val="22"/>
                <w:szCs w:val="22"/>
              </w:rPr>
            </w:pPr>
            <w:r w:rsidRPr="0051483D">
              <w:rPr>
                <w:rFonts w:cs="Arial"/>
                <w:sz w:val="22"/>
                <w:szCs w:val="22"/>
              </w:rPr>
              <w:t xml:space="preserve">Why is it important to include diverse representations, </w:t>
            </w:r>
            <w:r w:rsidR="0051483D" w:rsidRPr="0051483D">
              <w:rPr>
                <w:rFonts w:cs="Arial"/>
                <w:sz w:val="22"/>
                <w:szCs w:val="22"/>
              </w:rPr>
              <w:t xml:space="preserve">and </w:t>
            </w:r>
            <w:r w:rsidRPr="0051483D">
              <w:rPr>
                <w:rFonts w:cs="Arial"/>
                <w:sz w:val="22"/>
                <w:szCs w:val="22"/>
              </w:rPr>
              <w:t xml:space="preserve">recognize and disrupt single stories with additional perspectives? How can you evaluate resources you select </w:t>
            </w:r>
            <w:r w:rsidR="0051483D" w:rsidRPr="0051483D">
              <w:rPr>
                <w:rFonts w:cs="Arial"/>
                <w:sz w:val="22"/>
                <w:szCs w:val="22"/>
              </w:rPr>
              <w:t xml:space="preserve">for your lessons </w:t>
            </w:r>
            <w:r w:rsidRPr="0051483D">
              <w:rPr>
                <w:rFonts w:cs="Arial"/>
                <w:sz w:val="22"/>
                <w:szCs w:val="22"/>
              </w:rPr>
              <w:t xml:space="preserve">and the effect </w:t>
            </w:r>
            <w:r w:rsidR="0051483D" w:rsidRPr="0051483D">
              <w:rPr>
                <w:rFonts w:cs="Arial"/>
                <w:sz w:val="22"/>
                <w:szCs w:val="22"/>
              </w:rPr>
              <w:t>those resources will have on</w:t>
            </w:r>
            <w:r w:rsidRPr="0051483D">
              <w:rPr>
                <w:rFonts w:cs="Arial"/>
                <w:sz w:val="22"/>
                <w:szCs w:val="22"/>
              </w:rPr>
              <w:t xml:space="preserve"> your students?</w:t>
            </w:r>
          </w:p>
          <w:p w14:paraId="2E3819F4" w14:textId="0BD7389F" w:rsidR="2B471307" w:rsidRPr="0051483D" w:rsidRDefault="2B471307" w:rsidP="2B471307">
            <w:pPr>
              <w:rPr>
                <w:rFonts w:ascii="Arial" w:hAnsi="Arial" w:cs="Arial"/>
                <w:sz w:val="22"/>
                <w:szCs w:val="22"/>
              </w:rPr>
            </w:pPr>
            <w:r w:rsidRPr="0051483D">
              <w:rPr>
                <w:rFonts w:ascii="Arial" w:hAnsi="Arial" w:cs="Arial"/>
                <w:b/>
                <w:bCs/>
                <w:sz w:val="22"/>
                <w:szCs w:val="22"/>
              </w:rPr>
              <w:t>Post</w:t>
            </w:r>
            <w:r w:rsidRPr="0051483D">
              <w:rPr>
                <w:rFonts w:ascii="Arial" w:hAnsi="Arial" w:cs="Arial"/>
                <w:sz w:val="22"/>
                <w:szCs w:val="22"/>
              </w:rPr>
              <w:t xml:space="preserve"> your initial response to the discussion forum by </w:t>
            </w:r>
            <w:r w:rsidR="001A1916" w:rsidRPr="0051483D">
              <w:rPr>
                <w:rFonts w:ascii="Arial" w:hAnsi="Arial" w:cs="Arial"/>
                <w:sz w:val="22"/>
                <w:szCs w:val="22"/>
              </w:rPr>
              <w:t xml:space="preserve">the </w:t>
            </w:r>
            <w:r w:rsidRPr="0051483D">
              <w:rPr>
                <w:rFonts w:ascii="Arial" w:hAnsi="Arial" w:cs="Arial"/>
                <w:sz w:val="22"/>
                <w:szCs w:val="22"/>
              </w:rPr>
              <w:t xml:space="preserve">deadline. </w:t>
            </w:r>
          </w:p>
          <w:p w14:paraId="4AA9CF42" w14:textId="388BDDCF" w:rsidR="2B471307" w:rsidRPr="0051483D" w:rsidRDefault="2B471307" w:rsidP="2B471307">
            <w:pPr>
              <w:rPr>
                <w:rFonts w:ascii="Arial" w:hAnsi="Arial" w:cs="Arial"/>
                <w:sz w:val="22"/>
                <w:szCs w:val="22"/>
              </w:rPr>
            </w:pPr>
            <w:r w:rsidRPr="0051483D">
              <w:rPr>
                <w:rFonts w:ascii="Arial" w:hAnsi="Arial" w:cs="Arial"/>
                <w:b/>
                <w:bCs/>
                <w:sz w:val="22"/>
                <w:szCs w:val="22"/>
              </w:rPr>
              <w:t>Apply</w:t>
            </w:r>
            <w:r w:rsidRPr="0051483D">
              <w:rPr>
                <w:rFonts w:ascii="Arial" w:hAnsi="Arial" w:cs="Arial"/>
                <w:sz w:val="22"/>
                <w:szCs w:val="22"/>
              </w:rPr>
              <w:t xml:space="preserve"> the RISE model in responding to one classmate’s post. Please respond to a post that has not yet received a response from a peer. </w:t>
            </w:r>
          </w:p>
          <w:p w14:paraId="537482FA" w14:textId="6AE4D9EB" w:rsidR="00801148" w:rsidRPr="0056603E" w:rsidRDefault="2B471307" w:rsidP="2B471307">
            <w:pPr>
              <w:rPr>
                <w:rFonts w:eastAsia="Arial" w:cs="Arial"/>
              </w:rPr>
            </w:pPr>
            <w:r w:rsidRPr="0051483D">
              <w:rPr>
                <w:rFonts w:ascii="Arial" w:hAnsi="Arial" w:cs="Arial"/>
                <w:b/>
                <w:bCs/>
                <w:sz w:val="22"/>
                <w:szCs w:val="22"/>
              </w:rPr>
              <w:t xml:space="preserve">Respond </w:t>
            </w:r>
            <w:r w:rsidRPr="0051483D">
              <w:rPr>
                <w:rFonts w:ascii="Arial" w:hAnsi="Arial" w:cs="Arial"/>
                <w:sz w:val="22"/>
                <w:szCs w:val="22"/>
              </w:rPr>
              <w:t xml:space="preserve">to the RISE questions and suggestions to your initial post by </w:t>
            </w:r>
            <w:r w:rsidR="001A1916" w:rsidRPr="0051483D">
              <w:rPr>
                <w:rFonts w:ascii="Arial" w:hAnsi="Arial" w:cs="Arial"/>
                <w:sz w:val="22"/>
                <w:szCs w:val="22"/>
              </w:rPr>
              <w:t xml:space="preserve">the </w:t>
            </w:r>
            <w:r w:rsidRPr="0051483D">
              <w:rPr>
                <w:rFonts w:ascii="Arial" w:hAnsi="Arial" w:cs="Arial"/>
                <w:sz w:val="22"/>
                <w:szCs w:val="22"/>
              </w:rPr>
              <w:t>deadline.</w:t>
            </w:r>
            <w:r w:rsidRPr="00005ABB">
              <w:rPr>
                <w:rFonts w:eastAsia="Arial" w:cs="Arial"/>
              </w:rPr>
              <w:t xml:space="preserve"> </w:t>
            </w:r>
          </w:p>
        </w:tc>
      </w:tr>
      <w:tr w:rsidR="2B471307" w14:paraId="1175DDEA" w14:textId="77777777" w:rsidTr="2B471307">
        <w:tc>
          <w:tcPr>
            <w:tcW w:w="13400" w:type="dxa"/>
            <w:shd w:val="clear" w:color="auto" w:fill="D9D9D9" w:themeFill="background1" w:themeFillShade="D9"/>
          </w:tcPr>
          <w:p w14:paraId="680F3CAF" w14:textId="46BBBDA5" w:rsidR="2B471307" w:rsidRDefault="2B471307" w:rsidP="2B471307">
            <w:pPr>
              <w:rPr>
                <w:rFonts w:eastAsia="Arial" w:cs="Arial"/>
                <w:b/>
                <w:bCs/>
                <w:szCs w:val="22"/>
              </w:rPr>
            </w:pPr>
            <w:r w:rsidRPr="2B471307">
              <w:rPr>
                <w:rFonts w:eastAsia="Arial" w:cs="Arial"/>
                <w:b/>
                <w:bCs/>
                <w:szCs w:val="22"/>
              </w:rPr>
              <w:t>Measurable Artifacts</w:t>
            </w:r>
            <w:r w:rsidR="00B460D5">
              <w:rPr>
                <w:rFonts w:eastAsia="Arial" w:cs="Arial"/>
                <w:b/>
                <w:bCs/>
                <w:szCs w:val="22"/>
              </w:rPr>
              <w:t xml:space="preserve"> </w:t>
            </w:r>
            <w:r w:rsidR="00B460D5">
              <w:rPr>
                <w:rFonts w:ascii="Arial" w:hAnsi="Arial" w:cs="Arial"/>
                <w:b/>
                <w:bCs/>
                <w:sz w:val="22"/>
                <w:szCs w:val="22"/>
              </w:rPr>
              <w:t>(Spanish &amp; Chinese)</w:t>
            </w:r>
            <w:r w:rsidRPr="2B471307">
              <w:rPr>
                <w:rFonts w:eastAsia="Arial" w:cs="Arial"/>
                <w:b/>
                <w:bCs/>
                <w:szCs w:val="22"/>
              </w:rPr>
              <w:t xml:space="preserve">: </w:t>
            </w:r>
          </w:p>
        </w:tc>
      </w:tr>
      <w:tr w:rsidR="2B471307" w14:paraId="4AF69BC4" w14:textId="77777777" w:rsidTr="00876358">
        <w:trPr>
          <w:trHeight w:val="584"/>
        </w:trPr>
        <w:tc>
          <w:tcPr>
            <w:tcW w:w="13400" w:type="dxa"/>
          </w:tcPr>
          <w:p w14:paraId="664DBDDB" w14:textId="77777777" w:rsidR="000562BD" w:rsidRPr="00876358" w:rsidRDefault="2B471307" w:rsidP="00F83482">
            <w:pPr>
              <w:rPr>
                <w:rStyle w:val="normaltextrun"/>
                <w:rFonts w:ascii="Arial" w:hAnsi="Arial" w:cs="Arial"/>
                <w:iCs/>
                <w:sz w:val="22"/>
                <w:szCs w:val="22"/>
                <w:shd w:val="clear" w:color="auto" w:fill="FFFFFF"/>
              </w:rPr>
            </w:pPr>
            <w:r w:rsidRPr="00876358">
              <w:rPr>
                <w:rFonts w:ascii="Arial" w:eastAsia="Arial" w:hAnsi="Arial" w:cs="Arial"/>
                <w:b/>
                <w:bCs/>
                <w:sz w:val="22"/>
                <w:szCs w:val="22"/>
              </w:rPr>
              <w:lastRenderedPageBreak/>
              <w:t>Objective</w:t>
            </w:r>
            <w:r w:rsidRPr="00876358">
              <w:rPr>
                <w:rFonts w:ascii="Arial" w:eastAsia="Arial" w:hAnsi="Arial" w:cs="Arial"/>
                <w:sz w:val="22"/>
                <w:szCs w:val="22"/>
              </w:rPr>
              <w:t>: Candidates wil</w:t>
            </w:r>
            <w:r w:rsidR="00005ABB" w:rsidRPr="00876358">
              <w:rPr>
                <w:rFonts w:ascii="Arial" w:eastAsia="Arial" w:hAnsi="Arial" w:cs="Arial"/>
                <w:sz w:val="22"/>
                <w:szCs w:val="22"/>
              </w:rPr>
              <w:t xml:space="preserve">l demonstrate their knowledge </w:t>
            </w:r>
            <w:r w:rsidR="00F44239" w:rsidRPr="00876358">
              <w:rPr>
                <w:rFonts w:ascii="Arial" w:eastAsia="Arial" w:hAnsi="Arial" w:cs="Arial"/>
                <w:sz w:val="22"/>
                <w:szCs w:val="22"/>
              </w:rPr>
              <w:t xml:space="preserve">of </w:t>
            </w:r>
            <w:r w:rsidR="00876358" w:rsidRPr="00876358">
              <w:rPr>
                <w:rFonts w:ascii="Arial" w:eastAsia="Arial" w:hAnsi="Arial" w:cs="Arial"/>
                <w:sz w:val="22"/>
                <w:szCs w:val="22"/>
              </w:rPr>
              <w:t xml:space="preserve">the </w:t>
            </w:r>
            <w:r w:rsidR="00F44239" w:rsidRPr="00876358">
              <w:rPr>
                <w:rStyle w:val="normaltextrun"/>
                <w:rFonts w:ascii="Arial" w:hAnsi="Arial" w:cs="Arial"/>
                <w:iCs/>
                <w:sz w:val="22"/>
                <w:szCs w:val="22"/>
                <w:shd w:val="clear" w:color="auto" w:fill="FFFFFF"/>
              </w:rPr>
              <w:t>contributions</w:t>
            </w:r>
            <w:r w:rsidR="00F44239" w:rsidRPr="00876358">
              <w:rPr>
                <w:rStyle w:val="normaltextrun"/>
                <w:rFonts w:ascii="Arial" w:hAnsi="Arial" w:cs="Arial"/>
                <w:i/>
                <w:iCs/>
                <w:sz w:val="22"/>
                <w:szCs w:val="22"/>
                <w:shd w:val="clear" w:color="auto" w:fill="FFFFFF"/>
              </w:rPr>
              <w:t xml:space="preserve"> </w:t>
            </w:r>
            <w:r w:rsidR="00F44239" w:rsidRPr="00876358">
              <w:rPr>
                <w:rStyle w:val="normaltextrun"/>
                <w:rFonts w:ascii="Arial" w:hAnsi="Arial" w:cs="Arial"/>
                <w:iCs/>
                <w:sz w:val="22"/>
                <w:szCs w:val="22"/>
                <w:shd w:val="clear" w:color="auto" w:fill="FFFFFF"/>
              </w:rPr>
              <w:t>of the culture of emphasis in California and the United States</w:t>
            </w:r>
          </w:p>
          <w:p w14:paraId="033F71F0" w14:textId="16E53FBB" w:rsidR="00876358" w:rsidRPr="00876358" w:rsidRDefault="00876358" w:rsidP="00F83482">
            <w:pPr>
              <w:rPr>
                <w:rStyle w:val="normaltextrun"/>
                <w:rFonts w:ascii="Arial" w:hAnsi="Arial" w:cs="Arial"/>
                <w:iCs/>
                <w:sz w:val="22"/>
                <w:szCs w:val="22"/>
                <w:shd w:val="clear" w:color="auto" w:fill="FFFFFF"/>
              </w:rPr>
            </w:pPr>
            <w:r w:rsidRPr="00876358">
              <w:rPr>
                <w:rStyle w:val="normaltextrun"/>
                <w:rFonts w:ascii="Arial" w:hAnsi="Arial" w:cs="Arial"/>
                <w:b/>
                <w:iCs/>
                <w:sz w:val="22"/>
                <w:szCs w:val="22"/>
                <w:shd w:val="clear" w:color="auto" w:fill="FFFFFF"/>
              </w:rPr>
              <w:t xml:space="preserve">Review: </w:t>
            </w:r>
            <w:r w:rsidR="0051483D" w:rsidRPr="0051483D">
              <w:rPr>
                <w:rStyle w:val="normaltextrun"/>
                <w:rFonts w:ascii="Arial" w:hAnsi="Arial" w:cs="Arial"/>
                <w:bCs/>
                <w:iCs/>
                <w:sz w:val="22"/>
                <w:szCs w:val="22"/>
                <w:shd w:val="clear" w:color="auto" w:fill="FFFFFF"/>
              </w:rPr>
              <w:t>R</w:t>
            </w:r>
            <w:r w:rsidR="00853BB2">
              <w:rPr>
                <w:rStyle w:val="normaltextrun"/>
                <w:rFonts w:ascii="Arial" w:hAnsi="Arial" w:cs="Arial"/>
                <w:iCs/>
                <w:sz w:val="22"/>
                <w:szCs w:val="22"/>
                <w:shd w:val="clear" w:color="auto" w:fill="FFFFFF"/>
              </w:rPr>
              <w:t xml:space="preserve">eview </w:t>
            </w:r>
            <w:r w:rsidRPr="00876358">
              <w:rPr>
                <w:rStyle w:val="normaltextrun"/>
                <w:rFonts w:ascii="Arial" w:hAnsi="Arial" w:cs="Arial"/>
                <w:iCs/>
                <w:sz w:val="22"/>
                <w:szCs w:val="22"/>
                <w:shd w:val="clear" w:color="auto" w:fill="FFFFFF"/>
              </w:rPr>
              <w:t>the web resources</w:t>
            </w:r>
            <w:r w:rsidR="00853BB2">
              <w:rPr>
                <w:rStyle w:val="normaltextrun"/>
                <w:rFonts w:ascii="Arial" w:hAnsi="Arial" w:cs="Arial"/>
                <w:iCs/>
                <w:sz w:val="22"/>
                <w:szCs w:val="22"/>
                <w:shd w:val="clear" w:color="auto" w:fill="FFFFFF"/>
              </w:rPr>
              <w:t xml:space="preserve"> </w:t>
            </w:r>
            <w:r w:rsidR="0051483D">
              <w:rPr>
                <w:rStyle w:val="normaltextrun"/>
                <w:rFonts w:ascii="Arial" w:hAnsi="Arial" w:cs="Arial"/>
                <w:iCs/>
                <w:sz w:val="22"/>
                <w:szCs w:val="22"/>
                <w:shd w:val="clear" w:color="auto" w:fill="FFFFFF"/>
              </w:rPr>
              <w:t>p</w:t>
            </w:r>
            <w:r w:rsidR="0051483D">
              <w:rPr>
                <w:rStyle w:val="normaltextrun"/>
                <w:rFonts w:ascii="Arial" w:hAnsi="Arial"/>
                <w:iCs/>
                <w:sz w:val="22"/>
                <w:shd w:val="clear" w:color="auto" w:fill="FFFFFF"/>
              </w:rPr>
              <w:t>rovide</w:t>
            </w:r>
            <w:r w:rsidR="00853BB2">
              <w:rPr>
                <w:rStyle w:val="normaltextrun"/>
                <w:rFonts w:ascii="Arial" w:hAnsi="Arial" w:cs="Arial"/>
                <w:iCs/>
                <w:sz w:val="22"/>
                <w:szCs w:val="22"/>
                <w:shd w:val="clear" w:color="auto" w:fill="FFFFFF"/>
              </w:rPr>
              <w:t xml:space="preserve">d </w:t>
            </w:r>
            <w:r w:rsidRPr="00876358">
              <w:rPr>
                <w:rStyle w:val="normaltextrun"/>
                <w:rFonts w:ascii="Arial" w:hAnsi="Arial" w:cs="Arial"/>
                <w:iCs/>
                <w:sz w:val="22"/>
                <w:szCs w:val="22"/>
                <w:shd w:val="clear" w:color="auto" w:fill="FFFFFF"/>
              </w:rPr>
              <w:t>above</w:t>
            </w:r>
            <w:r w:rsidR="00853BB2">
              <w:rPr>
                <w:rStyle w:val="normaltextrun"/>
                <w:rFonts w:ascii="Arial" w:hAnsi="Arial" w:cs="Arial"/>
                <w:iCs/>
                <w:sz w:val="22"/>
                <w:szCs w:val="22"/>
                <w:shd w:val="clear" w:color="auto" w:fill="FFFFFF"/>
              </w:rPr>
              <w:t>.</w:t>
            </w:r>
            <w:r w:rsidR="0051483D">
              <w:rPr>
                <w:rStyle w:val="normaltextrun"/>
                <w:rFonts w:ascii="Arial" w:hAnsi="Arial" w:cs="Arial"/>
                <w:iCs/>
                <w:sz w:val="22"/>
                <w:szCs w:val="22"/>
                <w:shd w:val="clear" w:color="auto" w:fill="FFFFFF"/>
              </w:rPr>
              <w:t xml:space="preserve"> </w:t>
            </w:r>
            <w:r w:rsidR="0051483D">
              <w:rPr>
                <w:rStyle w:val="normaltextrun"/>
                <w:rFonts w:ascii="Arial" w:hAnsi="Arial"/>
                <w:iCs/>
                <w:sz w:val="22"/>
                <w:shd w:val="clear" w:color="auto" w:fill="FFFFFF"/>
              </w:rPr>
              <w:t>Search for additional resources as necessary.</w:t>
            </w:r>
          </w:p>
          <w:p w14:paraId="1F58604D" w14:textId="1043699B" w:rsidR="00876358" w:rsidRPr="00876358" w:rsidRDefault="00876358" w:rsidP="00876358">
            <w:pPr>
              <w:spacing w:line="259" w:lineRule="auto"/>
              <w:rPr>
                <w:rFonts w:ascii="Arial" w:eastAsia="Arial" w:hAnsi="Arial" w:cs="Arial"/>
                <w:sz w:val="22"/>
                <w:szCs w:val="22"/>
              </w:rPr>
            </w:pPr>
            <w:r w:rsidRPr="00876358">
              <w:rPr>
                <w:rFonts w:ascii="Arial" w:eastAsia="Arial" w:hAnsi="Arial" w:cs="Arial"/>
                <w:b/>
                <w:sz w:val="22"/>
                <w:szCs w:val="22"/>
              </w:rPr>
              <w:t>Write:</w:t>
            </w:r>
            <w:r w:rsidRPr="00876358">
              <w:rPr>
                <w:rFonts w:ascii="Arial" w:eastAsia="Arial" w:hAnsi="Arial" w:cs="Arial"/>
                <w:sz w:val="22"/>
                <w:szCs w:val="22"/>
              </w:rPr>
              <w:t xml:space="preserve"> Select two influential people or icons </w:t>
            </w:r>
            <w:r w:rsidR="0051483D">
              <w:rPr>
                <w:rFonts w:ascii="Arial" w:eastAsia="Arial" w:hAnsi="Arial" w:cs="Arial"/>
                <w:sz w:val="22"/>
                <w:szCs w:val="22"/>
              </w:rPr>
              <w:t xml:space="preserve">from your culture of emphasis </w:t>
            </w:r>
            <w:r w:rsidRPr="00876358">
              <w:rPr>
                <w:rFonts w:ascii="Arial" w:eastAsia="Arial" w:hAnsi="Arial" w:cs="Arial"/>
                <w:sz w:val="22"/>
                <w:szCs w:val="22"/>
              </w:rPr>
              <w:t>that you would use as models for your students. In a Word document of 750-1</w:t>
            </w:r>
            <w:r w:rsidR="0051483D">
              <w:rPr>
                <w:rFonts w:ascii="Arial" w:eastAsia="Arial" w:hAnsi="Arial" w:cs="Arial"/>
                <w:sz w:val="22"/>
                <w:szCs w:val="22"/>
              </w:rPr>
              <w:t>,</w:t>
            </w:r>
            <w:r w:rsidRPr="00876358">
              <w:rPr>
                <w:rFonts w:ascii="Arial" w:eastAsia="Arial" w:hAnsi="Arial" w:cs="Arial"/>
                <w:sz w:val="22"/>
                <w:szCs w:val="22"/>
              </w:rPr>
              <w:t>000 words</w:t>
            </w:r>
            <w:r w:rsidR="0051483D">
              <w:rPr>
                <w:rFonts w:ascii="Arial" w:eastAsia="Arial" w:hAnsi="Arial" w:cs="Arial"/>
                <w:sz w:val="22"/>
                <w:szCs w:val="22"/>
              </w:rPr>
              <w:t>,</w:t>
            </w:r>
            <w:r w:rsidRPr="00876358">
              <w:rPr>
                <w:rFonts w:ascii="Arial" w:eastAsia="Arial" w:hAnsi="Arial" w:cs="Arial"/>
                <w:sz w:val="22"/>
                <w:szCs w:val="22"/>
              </w:rPr>
              <w:t xml:space="preserve"> explain what characteristics you believe make them your “ideal” </w:t>
            </w:r>
            <w:r w:rsidR="0051483D">
              <w:rPr>
                <w:rFonts w:ascii="Arial" w:eastAsia="Arial" w:hAnsi="Arial" w:cs="Arial"/>
                <w:sz w:val="22"/>
                <w:szCs w:val="22"/>
              </w:rPr>
              <w:t xml:space="preserve">cultural </w:t>
            </w:r>
            <w:r w:rsidRPr="00876358">
              <w:rPr>
                <w:rFonts w:ascii="Arial" w:eastAsia="Arial" w:hAnsi="Arial" w:cs="Arial"/>
                <w:sz w:val="22"/>
                <w:szCs w:val="22"/>
              </w:rPr>
              <w:t xml:space="preserve">model using what you have learned about </w:t>
            </w:r>
            <w:r w:rsidR="0051483D">
              <w:rPr>
                <w:rFonts w:ascii="Arial" w:eastAsia="Arial" w:hAnsi="Arial" w:cs="Arial"/>
                <w:sz w:val="22"/>
                <w:szCs w:val="22"/>
              </w:rPr>
              <w:t>your</w:t>
            </w:r>
            <w:r w:rsidRPr="00876358">
              <w:rPr>
                <w:rFonts w:ascii="Arial" w:eastAsia="Arial" w:hAnsi="Arial" w:cs="Arial"/>
                <w:sz w:val="22"/>
                <w:szCs w:val="22"/>
              </w:rPr>
              <w:t xml:space="preserve"> culture</w:t>
            </w:r>
            <w:r w:rsidR="0051483D">
              <w:rPr>
                <w:rFonts w:ascii="Arial" w:eastAsia="Arial" w:hAnsi="Arial" w:cs="Arial"/>
                <w:sz w:val="22"/>
                <w:szCs w:val="22"/>
              </w:rPr>
              <w:t xml:space="preserve"> of emphasis</w:t>
            </w:r>
            <w:r w:rsidRPr="00876358">
              <w:rPr>
                <w:rFonts w:ascii="Arial" w:eastAsia="Arial" w:hAnsi="Arial" w:cs="Arial"/>
                <w:sz w:val="22"/>
                <w:szCs w:val="22"/>
              </w:rPr>
              <w:t xml:space="preserve">. </w:t>
            </w:r>
            <w:r w:rsidR="00853BB2">
              <w:rPr>
                <w:rFonts w:ascii="Arial" w:eastAsia="Arial" w:hAnsi="Arial" w:cs="Arial"/>
                <w:sz w:val="22"/>
                <w:szCs w:val="22"/>
              </w:rPr>
              <w:t xml:space="preserve">Which other influential or iconic person </w:t>
            </w:r>
            <w:r w:rsidR="0051483D">
              <w:rPr>
                <w:rFonts w:ascii="Arial" w:eastAsia="Arial" w:hAnsi="Arial" w:cs="Arial"/>
                <w:sz w:val="22"/>
                <w:szCs w:val="22"/>
              </w:rPr>
              <w:t xml:space="preserve">who is NOT from your culture of emphasis </w:t>
            </w:r>
            <w:r w:rsidR="00853BB2">
              <w:rPr>
                <w:rFonts w:ascii="Arial" w:eastAsia="Arial" w:hAnsi="Arial" w:cs="Arial"/>
                <w:sz w:val="22"/>
                <w:szCs w:val="22"/>
              </w:rPr>
              <w:t>would you select</w:t>
            </w:r>
            <w:r w:rsidR="0051483D">
              <w:rPr>
                <w:rFonts w:ascii="Arial" w:eastAsia="Arial" w:hAnsi="Arial" w:cs="Arial"/>
                <w:sz w:val="22"/>
                <w:szCs w:val="22"/>
              </w:rPr>
              <w:t xml:space="preserve"> as a model for your students</w:t>
            </w:r>
            <w:r w:rsidR="00853BB2">
              <w:rPr>
                <w:rFonts w:ascii="Arial" w:eastAsia="Arial" w:hAnsi="Arial" w:cs="Arial"/>
                <w:sz w:val="22"/>
                <w:szCs w:val="22"/>
              </w:rPr>
              <w:t xml:space="preserve">? </w:t>
            </w:r>
            <w:r w:rsidRPr="00876358">
              <w:rPr>
                <w:rFonts w:ascii="Arial" w:eastAsia="Arial" w:hAnsi="Arial" w:cs="Arial"/>
                <w:sz w:val="22"/>
                <w:szCs w:val="22"/>
              </w:rPr>
              <w:t xml:space="preserve">How would </w:t>
            </w:r>
            <w:r w:rsidR="0051483D">
              <w:rPr>
                <w:rFonts w:ascii="Arial" w:eastAsia="Arial" w:hAnsi="Arial" w:cs="Arial"/>
                <w:sz w:val="22"/>
                <w:szCs w:val="22"/>
              </w:rPr>
              <w:t xml:space="preserve">this group of models </w:t>
            </w:r>
            <w:r w:rsidRPr="00876358">
              <w:rPr>
                <w:rFonts w:ascii="Arial" w:eastAsia="Arial" w:hAnsi="Arial" w:cs="Arial"/>
                <w:sz w:val="22"/>
                <w:szCs w:val="22"/>
              </w:rPr>
              <w:t xml:space="preserve">help </w:t>
            </w:r>
            <w:r w:rsidR="0051483D">
              <w:rPr>
                <w:rFonts w:ascii="Arial" w:eastAsia="Arial" w:hAnsi="Arial" w:cs="Arial"/>
                <w:sz w:val="22"/>
                <w:szCs w:val="22"/>
              </w:rPr>
              <w:t>your</w:t>
            </w:r>
            <w:r w:rsidRPr="00876358">
              <w:rPr>
                <w:rFonts w:ascii="Arial" w:eastAsia="Arial" w:hAnsi="Arial" w:cs="Arial"/>
                <w:sz w:val="22"/>
                <w:szCs w:val="22"/>
              </w:rPr>
              <w:t xml:space="preserve"> students build on </w:t>
            </w:r>
            <w:r w:rsidR="0051483D">
              <w:rPr>
                <w:rFonts w:ascii="Arial" w:eastAsia="Arial" w:hAnsi="Arial" w:cs="Arial"/>
                <w:sz w:val="22"/>
                <w:szCs w:val="22"/>
              </w:rPr>
              <w:t>“</w:t>
            </w:r>
            <w:r w:rsidRPr="00876358">
              <w:rPr>
                <w:rFonts w:ascii="Arial" w:eastAsia="Arial" w:hAnsi="Arial" w:cs="Arial"/>
                <w:sz w:val="22"/>
                <w:szCs w:val="22"/>
              </w:rPr>
              <w:t>mirrors and windows</w:t>
            </w:r>
            <w:r w:rsidR="0051483D">
              <w:rPr>
                <w:rFonts w:ascii="Arial" w:eastAsia="Arial" w:hAnsi="Arial" w:cs="Arial"/>
                <w:sz w:val="22"/>
                <w:szCs w:val="22"/>
              </w:rPr>
              <w:t>”</w:t>
            </w:r>
            <w:r w:rsidRPr="00876358">
              <w:rPr>
                <w:rFonts w:ascii="Arial" w:eastAsia="Arial" w:hAnsi="Arial" w:cs="Arial"/>
                <w:sz w:val="22"/>
                <w:szCs w:val="22"/>
              </w:rPr>
              <w:t>?</w:t>
            </w:r>
            <w:r w:rsidR="00853BB2">
              <w:rPr>
                <w:rFonts w:ascii="Arial" w:eastAsia="Arial" w:hAnsi="Arial" w:cs="Arial"/>
                <w:sz w:val="22"/>
                <w:szCs w:val="22"/>
              </w:rPr>
              <w:t xml:space="preserve"> </w:t>
            </w:r>
          </w:p>
        </w:tc>
      </w:tr>
    </w:tbl>
    <w:p w14:paraId="4A0DC15C" w14:textId="415AEC99" w:rsidR="2B471307" w:rsidRDefault="2B471307" w:rsidP="2B471307">
      <w:pPr>
        <w:pStyle w:val="AssignmentsLevel1"/>
      </w:pPr>
    </w:p>
    <w:p w14:paraId="3312A1AD" w14:textId="77777777" w:rsidR="001D0D65" w:rsidRDefault="001D0D65">
      <w:pPr>
        <w:rPr>
          <w:rFonts w:cs="Arial"/>
          <w:b/>
          <w:i/>
          <w:color w:val="005391"/>
          <w:sz w:val="32"/>
          <w:szCs w:val="32"/>
        </w:rPr>
      </w:pPr>
      <w:r>
        <w:br w:type="page"/>
      </w:r>
    </w:p>
    <w:p w14:paraId="56E62E17" w14:textId="481FAFD9" w:rsidR="2B471307" w:rsidRDefault="2B471307" w:rsidP="2B471307">
      <w:pPr>
        <w:pStyle w:val="WeeklyTopicHeading"/>
      </w:pPr>
      <w:r>
        <w:lastRenderedPageBreak/>
        <w:t xml:space="preserve">Week 7: </w:t>
      </w:r>
      <w:r w:rsidR="0068370B">
        <w:t>Communication Patterns</w:t>
      </w:r>
      <w:r w:rsidR="005F1012">
        <w:t xml:space="preserve"> </w:t>
      </w:r>
    </w:p>
    <w:tbl>
      <w:tblPr>
        <w:tblStyle w:val="TableGrid"/>
        <w:tblW w:w="0" w:type="auto"/>
        <w:tblLook w:val="04A0" w:firstRow="1" w:lastRow="0" w:firstColumn="1" w:lastColumn="0" w:noHBand="0" w:noVBand="1"/>
      </w:tblPr>
      <w:tblGrid>
        <w:gridCol w:w="13400"/>
      </w:tblGrid>
      <w:tr w:rsidR="00F52018" w14:paraId="22776303" w14:textId="77777777" w:rsidTr="000A3D18">
        <w:tc>
          <w:tcPr>
            <w:tcW w:w="13400" w:type="dxa"/>
            <w:shd w:val="clear" w:color="auto" w:fill="D9D9D9" w:themeFill="background1" w:themeFillShade="D9"/>
          </w:tcPr>
          <w:p w14:paraId="5AE5C05A" w14:textId="209C321D" w:rsidR="00F52018" w:rsidRDefault="00F52018" w:rsidP="00F52018">
            <w:pPr>
              <w:spacing w:before="40" w:after="40"/>
              <w:rPr>
                <w:rFonts w:cs="Arial"/>
                <w:b/>
                <w:bCs/>
                <w:szCs w:val="22"/>
              </w:rPr>
            </w:pPr>
            <w:r w:rsidRPr="2B471307">
              <w:rPr>
                <w:rFonts w:cs="Arial"/>
                <w:b/>
                <w:bCs/>
                <w:szCs w:val="22"/>
              </w:rPr>
              <w:t>Course Learning Objectiv</w:t>
            </w:r>
            <w:r>
              <w:rPr>
                <w:rFonts w:cs="Arial"/>
                <w:b/>
                <w:bCs/>
                <w:szCs w:val="22"/>
              </w:rPr>
              <w:t>e</w:t>
            </w:r>
          </w:p>
        </w:tc>
      </w:tr>
      <w:tr w:rsidR="00F44239" w14:paraId="3D52728F" w14:textId="77777777" w:rsidTr="000A3D18">
        <w:tc>
          <w:tcPr>
            <w:tcW w:w="13400" w:type="dxa"/>
          </w:tcPr>
          <w:p w14:paraId="538953F9" w14:textId="26651990" w:rsidR="00F44239" w:rsidRPr="00853BB2" w:rsidRDefault="00B460D5" w:rsidP="00F44239">
            <w:pPr>
              <w:textAlignment w:val="baseline"/>
              <w:rPr>
                <w:rFonts w:ascii="Arial" w:hAnsi="Arial" w:cs="Arial"/>
                <w:sz w:val="22"/>
                <w:szCs w:val="22"/>
              </w:rPr>
            </w:pPr>
            <w:r w:rsidRPr="000C0A9A">
              <w:rPr>
                <w:rFonts w:ascii="Arial" w:hAnsi="Arial" w:cs="Arial"/>
                <w:b/>
                <w:bCs/>
                <w:sz w:val="22"/>
                <w:szCs w:val="22"/>
              </w:rPr>
              <w:t>CLO</w:t>
            </w:r>
            <w:r w:rsidR="00F44239" w:rsidRPr="000C0A9A">
              <w:rPr>
                <w:rFonts w:ascii="Arial" w:hAnsi="Arial" w:cs="Arial"/>
                <w:b/>
                <w:bCs/>
                <w:sz w:val="22"/>
                <w:szCs w:val="22"/>
              </w:rPr>
              <w:t>1</w:t>
            </w:r>
            <w:r w:rsidRPr="000C0A9A">
              <w:rPr>
                <w:rFonts w:ascii="Arial" w:hAnsi="Arial" w:cs="Arial"/>
                <w:b/>
                <w:bCs/>
                <w:sz w:val="22"/>
                <w:szCs w:val="22"/>
              </w:rPr>
              <w:t>:</w:t>
            </w:r>
            <w:r>
              <w:rPr>
                <w:rFonts w:ascii="Arial" w:hAnsi="Arial" w:cs="Arial"/>
                <w:sz w:val="22"/>
                <w:szCs w:val="22"/>
              </w:rPr>
              <w:t xml:space="preserve"> </w:t>
            </w:r>
            <w:r w:rsidR="00F44239" w:rsidRPr="00853BB2">
              <w:rPr>
                <w:rFonts w:ascii="Arial" w:hAnsi="Arial" w:cs="Arial"/>
                <w:sz w:val="22"/>
                <w:szCs w:val="22"/>
              </w:rPr>
              <w:t xml:space="preserve">Candidates demonstrate an understanding </w:t>
            </w:r>
            <w:r w:rsidR="00F44239" w:rsidRPr="00853BB2">
              <w:rPr>
                <w:rStyle w:val="normaltextrun"/>
                <w:rFonts w:ascii="Arial" w:hAnsi="Arial" w:cs="Arial"/>
                <w:iCs/>
                <w:sz w:val="22"/>
                <w:szCs w:val="22"/>
                <w:shd w:val="clear" w:color="auto" w:fill="FFFFFF"/>
              </w:rPr>
              <w:t>of</w:t>
            </w:r>
            <w:r w:rsidR="00F44239" w:rsidRPr="00853BB2">
              <w:rPr>
                <w:rFonts w:ascii="Arial" w:hAnsi="Arial" w:cs="Arial"/>
                <w:i/>
                <w:iCs/>
                <w:sz w:val="22"/>
                <w:szCs w:val="22"/>
              </w:rPr>
              <w:t xml:space="preserve"> </w:t>
            </w:r>
            <w:r w:rsidR="00F44239" w:rsidRPr="00853BB2">
              <w:rPr>
                <w:rFonts w:ascii="Arial" w:hAnsi="Arial" w:cs="Arial"/>
                <w:iCs/>
                <w:sz w:val="22"/>
                <w:szCs w:val="22"/>
              </w:rPr>
              <w:t>the traditions, roles, status, and communication patterns of the culture of emphasis as experienced in the country or countries of origin and in the United States.</w:t>
            </w:r>
          </w:p>
          <w:p w14:paraId="374AED4C" w14:textId="63388B3C" w:rsidR="00F44239" w:rsidRPr="00853BB2" w:rsidRDefault="00B460D5" w:rsidP="00F44239">
            <w:pPr>
              <w:rPr>
                <w:rFonts w:ascii="Arial" w:hAnsi="Arial" w:cs="Arial"/>
              </w:rPr>
            </w:pPr>
            <w:r w:rsidRPr="000C0A9A">
              <w:rPr>
                <w:rFonts w:ascii="Arial" w:hAnsi="Arial" w:cs="Arial"/>
                <w:b/>
                <w:bCs/>
                <w:sz w:val="22"/>
                <w:szCs w:val="22"/>
              </w:rPr>
              <w:t>CLO</w:t>
            </w:r>
            <w:r w:rsidR="00F44239" w:rsidRPr="000C0A9A">
              <w:rPr>
                <w:rFonts w:ascii="Arial" w:hAnsi="Arial" w:cs="Arial"/>
                <w:b/>
                <w:bCs/>
                <w:sz w:val="22"/>
                <w:szCs w:val="22"/>
              </w:rPr>
              <w:t>2</w:t>
            </w:r>
            <w:r w:rsidRPr="000C0A9A">
              <w:rPr>
                <w:rFonts w:ascii="Arial" w:hAnsi="Arial" w:cs="Arial"/>
                <w:b/>
                <w:bCs/>
                <w:sz w:val="22"/>
                <w:szCs w:val="22"/>
              </w:rPr>
              <w:t>:</w:t>
            </w:r>
            <w:r>
              <w:rPr>
                <w:rFonts w:ascii="Arial" w:hAnsi="Arial" w:cs="Arial"/>
                <w:sz w:val="22"/>
                <w:szCs w:val="22"/>
              </w:rPr>
              <w:t xml:space="preserve"> </w:t>
            </w:r>
            <w:r w:rsidR="00F44239" w:rsidRPr="00853BB2">
              <w:rPr>
                <w:rFonts w:ascii="Arial" w:hAnsi="Arial" w:cs="Arial"/>
                <w:sz w:val="22"/>
                <w:szCs w:val="22"/>
              </w:rPr>
              <w:t xml:space="preserve">Candidates demonstrate an understanding </w:t>
            </w:r>
            <w:r w:rsidR="00F44239" w:rsidRPr="00853BB2">
              <w:rPr>
                <w:rStyle w:val="normaltextrun"/>
                <w:rFonts w:ascii="Arial" w:hAnsi="Arial" w:cs="Arial"/>
                <w:iCs/>
                <w:sz w:val="22"/>
                <w:szCs w:val="22"/>
                <w:shd w:val="clear" w:color="auto" w:fill="FFFFFF"/>
              </w:rPr>
              <w:t>of</w:t>
            </w:r>
            <w:r w:rsidR="00F44239" w:rsidRPr="00853BB2">
              <w:rPr>
                <w:rFonts w:ascii="Arial" w:hAnsi="Arial" w:cs="Arial"/>
                <w:i/>
                <w:iCs/>
                <w:sz w:val="22"/>
                <w:szCs w:val="22"/>
              </w:rPr>
              <w:t xml:space="preserve"> </w:t>
            </w:r>
            <w:r w:rsidR="00F44239" w:rsidRPr="00853BB2">
              <w:rPr>
                <w:rStyle w:val="normaltextrun"/>
                <w:rFonts w:ascii="Arial" w:hAnsi="Arial" w:cs="Arial"/>
                <w:iCs/>
                <w:sz w:val="22"/>
                <w:szCs w:val="22"/>
                <w:shd w:val="clear" w:color="auto" w:fill="FFFFFF"/>
              </w:rPr>
              <w:t>cross-cultural, intercultural and intracultural relationships and interactions, as well as contributions</w:t>
            </w:r>
            <w:r w:rsidR="00F44239" w:rsidRPr="00853BB2">
              <w:rPr>
                <w:rStyle w:val="normaltextrun"/>
                <w:rFonts w:ascii="Arial" w:hAnsi="Arial" w:cs="Arial"/>
                <w:i/>
                <w:iCs/>
                <w:sz w:val="22"/>
                <w:szCs w:val="22"/>
                <w:shd w:val="clear" w:color="auto" w:fill="FFFFFF"/>
              </w:rPr>
              <w:t xml:space="preserve"> </w:t>
            </w:r>
            <w:r w:rsidR="00F44239" w:rsidRPr="00853BB2">
              <w:rPr>
                <w:rStyle w:val="normaltextrun"/>
                <w:rFonts w:ascii="Arial" w:hAnsi="Arial" w:cs="Arial"/>
                <w:iCs/>
                <w:sz w:val="22"/>
                <w:szCs w:val="22"/>
                <w:shd w:val="clear" w:color="auto" w:fill="FFFFFF"/>
              </w:rPr>
              <w:t>of the culture of emphasis in California and the United States.</w:t>
            </w:r>
            <w:r w:rsidR="00F44239" w:rsidRPr="00853BB2">
              <w:rPr>
                <w:rStyle w:val="eop"/>
                <w:rFonts w:ascii="Arial" w:hAnsi="Arial" w:cs="Arial"/>
                <w:sz w:val="20"/>
                <w:szCs w:val="20"/>
                <w:shd w:val="clear" w:color="auto" w:fill="FFFFFF"/>
              </w:rPr>
              <w:t> </w:t>
            </w:r>
          </w:p>
        </w:tc>
      </w:tr>
      <w:tr w:rsidR="00F44239" w14:paraId="5DFA1128" w14:textId="77777777" w:rsidTr="2B471307">
        <w:tc>
          <w:tcPr>
            <w:tcW w:w="13400" w:type="dxa"/>
            <w:shd w:val="clear" w:color="auto" w:fill="D9D9D9" w:themeFill="background1" w:themeFillShade="D9"/>
          </w:tcPr>
          <w:p w14:paraId="5716883F" w14:textId="3AA7C418" w:rsidR="00F44239" w:rsidRDefault="00F44239" w:rsidP="00F44239">
            <w:pPr>
              <w:spacing w:before="40" w:after="40"/>
              <w:rPr>
                <w:rFonts w:cs="Arial"/>
                <w:b/>
                <w:bCs/>
                <w:color w:val="BFBFBF" w:themeColor="background1" w:themeShade="BF"/>
                <w:szCs w:val="22"/>
              </w:rPr>
            </w:pPr>
            <w:r w:rsidRPr="2B471307">
              <w:rPr>
                <w:rFonts w:cs="Arial"/>
                <w:b/>
                <w:bCs/>
                <w:szCs w:val="22"/>
              </w:rPr>
              <w:t xml:space="preserve">Readings &amp; Resources: </w:t>
            </w:r>
          </w:p>
        </w:tc>
      </w:tr>
      <w:tr w:rsidR="00F44239" w14:paraId="3A38EFB5" w14:textId="77777777" w:rsidTr="2B471307">
        <w:tc>
          <w:tcPr>
            <w:tcW w:w="13400" w:type="dxa"/>
          </w:tcPr>
          <w:p w14:paraId="5173BFBC" w14:textId="32AD80A1" w:rsidR="00F44239" w:rsidRPr="00FF69AE" w:rsidRDefault="00F44239" w:rsidP="00F44239">
            <w:pPr>
              <w:spacing w:before="40" w:after="40"/>
              <w:rPr>
                <w:rFonts w:ascii="Arial" w:hAnsi="Arial" w:cs="Arial"/>
                <w:sz w:val="22"/>
                <w:szCs w:val="22"/>
              </w:rPr>
            </w:pPr>
            <w:r w:rsidRPr="00FF69AE">
              <w:rPr>
                <w:rFonts w:ascii="Arial" w:hAnsi="Arial" w:cs="Arial"/>
                <w:b/>
                <w:bCs/>
                <w:sz w:val="22"/>
                <w:szCs w:val="22"/>
              </w:rPr>
              <w:t>Textbook &amp; Outside Readings</w:t>
            </w:r>
            <w:r w:rsidR="00B460D5">
              <w:rPr>
                <w:rFonts w:ascii="Arial" w:hAnsi="Arial" w:cs="Arial"/>
                <w:b/>
                <w:bCs/>
                <w:sz w:val="22"/>
                <w:szCs w:val="22"/>
              </w:rPr>
              <w:t xml:space="preserve"> (Spanish &amp; Chinese)</w:t>
            </w:r>
            <w:r w:rsidRPr="00FF69AE">
              <w:rPr>
                <w:rFonts w:ascii="Arial" w:hAnsi="Arial" w:cs="Arial"/>
                <w:b/>
                <w:bCs/>
                <w:sz w:val="22"/>
                <w:szCs w:val="22"/>
              </w:rPr>
              <w:t xml:space="preserve">: </w:t>
            </w:r>
          </w:p>
          <w:p w14:paraId="6FAAEDB5" w14:textId="0A54E754" w:rsidR="00FF69AE" w:rsidRDefault="00F44239" w:rsidP="00D70885">
            <w:pPr>
              <w:pStyle w:val="Heading1"/>
              <w:numPr>
                <w:ilvl w:val="0"/>
                <w:numId w:val="36"/>
              </w:numPr>
              <w:shd w:val="clear" w:color="auto" w:fill="FFFFFF"/>
              <w:outlineLvl w:val="0"/>
              <w:rPr>
                <w:b w:val="0"/>
                <w:color w:val="222222"/>
                <w:shd w:val="clear" w:color="auto" w:fill="FFFFFF"/>
              </w:rPr>
            </w:pPr>
            <w:r w:rsidRPr="00B460D5">
              <w:rPr>
                <w:b w:val="0"/>
                <w:bCs/>
                <w:i/>
                <w:iCs/>
                <w:color w:val="222222"/>
                <w:shd w:val="clear" w:color="auto" w:fill="FFFFFF"/>
              </w:rPr>
              <w:t>Culturally responsive teaching and the brain: Promoting authentic engagement and rigor among culturally and linguistically diverse students</w:t>
            </w:r>
            <w:r w:rsidRPr="00B460D5">
              <w:rPr>
                <w:b w:val="0"/>
                <w:bCs/>
                <w:color w:val="222222"/>
                <w:shd w:val="clear" w:color="auto" w:fill="FFFFFF"/>
              </w:rPr>
              <w:t>.</w:t>
            </w:r>
            <w:r w:rsidRPr="00FF69AE">
              <w:rPr>
                <w:color w:val="222222"/>
                <w:shd w:val="clear" w:color="auto" w:fill="FFFFFF"/>
              </w:rPr>
              <w:t xml:space="preserve"> </w:t>
            </w:r>
            <w:r w:rsidRPr="00FF69AE">
              <w:rPr>
                <w:b w:val="0"/>
                <w:color w:val="222222"/>
                <w:shd w:val="clear" w:color="auto" w:fill="FFFFFF"/>
              </w:rPr>
              <w:t>Ch.</w:t>
            </w:r>
            <w:r w:rsidRPr="00FF69AE">
              <w:rPr>
                <w:color w:val="222222"/>
                <w:shd w:val="clear" w:color="auto" w:fill="FFFFFF"/>
              </w:rPr>
              <w:t xml:space="preserve"> </w:t>
            </w:r>
            <w:r w:rsidRPr="00FF69AE">
              <w:rPr>
                <w:b w:val="0"/>
                <w:color w:val="222222"/>
                <w:shd w:val="clear" w:color="auto" w:fill="FFFFFF"/>
              </w:rPr>
              <w:t>9 “Creating a Culturally Responsive Community for Learning”</w:t>
            </w:r>
          </w:p>
          <w:p w14:paraId="763B2BC6" w14:textId="570B35DA" w:rsidR="00B460D5" w:rsidRDefault="00B460D5" w:rsidP="00B460D5"/>
          <w:p w14:paraId="666E0B7D" w14:textId="535F96A6" w:rsidR="00B460D5" w:rsidRPr="00FF69AE" w:rsidRDefault="00B460D5" w:rsidP="00B460D5">
            <w:pPr>
              <w:spacing w:before="40" w:after="40"/>
              <w:rPr>
                <w:rFonts w:ascii="Arial" w:hAnsi="Arial" w:cs="Arial"/>
                <w:sz w:val="22"/>
                <w:szCs w:val="22"/>
              </w:rPr>
            </w:pPr>
            <w:r w:rsidRPr="00FF69AE">
              <w:rPr>
                <w:rFonts w:ascii="Arial" w:hAnsi="Arial" w:cs="Arial"/>
                <w:b/>
                <w:bCs/>
                <w:sz w:val="22"/>
                <w:szCs w:val="22"/>
              </w:rPr>
              <w:t>Textbook &amp; Outside Readings</w:t>
            </w:r>
            <w:r>
              <w:rPr>
                <w:rFonts w:ascii="Arial" w:hAnsi="Arial" w:cs="Arial"/>
                <w:b/>
                <w:bCs/>
                <w:sz w:val="22"/>
                <w:szCs w:val="22"/>
              </w:rPr>
              <w:t xml:space="preserve"> (Spanish)</w:t>
            </w:r>
            <w:r w:rsidRPr="00FF69AE">
              <w:rPr>
                <w:rFonts w:ascii="Arial" w:hAnsi="Arial" w:cs="Arial"/>
                <w:b/>
                <w:bCs/>
                <w:sz w:val="22"/>
                <w:szCs w:val="22"/>
              </w:rPr>
              <w:t xml:space="preserve">: </w:t>
            </w:r>
          </w:p>
          <w:p w14:paraId="019B4739" w14:textId="7CD64BB5" w:rsidR="0068370B" w:rsidRPr="00B460D5" w:rsidRDefault="0068370B" w:rsidP="00D70885">
            <w:pPr>
              <w:pStyle w:val="ListParagraph"/>
              <w:numPr>
                <w:ilvl w:val="0"/>
                <w:numId w:val="36"/>
              </w:numPr>
              <w:rPr>
                <w:rStyle w:val="Hyperlink"/>
                <w:rFonts w:ascii="Calibri" w:hAnsi="Calibri"/>
                <w:color w:val="auto"/>
                <w:u w:val="none"/>
              </w:rPr>
            </w:pPr>
            <w:r w:rsidRPr="00FF69AE">
              <w:rPr>
                <w:rFonts w:cs="Arial"/>
                <w:color w:val="222222"/>
                <w:sz w:val="22"/>
                <w:szCs w:val="22"/>
                <w:shd w:val="clear" w:color="auto" w:fill="FFFFFF"/>
              </w:rPr>
              <w:t xml:space="preserve">Sanchez, C. (2009). Learning about students’ culture and language through family stories elicited by </w:t>
            </w:r>
            <w:proofErr w:type="spellStart"/>
            <w:r w:rsidRPr="00FF69AE">
              <w:rPr>
                <w:rFonts w:cs="Arial"/>
                <w:color w:val="222222"/>
                <w:sz w:val="22"/>
                <w:szCs w:val="22"/>
                <w:shd w:val="clear" w:color="auto" w:fill="FFFFFF"/>
              </w:rPr>
              <w:t>dichos</w:t>
            </w:r>
            <w:proofErr w:type="spellEnd"/>
            <w:r w:rsidRPr="00FF69AE">
              <w:rPr>
                <w:rFonts w:cs="Arial"/>
                <w:color w:val="222222"/>
                <w:sz w:val="22"/>
                <w:szCs w:val="22"/>
                <w:shd w:val="clear" w:color="auto" w:fill="FFFFFF"/>
              </w:rPr>
              <w:t>. </w:t>
            </w:r>
            <w:r w:rsidRPr="00FF69AE">
              <w:rPr>
                <w:rFonts w:cs="Arial"/>
                <w:iCs/>
                <w:color w:val="222222"/>
                <w:sz w:val="22"/>
                <w:szCs w:val="22"/>
                <w:shd w:val="clear" w:color="auto" w:fill="FFFFFF"/>
              </w:rPr>
              <w:t>Early Childhood Education Journal</w:t>
            </w:r>
            <w:r w:rsidRPr="00FF69AE">
              <w:rPr>
                <w:rFonts w:cs="Arial"/>
                <w:color w:val="222222"/>
                <w:sz w:val="22"/>
                <w:szCs w:val="22"/>
                <w:shd w:val="clear" w:color="auto" w:fill="FFFFFF"/>
              </w:rPr>
              <w:t>, </w:t>
            </w:r>
            <w:r w:rsidRPr="00FF69AE">
              <w:rPr>
                <w:rFonts w:cs="Arial"/>
                <w:iCs/>
                <w:color w:val="222222"/>
                <w:sz w:val="22"/>
                <w:szCs w:val="22"/>
                <w:shd w:val="clear" w:color="auto" w:fill="FFFFFF"/>
              </w:rPr>
              <w:t>37</w:t>
            </w:r>
            <w:r w:rsidRPr="00FF69AE">
              <w:rPr>
                <w:rFonts w:cs="Arial"/>
                <w:color w:val="222222"/>
                <w:sz w:val="22"/>
                <w:szCs w:val="22"/>
                <w:shd w:val="clear" w:color="auto" w:fill="FFFFFF"/>
              </w:rPr>
              <w:t>(2), 161-169.</w:t>
            </w:r>
            <w:r w:rsidR="00FF69AE" w:rsidRPr="00FF69AE">
              <w:rPr>
                <w:rFonts w:cs="Arial"/>
                <w:color w:val="222222"/>
                <w:sz w:val="22"/>
                <w:szCs w:val="22"/>
                <w:shd w:val="clear" w:color="auto" w:fill="FFFFFF"/>
              </w:rPr>
              <w:t xml:space="preserve"> </w:t>
            </w:r>
            <w:r w:rsidR="00FF69AE" w:rsidRPr="00FF69AE">
              <w:rPr>
                <w:rFonts w:cs="Arial"/>
                <w:color w:val="000000"/>
                <w:sz w:val="22"/>
                <w:szCs w:val="22"/>
                <w:shd w:val="clear" w:color="auto" w:fill="FFFFFF"/>
              </w:rPr>
              <w:t> </w:t>
            </w:r>
            <w:hyperlink r:id="rId89" w:tgtFrame="_blank" w:history="1">
              <w:r w:rsidR="00FF69AE" w:rsidRPr="00FF69AE">
                <w:rPr>
                  <w:rStyle w:val="Hyperlink"/>
                  <w:rFonts w:cs="Arial"/>
                  <w:color w:val="1155CC"/>
                  <w:sz w:val="22"/>
                  <w:szCs w:val="22"/>
                  <w:shd w:val="clear" w:color="auto" w:fill="FFFFFF"/>
                </w:rPr>
                <w:t>https://rdcu.be/bMjqo</w:t>
              </w:r>
            </w:hyperlink>
          </w:p>
          <w:p w14:paraId="034F25A5" w14:textId="77777777" w:rsidR="00B460D5" w:rsidRDefault="00B460D5" w:rsidP="00B460D5">
            <w:pPr>
              <w:spacing w:before="40" w:after="40"/>
              <w:rPr>
                <w:rFonts w:ascii="Arial" w:hAnsi="Arial" w:cs="Arial"/>
                <w:b/>
                <w:bCs/>
                <w:sz w:val="22"/>
                <w:szCs w:val="22"/>
              </w:rPr>
            </w:pPr>
          </w:p>
          <w:p w14:paraId="7E12F2CE" w14:textId="4956BA93" w:rsidR="00B460D5" w:rsidRPr="00FF69AE" w:rsidRDefault="00B460D5" w:rsidP="00B460D5">
            <w:pPr>
              <w:spacing w:before="40" w:after="40"/>
              <w:rPr>
                <w:rFonts w:ascii="Arial" w:hAnsi="Arial" w:cs="Arial"/>
                <w:sz w:val="22"/>
                <w:szCs w:val="22"/>
              </w:rPr>
            </w:pPr>
            <w:r w:rsidRPr="00FF69AE">
              <w:rPr>
                <w:rFonts w:ascii="Arial" w:hAnsi="Arial" w:cs="Arial"/>
                <w:b/>
                <w:bCs/>
                <w:sz w:val="22"/>
                <w:szCs w:val="22"/>
              </w:rPr>
              <w:t>Textbook &amp; Outside Readings</w:t>
            </w:r>
            <w:r>
              <w:rPr>
                <w:rFonts w:ascii="Arial" w:hAnsi="Arial" w:cs="Arial"/>
                <w:b/>
                <w:bCs/>
                <w:sz w:val="22"/>
                <w:szCs w:val="22"/>
              </w:rPr>
              <w:t xml:space="preserve"> (Chinese)</w:t>
            </w:r>
            <w:r w:rsidRPr="00FF69AE">
              <w:rPr>
                <w:rFonts w:ascii="Arial" w:hAnsi="Arial" w:cs="Arial"/>
                <w:b/>
                <w:bCs/>
                <w:sz w:val="22"/>
                <w:szCs w:val="22"/>
              </w:rPr>
              <w:t xml:space="preserve">: </w:t>
            </w:r>
          </w:p>
          <w:p w14:paraId="456A19B8" w14:textId="4D2EF146" w:rsidR="00B460D5" w:rsidRPr="00B460D5" w:rsidRDefault="00830A17" w:rsidP="00D70885">
            <w:pPr>
              <w:pStyle w:val="ListParagraph"/>
              <w:numPr>
                <w:ilvl w:val="0"/>
                <w:numId w:val="46"/>
              </w:numPr>
              <w:rPr>
                <w:rStyle w:val="Hyperlink"/>
                <w:rFonts w:ascii="Calibri" w:hAnsi="Calibri"/>
                <w:color w:val="auto"/>
                <w:u w:val="none"/>
              </w:rPr>
            </w:pPr>
            <w:r>
              <w:rPr>
                <w:rFonts w:cs="Arial"/>
                <w:sz w:val="22"/>
                <w:szCs w:val="22"/>
              </w:rPr>
              <w:t>“</w:t>
            </w:r>
            <w:r w:rsidR="00B460D5" w:rsidRPr="00B460D5">
              <w:rPr>
                <w:rFonts w:cs="Arial"/>
                <w:sz w:val="22"/>
                <w:szCs w:val="22"/>
              </w:rPr>
              <w:t>Chinese Culture: Communication Patterns</w:t>
            </w:r>
            <w:r>
              <w:rPr>
                <w:rFonts w:cs="Arial"/>
                <w:sz w:val="22"/>
                <w:szCs w:val="22"/>
              </w:rPr>
              <w:t>”</w:t>
            </w:r>
            <w:r w:rsidR="00B460D5" w:rsidRPr="00B460D5">
              <w:rPr>
                <w:rFonts w:ascii="Calibri" w:hAnsi="Calibri"/>
              </w:rPr>
              <w:t xml:space="preserve"> </w:t>
            </w:r>
            <w:hyperlink r:id="rId90" w:history="1">
              <w:r w:rsidR="00B460D5" w:rsidRPr="00B460D5">
                <w:rPr>
                  <w:rStyle w:val="Hyperlink"/>
                  <w:rFonts w:ascii="Calibri" w:hAnsi="Calibri"/>
                </w:rPr>
                <w:t>https://culturalatlas.sbs.com.au/chinese-culture/communication</w:t>
              </w:r>
            </w:hyperlink>
          </w:p>
          <w:p w14:paraId="3320481B" w14:textId="73FCC288" w:rsidR="00B460D5" w:rsidRPr="00830A17" w:rsidRDefault="00830A17" w:rsidP="00D70885">
            <w:pPr>
              <w:pStyle w:val="ListParagraph"/>
              <w:numPr>
                <w:ilvl w:val="0"/>
                <w:numId w:val="46"/>
              </w:numPr>
              <w:rPr>
                <w:rFonts w:cs="Arial"/>
                <w:sz w:val="22"/>
                <w:szCs w:val="22"/>
              </w:rPr>
            </w:pPr>
            <w:r>
              <w:rPr>
                <w:rFonts w:cs="Arial"/>
                <w:sz w:val="22"/>
                <w:szCs w:val="22"/>
              </w:rPr>
              <w:t>“</w:t>
            </w:r>
            <w:r w:rsidR="00B460D5" w:rsidRPr="00B460D5">
              <w:rPr>
                <w:rFonts w:cs="Arial"/>
                <w:sz w:val="22"/>
                <w:szCs w:val="22"/>
              </w:rPr>
              <w:t>Chinese Culture: Styles of Communication</w:t>
            </w:r>
            <w:r>
              <w:rPr>
                <w:rFonts w:cs="Arial"/>
                <w:sz w:val="22"/>
                <w:szCs w:val="22"/>
              </w:rPr>
              <w:t>”</w:t>
            </w:r>
            <w:r w:rsidR="00B460D5" w:rsidRPr="00B460D5">
              <w:rPr>
                <w:rFonts w:cs="Arial"/>
                <w:sz w:val="22"/>
                <w:szCs w:val="22"/>
              </w:rPr>
              <w:t xml:space="preserve"> </w:t>
            </w:r>
            <w:hyperlink r:id="rId91" w:history="1">
              <w:r w:rsidR="00B460D5">
                <w:rPr>
                  <w:rStyle w:val="Hyperlink"/>
                </w:rPr>
                <w:t>https://www.laowaicareer.com/blog/chinese-culture-styles-communication/</w:t>
              </w:r>
            </w:hyperlink>
            <w:r w:rsidR="00B460D5">
              <w:t xml:space="preserve"> </w:t>
            </w:r>
            <w:r>
              <w:t xml:space="preserve">and embedded video </w:t>
            </w:r>
            <w:hyperlink r:id="rId92" w:history="1">
              <w:r w:rsidRPr="00B27C7D">
                <w:rPr>
                  <w:rStyle w:val="Hyperlink"/>
                </w:rPr>
                <w:t>https://youtu.be/JPwdseqvjyw</w:t>
              </w:r>
            </w:hyperlink>
            <w:r>
              <w:t xml:space="preserve"> [3:20]</w:t>
            </w:r>
          </w:p>
          <w:p w14:paraId="00DA7422" w14:textId="55CEDBE6" w:rsidR="00830A17" w:rsidRPr="00B460D5" w:rsidRDefault="00830A17" w:rsidP="00D70885">
            <w:pPr>
              <w:pStyle w:val="ListParagraph"/>
              <w:numPr>
                <w:ilvl w:val="0"/>
                <w:numId w:val="46"/>
              </w:numPr>
              <w:rPr>
                <w:rFonts w:cs="Arial"/>
                <w:sz w:val="22"/>
                <w:szCs w:val="22"/>
              </w:rPr>
            </w:pPr>
            <w:r>
              <w:rPr>
                <w:rFonts w:cs="Arial"/>
                <w:sz w:val="22"/>
              </w:rPr>
              <w:t xml:space="preserve">“Comparison of Chinese and Westerners’ Communication Patterns” </w:t>
            </w:r>
            <w:hyperlink r:id="rId93" w:history="1">
              <w:r>
                <w:rPr>
                  <w:rStyle w:val="Hyperlink"/>
                </w:rPr>
                <w:t>file:///C:/Users/kkelc/Downloads/12616.pdf</w:t>
              </w:r>
            </w:hyperlink>
          </w:p>
          <w:p w14:paraId="57A9E250" w14:textId="787B022E" w:rsidR="00B460D5" w:rsidRPr="00830A17" w:rsidRDefault="00B460D5" w:rsidP="00830A17"/>
        </w:tc>
      </w:tr>
      <w:tr w:rsidR="00F44239" w14:paraId="74D3ED4E" w14:textId="77777777" w:rsidTr="2B471307">
        <w:tc>
          <w:tcPr>
            <w:tcW w:w="13400" w:type="dxa"/>
            <w:shd w:val="clear" w:color="auto" w:fill="D9D9D9" w:themeFill="background1" w:themeFillShade="D9"/>
          </w:tcPr>
          <w:p w14:paraId="43224088" w14:textId="79B9915B" w:rsidR="00F44239" w:rsidRDefault="00F44239" w:rsidP="00F44239">
            <w:pPr>
              <w:spacing w:before="40" w:after="40"/>
              <w:rPr>
                <w:rFonts w:cs="Arial"/>
                <w:b/>
                <w:bCs/>
                <w:szCs w:val="22"/>
              </w:rPr>
            </w:pPr>
            <w:r w:rsidRPr="00830A17">
              <w:rPr>
                <w:rFonts w:ascii="Arial" w:hAnsi="Arial" w:cs="Arial"/>
                <w:b/>
                <w:bCs/>
                <w:sz w:val="22"/>
                <w:szCs w:val="22"/>
              </w:rPr>
              <w:t>Discussion Forum</w:t>
            </w:r>
            <w:r w:rsidR="00830A17">
              <w:rPr>
                <w:rFonts w:cs="Arial"/>
                <w:b/>
                <w:bCs/>
                <w:szCs w:val="22"/>
              </w:rPr>
              <w:t xml:space="preserve"> </w:t>
            </w:r>
            <w:r w:rsidR="00830A17">
              <w:rPr>
                <w:rFonts w:ascii="Arial" w:hAnsi="Arial" w:cs="Arial"/>
                <w:b/>
                <w:bCs/>
                <w:sz w:val="22"/>
                <w:szCs w:val="22"/>
              </w:rPr>
              <w:t>(Spanish &amp; Chinese)</w:t>
            </w:r>
            <w:r w:rsidR="00830A17" w:rsidRPr="00FF69AE">
              <w:rPr>
                <w:rFonts w:ascii="Arial" w:hAnsi="Arial" w:cs="Arial"/>
                <w:b/>
                <w:bCs/>
                <w:sz w:val="22"/>
                <w:szCs w:val="22"/>
              </w:rPr>
              <w:t>:</w:t>
            </w:r>
          </w:p>
        </w:tc>
      </w:tr>
      <w:tr w:rsidR="00F44239" w14:paraId="62837B64" w14:textId="77777777" w:rsidTr="2B471307">
        <w:tc>
          <w:tcPr>
            <w:tcW w:w="13400" w:type="dxa"/>
          </w:tcPr>
          <w:p w14:paraId="58D10403" w14:textId="311E036E" w:rsidR="00F44239" w:rsidRPr="00B460D5" w:rsidRDefault="00F44239" w:rsidP="00F44239">
            <w:pPr>
              <w:spacing w:line="259" w:lineRule="auto"/>
              <w:rPr>
                <w:rFonts w:ascii="Arial" w:hAnsi="Arial" w:cs="Arial"/>
                <w:color w:val="222222"/>
                <w:sz w:val="22"/>
                <w:szCs w:val="22"/>
                <w:shd w:val="clear" w:color="auto" w:fill="FFFFFF"/>
              </w:rPr>
            </w:pPr>
            <w:r w:rsidRPr="00B460D5">
              <w:rPr>
                <w:rFonts w:ascii="Arial" w:hAnsi="Arial" w:cs="Arial"/>
                <w:b/>
                <w:bCs/>
                <w:color w:val="222222"/>
                <w:sz w:val="22"/>
                <w:szCs w:val="22"/>
                <w:shd w:val="clear" w:color="auto" w:fill="FFFFFF"/>
              </w:rPr>
              <w:t>Respond</w:t>
            </w:r>
            <w:r w:rsidRPr="00B460D5">
              <w:rPr>
                <w:rFonts w:ascii="Arial" w:hAnsi="Arial" w:cs="Arial"/>
                <w:color w:val="222222"/>
                <w:sz w:val="22"/>
                <w:szCs w:val="22"/>
                <w:shd w:val="clear" w:color="auto" w:fill="FFFFFF"/>
              </w:rPr>
              <w:t xml:space="preserve"> to </w:t>
            </w:r>
            <w:r w:rsidR="0068370B" w:rsidRPr="00B460D5">
              <w:rPr>
                <w:rFonts w:ascii="Arial" w:hAnsi="Arial" w:cs="Arial"/>
                <w:color w:val="222222"/>
                <w:sz w:val="22"/>
                <w:szCs w:val="22"/>
                <w:shd w:val="clear" w:color="auto" w:fill="FFFFFF"/>
              </w:rPr>
              <w:t xml:space="preserve">the </w:t>
            </w:r>
            <w:r w:rsidRPr="00B460D5">
              <w:rPr>
                <w:rFonts w:ascii="Arial" w:hAnsi="Arial" w:cs="Arial"/>
                <w:color w:val="222222"/>
                <w:sz w:val="22"/>
                <w:szCs w:val="22"/>
                <w:shd w:val="clear" w:color="auto" w:fill="FFFFFF"/>
              </w:rPr>
              <w:t>following prompt in the online discussion thread.  Respond to a minimum of 2 of your peers (see rubric)</w:t>
            </w:r>
            <w:r w:rsidR="0068370B" w:rsidRPr="00B460D5">
              <w:rPr>
                <w:rFonts w:ascii="Arial" w:hAnsi="Arial" w:cs="Arial"/>
                <w:color w:val="222222"/>
                <w:sz w:val="22"/>
                <w:szCs w:val="22"/>
                <w:shd w:val="clear" w:color="auto" w:fill="FFFFFF"/>
              </w:rPr>
              <w:t xml:space="preserve"> for the first prompt and 1 of your peers for the second prompt. </w:t>
            </w:r>
            <w:r w:rsidRPr="00B460D5">
              <w:rPr>
                <w:rFonts w:ascii="Arial" w:hAnsi="Arial" w:cs="Arial"/>
                <w:color w:val="222222"/>
                <w:sz w:val="22"/>
                <w:szCs w:val="22"/>
                <w:shd w:val="clear" w:color="auto" w:fill="FFFFFF"/>
              </w:rPr>
              <w:t xml:space="preserve"> </w:t>
            </w:r>
          </w:p>
          <w:p w14:paraId="7A59C084" w14:textId="0A719672" w:rsidR="0068370B" w:rsidRPr="00830A17" w:rsidRDefault="0068370B" w:rsidP="00D70885">
            <w:pPr>
              <w:pStyle w:val="ListParagraph"/>
              <w:numPr>
                <w:ilvl w:val="0"/>
                <w:numId w:val="47"/>
              </w:numPr>
              <w:spacing w:line="259" w:lineRule="auto"/>
              <w:rPr>
                <w:rFonts w:cs="Arial"/>
                <w:color w:val="222222"/>
                <w:sz w:val="22"/>
                <w:szCs w:val="22"/>
                <w:shd w:val="clear" w:color="auto" w:fill="FFFFFF"/>
              </w:rPr>
            </w:pPr>
            <w:r w:rsidRPr="00830A17">
              <w:rPr>
                <w:rFonts w:cs="Arial"/>
                <w:color w:val="222222"/>
                <w:sz w:val="22"/>
                <w:szCs w:val="22"/>
                <w:shd w:val="clear" w:color="auto" w:fill="FFFFFF"/>
              </w:rPr>
              <w:t xml:space="preserve">Share your lesson plan and a short summary of why this lesson follows culturally responsive lens that addresses </w:t>
            </w:r>
            <w:r w:rsidR="00830A17" w:rsidRPr="00830A17">
              <w:rPr>
                <w:rFonts w:cs="Arial"/>
                <w:color w:val="222222"/>
                <w:sz w:val="22"/>
                <w:szCs w:val="22"/>
                <w:shd w:val="clear" w:color="auto" w:fill="FFFFFF"/>
              </w:rPr>
              <w:t>your</w:t>
            </w:r>
            <w:r w:rsidRPr="00830A17">
              <w:rPr>
                <w:rFonts w:cs="Arial"/>
                <w:color w:val="222222"/>
                <w:sz w:val="22"/>
                <w:szCs w:val="22"/>
                <w:shd w:val="clear" w:color="auto" w:fill="FFFFFF"/>
              </w:rPr>
              <w:t xml:space="preserve"> culture</w:t>
            </w:r>
            <w:r w:rsidR="00830A17" w:rsidRPr="00830A17">
              <w:rPr>
                <w:rFonts w:cs="Arial"/>
                <w:color w:val="222222"/>
                <w:sz w:val="22"/>
                <w:szCs w:val="22"/>
                <w:shd w:val="clear" w:color="auto" w:fill="FFFFFF"/>
              </w:rPr>
              <w:t xml:space="preserve"> of emphasis</w:t>
            </w:r>
            <w:r w:rsidRPr="00830A17">
              <w:rPr>
                <w:rFonts w:cs="Arial"/>
                <w:color w:val="222222"/>
                <w:sz w:val="22"/>
                <w:szCs w:val="22"/>
                <w:shd w:val="clear" w:color="auto" w:fill="FFFFFF"/>
              </w:rPr>
              <w:t xml:space="preserve">. </w:t>
            </w:r>
          </w:p>
          <w:p w14:paraId="5366147D" w14:textId="6D2BE2E6" w:rsidR="00F44239" w:rsidRPr="00B460D5" w:rsidRDefault="00F44239" w:rsidP="00F44239">
            <w:pPr>
              <w:spacing w:line="259" w:lineRule="auto"/>
              <w:rPr>
                <w:rFonts w:ascii="Arial" w:hAnsi="Arial" w:cs="Arial"/>
                <w:color w:val="222222"/>
                <w:sz w:val="22"/>
                <w:szCs w:val="22"/>
                <w:shd w:val="clear" w:color="auto" w:fill="FFFFFF"/>
              </w:rPr>
            </w:pPr>
            <w:r w:rsidRPr="00B460D5">
              <w:rPr>
                <w:rFonts w:ascii="Arial" w:hAnsi="Arial" w:cs="Arial"/>
                <w:b/>
                <w:bCs/>
                <w:color w:val="222222"/>
                <w:sz w:val="22"/>
                <w:szCs w:val="22"/>
                <w:shd w:val="clear" w:color="auto" w:fill="FFFFFF"/>
              </w:rPr>
              <w:t>Post</w:t>
            </w:r>
            <w:r w:rsidRPr="00B460D5">
              <w:rPr>
                <w:rFonts w:ascii="Arial" w:hAnsi="Arial" w:cs="Arial"/>
                <w:color w:val="222222"/>
                <w:sz w:val="22"/>
                <w:szCs w:val="22"/>
                <w:shd w:val="clear" w:color="auto" w:fill="FFFFFF"/>
              </w:rPr>
              <w:t xml:space="preserve"> your initial response to the discussion forum by the deadline. </w:t>
            </w:r>
          </w:p>
          <w:p w14:paraId="2B898397" w14:textId="5A75B231" w:rsidR="00F44239" w:rsidRPr="00B460D5" w:rsidRDefault="00F44239" w:rsidP="00F44239">
            <w:pPr>
              <w:rPr>
                <w:rFonts w:ascii="Arial" w:hAnsi="Arial" w:cs="Arial"/>
                <w:color w:val="222222"/>
                <w:sz w:val="22"/>
                <w:szCs w:val="22"/>
                <w:shd w:val="clear" w:color="auto" w:fill="FFFFFF"/>
              </w:rPr>
            </w:pPr>
            <w:r w:rsidRPr="00B460D5">
              <w:rPr>
                <w:rFonts w:ascii="Arial" w:hAnsi="Arial" w:cs="Arial"/>
                <w:b/>
                <w:bCs/>
                <w:color w:val="222222"/>
                <w:sz w:val="22"/>
                <w:szCs w:val="22"/>
                <w:shd w:val="clear" w:color="auto" w:fill="FFFFFF"/>
              </w:rPr>
              <w:t>Apply</w:t>
            </w:r>
            <w:r w:rsidRPr="00B460D5">
              <w:rPr>
                <w:rFonts w:ascii="Arial" w:hAnsi="Arial" w:cs="Arial"/>
                <w:color w:val="222222"/>
                <w:sz w:val="22"/>
                <w:szCs w:val="22"/>
                <w:shd w:val="clear" w:color="auto" w:fill="FFFFFF"/>
              </w:rPr>
              <w:t xml:space="preserve"> the RISE model in responding to one classmate’s post. Please respond to a post that has not yet received a response from a peer. </w:t>
            </w:r>
          </w:p>
          <w:p w14:paraId="65F12D18" w14:textId="0B76BD55" w:rsidR="00F44239" w:rsidRPr="00B460D5" w:rsidRDefault="00F44239" w:rsidP="00F44239">
            <w:pPr>
              <w:rPr>
                <w:rFonts w:ascii="Arial" w:hAnsi="Arial" w:cs="Arial"/>
                <w:color w:val="222222"/>
                <w:sz w:val="22"/>
                <w:szCs w:val="22"/>
                <w:shd w:val="clear" w:color="auto" w:fill="FFFFFF"/>
              </w:rPr>
            </w:pPr>
            <w:r w:rsidRPr="00B460D5">
              <w:rPr>
                <w:rFonts w:ascii="Arial" w:hAnsi="Arial" w:cs="Arial"/>
                <w:b/>
                <w:bCs/>
                <w:color w:val="222222"/>
                <w:sz w:val="22"/>
                <w:szCs w:val="22"/>
                <w:shd w:val="clear" w:color="auto" w:fill="FFFFFF"/>
              </w:rPr>
              <w:t>Respond</w:t>
            </w:r>
            <w:r w:rsidRPr="00B460D5">
              <w:rPr>
                <w:rFonts w:ascii="Arial" w:hAnsi="Arial" w:cs="Arial"/>
                <w:color w:val="222222"/>
                <w:sz w:val="22"/>
                <w:szCs w:val="22"/>
                <w:shd w:val="clear" w:color="auto" w:fill="FFFFFF"/>
              </w:rPr>
              <w:t xml:space="preserve"> to the RISE questions and suggestions to your initial post by the deadline. </w:t>
            </w:r>
          </w:p>
          <w:p w14:paraId="04D1414E" w14:textId="5173E3A6" w:rsidR="00F44239" w:rsidRDefault="00F44239" w:rsidP="00F44239">
            <w:pPr>
              <w:rPr>
                <w:rFonts w:eastAsia="Arial" w:cs="Arial"/>
                <w:szCs w:val="22"/>
              </w:rPr>
            </w:pPr>
          </w:p>
        </w:tc>
      </w:tr>
      <w:tr w:rsidR="00F44239" w14:paraId="5F8A1226" w14:textId="77777777" w:rsidTr="2B471307">
        <w:tc>
          <w:tcPr>
            <w:tcW w:w="13400" w:type="dxa"/>
            <w:shd w:val="clear" w:color="auto" w:fill="D9D9D9" w:themeFill="background1" w:themeFillShade="D9"/>
          </w:tcPr>
          <w:p w14:paraId="58921D25" w14:textId="7FC297F0" w:rsidR="00F44239" w:rsidRDefault="00F44239" w:rsidP="00F44239">
            <w:pPr>
              <w:rPr>
                <w:rFonts w:eastAsia="Arial" w:cs="Arial"/>
                <w:b/>
                <w:bCs/>
                <w:szCs w:val="22"/>
              </w:rPr>
            </w:pPr>
            <w:r w:rsidRPr="2B471307">
              <w:rPr>
                <w:rFonts w:eastAsia="Arial" w:cs="Arial"/>
                <w:b/>
                <w:bCs/>
                <w:szCs w:val="22"/>
              </w:rPr>
              <w:t>Measurable Artifacts</w:t>
            </w:r>
            <w:r w:rsidR="007C1F9F">
              <w:rPr>
                <w:rFonts w:eastAsia="Arial" w:cs="Arial"/>
                <w:b/>
                <w:bCs/>
                <w:szCs w:val="22"/>
              </w:rPr>
              <w:t xml:space="preserve"> </w:t>
            </w:r>
            <w:r w:rsidR="007C1F9F">
              <w:rPr>
                <w:rFonts w:ascii="Arial" w:hAnsi="Arial" w:cs="Arial"/>
                <w:b/>
                <w:bCs/>
                <w:sz w:val="22"/>
                <w:szCs w:val="22"/>
              </w:rPr>
              <w:t>(Spanish &amp; Chinese)</w:t>
            </w:r>
            <w:r w:rsidR="007C1F9F" w:rsidRPr="00FF69AE">
              <w:rPr>
                <w:rFonts w:ascii="Arial" w:hAnsi="Arial" w:cs="Arial"/>
                <w:b/>
                <w:bCs/>
                <w:sz w:val="22"/>
                <w:szCs w:val="22"/>
              </w:rPr>
              <w:t>:</w:t>
            </w:r>
            <w:r w:rsidRPr="2B471307">
              <w:rPr>
                <w:rFonts w:eastAsia="Arial" w:cs="Arial"/>
                <w:b/>
                <w:bCs/>
                <w:szCs w:val="22"/>
              </w:rPr>
              <w:t xml:space="preserve"> </w:t>
            </w:r>
          </w:p>
        </w:tc>
      </w:tr>
      <w:tr w:rsidR="00F44239" w14:paraId="283E1502" w14:textId="77777777" w:rsidTr="2B471307">
        <w:tc>
          <w:tcPr>
            <w:tcW w:w="13400" w:type="dxa"/>
          </w:tcPr>
          <w:p w14:paraId="1E7A5BD8" w14:textId="77777777" w:rsidR="00F44239" w:rsidRPr="007C1F9F" w:rsidRDefault="00F44239" w:rsidP="0068370B">
            <w:pPr>
              <w:rPr>
                <w:rFonts w:ascii="Arial" w:eastAsia="Arial" w:hAnsi="Arial" w:cs="Arial"/>
                <w:sz w:val="22"/>
                <w:szCs w:val="22"/>
              </w:rPr>
            </w:pPr>
            <w:r w:rsidRPr="007C1F9F">
              <w:rPr>
                <w:rFonts w:ascii="Arial" w:eastAsia="Arial" w:hAnsi="Arial" w:cs="Arial"/>
                <w:b/>
                <w:bCs/>
                <w:sz w:val="22"/>
                <w:szCs w:val="22"/>
              </w:rPr>
              <w:lastRenderedPageBreak/>
              <w:t>Objective</w:t>
            </w:r>
            <w:r w:rsidRPr="007C1F9F">
              <w:rPr>
                <w:rFonts w:ascii="Arial" w:eastAsia="Arial" w:hAnsi="Arial" w:cs="Arial"/>
                <w:sz w:val="22"/>
                <w:szCs w:val="22"/>
              </w:rPr>
              <w:t xml:space="preserve">: Candidates will </w:t>
            </w:r>
            <w:r w:rsidR="0068370B" w:rsidRPr="007C1F9F">
              <w:rPr>
                <w:rFonts w:ascii="Arial" w:eastAsia="Arial" w:hAnsi="Arial" w:cs="Arial"/>
                <w:sz w:val="22"/>
                <w:szCs w:val="22"/>
              </w:rPr>
              <w:t xml:space="preserve">examine communication patterns of the culture of emphasis and explain why </w:t>
            </w:r>
            <w:r w:rsidR="001E63AB" w:rsidRPr="007C1F9F">
              <w:rPr>
                <w:rFonts w:ascii="Arial" w:eastAsia="Arial" w:hAnsi="Arial" w:cs="Arial"/>
                <w:sz w:val="22"/>
                <w:szCs w:val="22"/>
              </w:rPr>
              <w:t xml:space="preserve">help them better understand values and beliefs of this group.  </w:t>
            </w:r>
          </w:p>
          <w:p w14:paraId="6965D9BB" w14:textId="2D1D37F4" w:rsidR="00FF69AE" w:rsidRPr="007C1F9F" w:rsidRDefault="00FF69AE" w:rsidP="00FF69AE">
            <w:pPr>
              <w:rPr>
                <w:rFonts w:ascii="Arial" w:eastAsia="Arial" w:hAnsi="Arial" w:cs="Arial"/>
                <w:b/>
                <w:bCs/>
                <w:sz w:val="22"/>
                <w:szCs w:val="22"/>
              </w:rPr>
            </w:pPr>
            <w:r w:rsidRPr="007C1F9F">
              <w:rPr>
                <w:rFonts w:ascii="Arial" w:eastAsia="Arial" w:hAnsi="Arial" w:cs="Arial"/>
                <w:b/>
                <w:sz w:val="22"/>
                <w:szCs w:val="22"/>
              </w:rPr>
              <w:t>Review:</w:t>
            </w:r>
            <w:r w:rsidRPr="007C1F9F">
              <w:rPr>
                <w:rFonts w:ascii="Arial" w:eastAsia="Arial" w:hAnsi="Arial" w:cs="Arial"/>
                <w:sz w:val="22"/>
                <w:szCs w:val="22"/>
              </w:rPr>
              <w:t xml:space="preserve"> Popular sayings, idioms, nursery rhymes are a window into culture. Review the </w:t>
            </w:r>
            <w:r w:rsidR="00830A17" w:rsidRPr="007C1F9F">
              <w:rPr>
                <w:rFonts w:ascii="Arial" w:eastAsia="Arial" w:hAnsi="Arial" w:cs="Arial"/>
                <w:sz w:val="22"/>
                <w:szCs w:val="22"/>
              </w:rPr>
              <w:t>resources</w:t>
            </w:r>
            <w:r w:rsidRPr="007C1F9F">
              <w:rPr>
                <w:rFonts w:ascii="Arial" w:eastAsia="Arial" w:hAnsi="Arial" w:cs="Arial"/>
                <w:sz w:val="22"/>
                <w:szCs w:val="22"/>
              </w:rPr>
              <w:t xml:space="preserve"> cited above. In a Word document of 500-750 words c</w:t>
            </w:r>
            <w:r w:rsidRPr="007C1F9F">
              <w:rPr>
                <w:rFonts w:ascii="Arial" w:hAnsi="Arial" w:cs="Arial"/>
                <w:sz w:val="22"/>
                <w:szCs w:val="22"/>
              </w:rPr>
              <w:t xml:space="preserve">hoose 2 </w:t>
            </w:r>
            <w:r w:rsidR="00830A17" w:rsidRPr="007C1F9F">
              <w:rPr>
                <w:rFonts w:ascii="Arial" w:hAnsi="Arial" w:cs="Arial"/>
                <w:sz w:val="22"/>
                <w:szCs w:val="22"/>
              </w:rPr>
              <w:t xml:space="preserve">or more </w:t>
            </w:r>
            <w:r w:rsidRPr="007C1F9F">
              <w:rPr>
                <w:rFonts w:ascii="Arial" w:hAnsi="Arial" w:cs="Arial"/>
                <w:sz w:val="22"/>
                <w:szCs w:val="22"/>
              </w:rPr>
              <w:t>popular sayings</w:t>
            </w:r>
            <w:r w:rsidR="00830A17" w:rsidRPr="007C1F9F">
              <w:rPr>
                <w:rFonts w:ascii="Arial" w:hAnsi="Arial" w:cs="Arial"/>
                <w:sz w:val="22"/>
                <w:szCs w:val="22"/>
              </w:rPr>
              <w:t>, etc.</w:t>
            </w:r>
            <w:r w:rsidRPr="007C1F9F">
              <w:rPr>
                <w:rFonts w:ascii="Arial" w:hAnsi="Arial" w:cs="Arial"/>
                <w:sz w:val="22"/>
                <w:szCs w:val="22"/>
              </w:rPr>
              <w:t xml:space="preserve"> in </w:t>
            </w:r>
            <w:r w:rsidR="00830A17" w:rsidRPr="007C1F9F">
              <w:rPr>
                <w:rFonts w:ascii="Arial" w:hAnsi="Arial" w:cs="Arial"/>
                <w:sz w:val="22"/>
                <w:szCs w:val="22"/>
              </w:rPr>
              <w:t>the language of your culture of emphasis</w:t>
            </w:r>
            <w:r w:rsidRPr="007C1F9F">
              <w:rPr>
                <w:rFonts w:ascii="Arial" w:hAnsi="Arial" w:cs="Arial"/>
                <w:sz w:val="22"/>
                <w:szCs w:val="22"/>
              </w:rPr>
              <w:t xml:space="preserve"> that help you understand their values and perspective on issues such as work, relationships, </w:t>
            </w:r>
            <w:r w:rsidR="00830A17" w:rsidRPr="007C1F9F">
              <w:rPr>
                <w:rFonts w:ascii="Arial" w:hAnsi="Arial" w:cs="Arial"/>
                <w:sz w:val="22"/>
                <w:szCs w:val="22"/>
              </w:rPr>
              <w:t>family, daily life, and so on</w:t>
            </w:r>
            <w:r w:rsidRPr="007C1F9F">
              <w:rPr>
                <w:rFonts w:ascii="Arial" w:hAnsi="Arial" w:cs="Arial"/>
                <w:sz w:val="22"/>
                <w:szCs w:val="22"/>
              </w:rPr>
              <w:t xml:space="preserve">. </w:t>
            </w:r>
            <w:r w:rsidR="00830A17" w:rsidRPr="007C1F9F">
              <w:rPr>
                <w:rFonts w:ascii="Arial" w:hAnsi="Arial" w:cs="Arial"/>
                <w:sz w:val="22"/>
                <w:szCs w:val="22"/>
              </w:rPr>
              <w:t xml:space="preserve"> Explain how these communication items demonstrate</w:t>
            </w:r>
            <w:r w:rsidRPr="007C1F9F">
              <w:rPr>
                <w:rFonts w:ascii="Arial" w:hAnsi="Arial" w:cs="Arial"/>
                <w:sz w:val="22"/>
                <w:szCs w:val="22"/>
              </w:rPr>
              <w:t xml:space="preserve"> a different perspective than your</w:t>
            </w:r>
            <w:r w:rsidR="00830A17" w:rsidRPr="007C1F9F">
              <w:rPr>
                <w:rFonts w:ascii="Arial" w:hAnsi="Arial" w:cs="Arial"/>
                <w:sz w:val="22"/>
                <w:szCs w:val="22"/>
              </w:rPr>
              <w:t xml:space="preserve"> own and/or American culture</w:t>
            </w:r>
            <w:r w:rsidRPr="007C1F9F">
              <w:rPr>
                <w:rFonts w:ascii="Arial" w:hAnsi="Arial" w:cs="Arial"/>
                <w:sz w:val="22"/>
                <w:szCs w:val="22"/>
              </w:rPr>
              <w:t xml:space="preserve">. Also choose 2 popular sayings in </w:t>
            </w:r>
            <w:r w:rsidR="009E7BB0" w:rsidRPr="007C1F9F">
              <w:rPr>
                <w:rFonts w:ascii="Arial" w:hAnsi="Arial" w:cs="Arial"/>
                <w:sz w:val="22"/>
                <w:szCs w:val="22"/>
              </w:rPr>
              <w:t>English</w:t>
            </w:r>
            <w:r w:rsidRPr="007C1F9F">
              <w:rPr>
                <w:rFonts w:ascii="Arial" w:hAnsi="Arial" w:cs="Arial"/>
                <w:sz w:val="22"/>
                <w:szCs w:val="22"/>
              </w:rPr>
              <w:t xml:space="preserve"> that </w:t>
            </w:r>
            <w:r w:rsidR="009E7BB0" w:rsidRPr="007C1F9F">
              <w:rPr>
                <w:rFonts w:ascii="Arial" w:hAnsi="Arial" w:cs="Arial"/>
                <w:sz w:val="22"/>
                <w:szCs w:val="22"/>
              </w:rPr>
              <w:t>you would share with your students to help them understand other perspective</w:t>
            </w:r>
            <w:r w:rsidR="00830A17" w:rsidRPr="007C1F9F">
              <w:rPr>
                <w:rFonts w:ascii="Arial" w:hAnsi="Arial" w:cs="Arial"/>
                <w:sz w:val="22"/>
                <w:szCs w:val="22"/>
              </w:rPr>
              <w:t>s</w:t>
            </w:r>
            <w:r w:rsidRPr="007C1F9F">
              <w:rPr>
                <w:rFonts w:ascii="Arial" w:hAnsi="Arial" w:cs="Arial"/>
                <w:sz w:val="22"/>
                <w:szCs w:val="22"/>
              </w:rPr>
              <w:t>. How can you</w:t>
            </w:r>
            <w:r w:rsidR="00830A17" w:rsidRPr="007C1F9F">
              <w:rPr>
                <w:rFonts w:ascii="Arial" w:hAnsi="Arial" w:cs="Arial"/>
                <w:sz w:val="22"/>
                <w:szCs w:val="22"/>
              </w:rPr>
              <w:t>r students’</w:t>
            </w:r>
            <w:r w:rsidRPr="007C1F9F">
              <w:rPr>
                <w:rFonts w:ascii="Arial" w:hAnsi="Arial" w:cs="Arial"/>
                <w:sz w:val="22"/>
                <w:szCs w:val="22"/>
              </w:rPr>
              <w:t xml:space="preserve"> understanding </w:t>
            </w:r>
            <w:r w:rsidR="00830A17" w:rsidRPr="007C1F9F">
              <w:rPr>
                <w:rFonts w:ascii="Arial" w:hAnsi="Arial" w:cs="Arial"/>
                <w:sz w:val="22"/>
                <w:szCs w:val="22"/>
              </w:rPr>
              <w:t xml:space="preserve">of these </w:t>
            </w:r>
            <w:r w:rsidRPr="007C1F9F">
              <w:rPr>
                <w:rFonts w:ascii="Arial" w:hAnsi="Arial" w:cs="Arial"/>
                <w:sz w:val="22"/>
                <w:szCs w:val="22"/>
              </w:rPr>
              <w:t xml:space="preserve">sayings and idioms expand </w:t>
            </w:r>
            <w:r w:rsidR="00830A17" w:rsidRPr="007C1F9F">
              <w:rPr>
                <w:rFonts w:ascii="Arial" w:hAnsi="Arial" w:cs="Arial"/>
                <w:sz w:val="22"/>
                <w:szCs w:val="22"/>
              </w:rPr>
              <w:t xml:space="preserve">their </w:t>
            </w:r>
            <w:r w:rsidRPr="007C1F9F">
              <w:rPr>
                <w:rFonts w:ascii="Arial" w:hAnsi="Arial" w:cs="Arial"/>
                <w:sz w:val="22"/>
                <w:szCs w:val="22"/>
              </w:rPr>
              <w:t xml:space="preserve">cultural awareness? How can you use this knowledge in your classroom? </w:t>
            </w:r>
            <w:r w:rsidRPr="007C1F9F">
              <w:rPr>
                <w:rFonts w:ascii="Arial" w:eastAsia="Arial" w:hAnsi="Arial" w:cs="Arial"/>
                <w:sz w:val="22"/>
                <w:szCs w:val="22"/>
              </w:rPr>
              <w:t xml:space="preserve">(Your paper will be evaluated according to the </w:t>
            </w:r>
            <w:hyperlink r:id="rId94" w:history="1">
              <w:r w:rsidRPr="007C1F9F">
                <w:rPr>
                  <w:rStyle w:val="Hyperlink"/>
                  <w:rFonts w:ascii="Arial" w:eastAsia="Arial" w:hAnsi="Arial" w:cs="Arial"/>
                  <w:sz w:val="22"/>
                  <w:szCs w:val="22"/>
                </w:rPr>
                <w:t>Writing Assignment Rubric</w:t>
              </w:r>
            </w:hyperlink>
            <w:r w:rsidRPr="007C1F9F">
              <w:rPr>
                <w:rFonts w:ascii="Arial" w:eastAsia="Arial" w:hAnsi="Arial" w:cs="Arial"/>
                <w:sz w:val="22"/>
                <w:szCs w:val="22"/>
              </w:rPr>
              <w:t>.)</w:t>
            </w:r>
          </w:p>
          <w:p w14:paraId="2CAE1EAC" w14:textId="3E0BE53B" w:rsidR="00FF69AE" w:rsidRPr="0056603E" w:rsidRDefault="00FF69AE" w:rsidP="0068370B">
            <w:pPr>
              <w:rPr>
                <w:rFonts w:eastAsia="Arial" w:cs="Arial"/>
                <w:szCs w:val="22"/>
              </w:rPr>
            </w:pPr>
          </w:p>
        </w:tc>
      </w:tr>
    </w:tbl>
    <w:p w14:paraId="1C9BA7E9" w14:textId="3B2990E7" w:rsidR="2B471307" w:rsidRDefault="2B471307" w:rsidP="2B471307">
      <w:pPr>
        <w:pStyle w:val="AssignmentsLevel1"/>
      </w:pPr>
    </w:p>
    <w:p w14:paraId="253947D6" w14:textId="77777777" w:rsidR="00A65034" w:rsidRDefault="00A65034">
      <w:pPr>
        <w:rPr>
          <w:rFonts w:cs="Arial"/>
          <w:b/>
          <w:i/>
          <w:color w:val="005391"/>
          <w:sz w:val="32"/>
          <w:szCs w:val="32"/>
        </w:rPr>
      </w:pPr>
      <w:r>
        <w:br w:type="page"/>
      </w:r>
    </w:p>
    <w:p w14:paraId="234E4886" w14:textId="43704768" w:rsidR="2B471307" w:rsidRDefault="2B471307" w:rsidP="2B471307">
      <w:pPr>
        <w:pStyle w:val="WeeklyTopicHeading"/>
      </w:pPr>
      <w:r>
        <w:lastRenderedPageBreak/>
        <w:t xml:space="preserve">Week 8: </w:t>
      </w:r>
      <w:r w:rsidR="001E63AB">
        <w:t>Community</w:t>
      </w:r>
      <w:r w:rsidR="005F1012">
        <w:t xml:space="preserve"> </w:t>
      </w:r>
    </w:p>
    <w:tbl>
      <w:tblPr>
        <w:tblStyle w:val="TableGrid"/>
        <w:tblW w:w="0" w:type="auto"/>
        <w:tblLook w:val="04A0" w:firstRow="1" w:lastRow="0" w:firstColumn="1" w:lastColumn="0" w:noHBand="0" w:noVBand="1"/>
      </w:tblPr>
      <w:tblGrid>
        <w:gridCol w:w="13400"/>
      </w:tblGrid>
      <w:tr w:rsidR="000A3D18" w14:paraId="40862C4E" w14:textId="77777777" w:rsidTr="000A3D18">
        <w:tc>
          <w:tcPr>
            <w:tcW w:w="13400" w:type="dxa"/>
            <w:shd w:val="clear" w:color="auto" w:fill="D9D9D9" w:themeFill="background1" w:themeFillShade="D9"/>
          </w:tcPr>
          <w:p w14:paraId="09A11109" w14:textId="00A74A58" w:rsidR="000A3D18" w:rsidRDefault="000A3D18" w:rsidP="000A3D18">
            <w:pPr>
              <w:spacing w:before="40" w:after="40"/>
              <w:rPr>
                <w:rFonts w:cs="Arial"/>
                <w:b/>
                <w:bCs/>
                <w:szCs w:val="22"/>
              </w:rPr>
            </w:pPr>
            <w:r w:rsidRPr="2B471307">
              <w:rPr>
                <w:rFonts w:cs="Arial"/>
                <w:b/>
                <w:bCs/>
                <w:szCs w:val="22"/>
              </w:rPr>
              <w:t>Course Learning Objective</w:t>
            </w:r>
          </w:p>
        </w:tc>
      </w:tr>
      <w:tr w:rsidR="000A3D18" w14:paraId="63EA2020" w14:textId="77777777" w:rsidTr="000A3D18">
        <w:tc>
          <w:tcPr>
            <w:tcW w:w="13400" w:type="dxa"/>
          </w:tcPr>
          <w:p w14:paraId="7A7D9F64" w14:textId="79A45648" w:rsidR="001E63AB" w:rsidRPr="007C1F9F" w:rsidRDefault="007C1F9F" w:rsidP="001E63AB">
            <w:pPr>
              <w:textAlignment w:val="baseline"/>
              <w:rPr>
                <w:rFonts w:ascii="Arial" w:hAnsi="Arial"/>
                <w:sz w:val="20"/>
                <w:szCs w:val="20"/>
              </w:rPr>
            </w:pPr>
            <w:r w:rsidRPr="000C0A9A">
              <w:rPr>
                <w:rFonts w:ascii="Arial" w:hAnsi="Arial"/>
                <w:b/>
                <w:bCs/>
                <w:sz w:val="20"/>
                <w:szCs w:val="20"/>
              </w:rPr>
              <w:t>CLO</w:t>
            </w:r>
            <w:r w:rsidR="001E63AB" w:rsidRPr="000C0A9A">
              <w:rPr>
                <w:rFonts w:ascii="Arial" w:hAnsi="Arial"/>
                <w:b/>
                <w:bCs/>
                <w:sz w:val="20"/>
                <w:szCs w:val="20"/>
              </w:rPr>
              <w:t>1</w:t>
            </w:r>
            <w:r w:rsidRPr="000C0A9A">
              <w:rPr>
                <w:rFonts w:ascii="Arial" w:hAnsi="Arial"/>
                <w:b/>
                <w:bCs/>
                <w:sz w:val="20"/>
                <w:szCs w:val="20"/>
              </w:rPr>
              <w:t>:</w:t>
            </w:r>
            <w:r w:rsidRPr="007C1F9F">
              <w:rPr>
                <w:rFonts w:ascii="Arial" w:hAnsi="Arial"/>
                <w:sz w:val="20"/>
                <w:szCs w:val="20"/>
              </w:rPr>
              <w:t xml:space="preserve"> </w:t>
            </w:r>
            <w:r w:rsidR="001E63AB" w:rsidRPr="007C1F9F">
              <w:rPr>
                <w:rFonts w:ascii="Arial" w:hAnsi="Arial"/>
                <w:sz w:val="20"/>
                <w:szCs w:val="20"/>
              </w:rPr>
              <w:t>Candidates demonstrate an understanding of the traditions, roles, status, and communication patterns of the culture of emphasis as experienced in the country or countries of origin and in the United States.</w:t>
            </w:r>
          </w:p>
          <w:p w14:paraId="3D85FAB7" w14:textId="13629106" w:rsidR="000A3D18" w:rsidRPr="001E63AB" w:rsidRDefault="007C1F9F" w:rsidP="001E63AB">
            <w:pPr>
              <w:spacing w:before="40" w:after="40"/>
              <w:rPr>
                <w:rFonts w:cs="Arial"/>
                <w:b/>
                <w:bCs/>
                <w:szCs w:val="22"/>
              </w:rPr>
            </w:pPr>
            <w:r w:rsidRPr="000C0A9A">
              <w:rPr>
                <w:rFonts w:ascii="Arial" w:hAnsi="Arial"/>
                <w:b/>
                <w:bCs/>
                <w:sz w:val="20"/>
                <w:szCs w:val="20"/>
              </w:rPr>
              <w:t>CLO</w:t>
            </w:r>
            <w:r w:rsidR="001E63AB" w:rsidRPr="000C0A9A">
              <w:rPr>
                <w:rFonts w:ascii="Arial" w:hAnsi="Arial"/>
                <w:b/>
                <w:bCs/>
                <w:sz w:val="20"/>
                <w:szCs w:val="20"/>
              </w:rPr>
              <w:t>2</w:t>
            </w:r>
            <w:r w:rsidRPr="000C0A9A">
              <w:rPr>
                <w:rFonts w:ascii="Arial" w:hAnsi="Arial"/>
                <w:b/>
                <w:bCs/>
                <w:sz w:val="20"/>
                <w:szCs w:val="20"/>
              </w:rPr>
              <w:t>:</w:t>
            </w:r>
            <w:r w:rsidRPr="007C1F9F">
              <w:rPr>
                <w:rFonts w:ascii="Arial" w:hAnsi="Arial"/>
                <w:sz w:val="20"/>
                <w:szCs w:val="20"/>
              </w:rPr>
              <w:t xml:space="preserve"> </w:t>
            </w:r>
            <w:r w:rsidR="001E63AB" w:rsidRPr="007C1F9F">
              <w:rPr>
                <w:rFonts w:ascii="Arial" w:hAnsi="Arial"/>
                <w:sz w:val="20"/>
                <w:szCs w:val="20"/>
              </w:rPr>
              <w:t>Candidates demonstrate an understanding of cross-cultural, intercultural and intracultural relationships and interactions, as well as contributions of the culture of emphasis in California and the United States.</w:t>
            </w:r>
            <w:r w:rsidR="001E63AB" w:rsidRPr="007A645F">
              <w:rPr>
                <w:rStyle w:val="eop"/>
                <w:sz w:val="20"/>
                <w:szCs w:val="20"/>
                <w:shd w:val="clear" w:color="auto" w:fill="FFFFFF"/>
              </w:rPr>
              <w:t> </w:t>
            </w:r>
          </w:p>
        </w:tc>
      </w:tr>
      <w:tr w:rsidR="2B471307" w14:paraId="385D9DDE" w14:textId="77777777" w:rsidTr="2B471307">
        <w:tc>
          <w:tcPr>
            <w:tcW w:w="13400" w:type="dxa"/>
            <w:shd w:val="clear" w:color="auto" w:fill="D9D9D9" w:themeFill="background1" w:themeFillShade="D9"/>
          </w:tcPr>
          <w:p w14:paraId="70EE3BBD"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79FD8132" w14:textId="77777777" w:rsidTr="2B471307">
        <w:tc>
          <w:tcPr>
            <w:tcW w:w="13400" w:type="dxa"/>
          </w:tcPr>
          <w:p w14:paraId="393C082A" w14:textId="7F0CDA08" w:rsidR="004F6194" w:rsidRPr="001E63AB" w:rsidRDefault="001E63AB" w:rsidP="001E63AB">
            <w:pPr>
              <w:spacing w:before="40" w:after="40"/>
              <w:rPr>
                <w:rFonts w:cs="Arial"/>
                <w:szCs w:val="22"/>
              </w:rPr>
            </w:pPr>
            <w:r w:rsidRPr="005B2BD5">
              <w:rPr>
                <w:rFonts w:cs="Arial"/>
                <w:b/>
                <w:bCs/>
                <w:szCs w:val="22"/>
              </w:rPr>
              <w:t>Textbook &amp; Outside Readings</w:t>
            </w:r>
            <w:r w:rsidR="007C1F9F">
              <w:rPr>
                <w:rFonts w:cs="Arial"/>
                <w:b/>
                <w:bCs/>
                <w:szCs w:val="22"/>
              </w:rPr>
              <w:t xml:space="preserve"> </w:t>
            </w:r>
            <w:r w:rsidR="007C1F9F">
              <w:rPr>
                <w:rFonts w:ascii="Arial" w:hAnsi="Arial" w:cs="Arial"/>
                <w:b/>
                <w:bCs/>
                <w:sz w:val="22"/>
                <w:szCs w:val="22"/>
              </w:rPr>
              <w:t>(Spanish &amp; Chinese)</w:t>
            </w:r>
            <w:r w:rsidR="007C1F9F" w:rsidRPr="00FF69AE">
              <w:rPr>
                <w:rFonts w:ascii="Arial" w:hAnsi="Arial" w:cs="Arial"/>
                <w:b/>
                <w:bCs/>
                <w:sz w:val="22"/>
                <w:szCs w:val="22"/>
              </w:rPr>
              <w:t>:</w:t>
            </w:r>
            <w:r w:rsidRPr="005B2BD5">
              <w:rPr>
                <w:rFonts w:cs="Arial"/>
                <w:b/>
                <w:bCs/>
                <w:szCs w:val="22"/>
              </w:rPr>
              <w:t xml:space="preserve"> </w:t>
            </w:r>
          </w:p>
          <w:p w14:paraId="2176BE9C" w14:textId="706946BB" w:rsidR="001E63AB" w:rsidRPr="00E47774" w:rsidRDefault="007C1F9F" w:rsidP="00D70885">
            <w:pPr>
              <w:pStyle w:val="ListParagraph"/>
              <w:numPr>
                <w:ilvl w:val="0"/>
                <w:numId w:val="37"/>
              </w:numPr>
              <w:rPr>
                <w:rStyle w:val="Hyperlink"/>
                <w:color w:val="auto"/>
                <w:sz w:val="22"/>
                <w:szCs w:val="22"/>
                <w:u w:val="none"/>
              </w:rPr>
            </w:pPr>
            <w:r w:rsidRPr="00E47774">
              <w:rPr>
                <w:i/>
                <w:iCs/>
                <w:sz w:val="22"/>
                <w:szCs w:val="22"/>
              </w:rPr>
              <w:t>Guiding Principles for Dual Language Education</w:t>
            </w:r>
            <w:r w:rsidRPr="00E47774">
              <w:rPr>
                <w:sz w:val="22"/>
                <w:szCs w:val="22"/>
              </w:rPr>
              <w:t xml:space="preserve">: </w:t>
            </w:r>
            <w:r w:rsidR="001E63AB" w:rsidRPr="00E47774">
              <w:rPr>
                <w:sz w:val="22"/>
                <w:szCs w:val="22"/>
              </w:rPr>
              <w:t xml:space="preserve">“Family and Community” in </w:t>
            </w:r>
            <w:hyperlink r:id="rId95" w:history="1">
              <w:r w:rsidR="001E63AB" w:rsidRPr="00E47774">
                <w:rPr>
                  <w:rStyle w:val="Hyperlink"/>
                  <w:sz w:val="22"/>
                  <w:szCs w:val="22"/>
                </w:rPr>
                <w:t>http://www.cal.org/twi/Guiding_Principles.pdf</w:t>
              </w:r>
            </w:hyperlink>
          </w:p>
          <w:p w14:paraId="11CB6275" w14:textId="22A48617" w:rsidR="007C1F9F" w:rsidRPr="00D70885" w:rsidRDefault="007C1F9F" w:rsidP="00D70885">
            <w:pPr>
              <w:pStyle w:val="ListParagraph"/>
              <w:numPr>
                <w:ilvl w:val="0"/>
                <w:numId w:val="37"/>
              </w:numPr>
              <w:rPr>
                <w:sz w:val="22"/>
                <w:szCs w:val="22"/>
              </w:rPr>
            </w:pPr>
            <w:r w:rsidRPr="00D70885">
              <w:rPr>
                <w:sz w:val="22"/>
                <w:szCs w:val="22"/>
              </w:rPr>
              <w:t>“What Parents Need to Know About Bilingual Education”</w:t>
            </w:r>
            <w:r w:rsidRPr="00D70885">
              <w:rPr>
                <w:i/>
                <w:iCs/>
                <w:sz w:val="22"/>
                <w:szCs w:val="22"/>
              </w:rPr>
              <w:t xml:space="preserve"> </w:t>
            </w:r>
            <w:hyperlink r:id="rId96" w:history="1">
              <w:r w:rsidRPr="00D70885">
                <w:rPr>
                  <w:rStyle w:val="Hyperlink"/>
                  <w:sz w:val="22"/>
                  <w:szCs w:val="22"/>
                </w:rPr>
                <w:t>https://www.idra.org/resource-center/what-parents-need-to-know-about-bilingual-education/</w:t>
              </w:r>
            </w:hyperlink>
            <w:r w:rsidRPr="00D70885">
              <w:rPr>
                <w:sz w:val="22"/>
                <w:szCs w:val="22"/>
              </w:rPr>
              <w:t xml:space="preserve"> [15:15]</w:t>
            </w:r>
          </w:p>
          <w:p w14:paraId="687C731D" w14:textId="77777777" w:rsidR="00393775" w:rsidRPr="00D70885" w:rsidRDefault="007C1F9F" w:rsidP="00D70885">
            <w:pPr>
              <w:pStyle w:val="ListParagraph"/>
              <w:numPr>
                <w:ilvl w:val="0"/>
                <w:numId w:val="37"/>
              </w:numPr>
              <w:rPr>
                <w:rStyle w:val="Hyperlink"/>
                <w:color w:val="auto"/>
                <w:sz w:val="22"/>
                <w:szCs w:val="22"/>
                <w:u w:val="none"/>
              </w:rPr>
            </w:pPr>
            <w:r w:rsidRPr="00D70885">
              <w:rPr>
                <w:sz w:val="22"/>
                <w:szCs w:val="22"/>
              </w:rPr>
              <w:t xml:space="preserve">“How to Reach Out to Parents of ELLs” </w:t>
            </w:r>
            <w:hyperlink r:id="rId97" w:history="1">
              <w:r w:rsidR="00E47774" w:rsidRPr="00D70885">
                <w:rPr>
                  <w:rStyle w:val="Hyperlink"/>
                  <w:sz w:val="22"/>
                  <w:szCs w:val="22"/>
                </w:rPr>
                <w:t>https://www.colorincolorado.org/article/how-reach-out-parents-ells</w:t>
              </w:r>
            </w:hyperlink>
          </w:p>
          <w:p w14:paraId="5A60CF8A" w14:textId="77777777" w:rsidR="00393775" w:rsidRPr="00D70885" w:rsidRDefault="00393775" w:rsidP="00D70885">
            <w:pPr>
              <w:pStyle w:val="ListParagraph"/>
              <w:numPr>
                <w:ilvl w:val="0"/>
                <w:numId w:val="37"/>
              </w:numPr>
              <w:rPr>
                <w:rFonts w:cs="Arial"/>
                <w:sz w:val="22"/>
                <w:szCs w:val="22"/>
              </w:rPr>
            </w:pPr>
            <w:r w:rsidRPr="00D70885">
              <w:rPr>
                <w:rFonts w:cs="Arial"/>
                <w:sz w:val="22"/>
                <w:szCs w:val="22"/>
              </w:rPr>
              <w:t xml:space="preserve">(Chinese) “A Chinese mother raising her son in the US reveals the biggest differences between American and Chinese parenting” </w:t>
            </w:r>
            <w:hyperlink r:id="rId98" w:history="1">
              <w:r w:rsidRPr="00D70885">
                <w:rPr>
                  <w:rStyle w:val="Hyperlink"/>
                  <w:rFonts w:cs="Arial"/>
                  <w:sz w:val="22"/>
                  <w:szCs w:val="22"/>
                </w:rPr>
                <w:t>https://www.businessinsider.com/differences-chinese-and-american-parenting-2018-3</w:t>
              </w:r>
            </w:hyperlink>
          </w:p>
          <w:p w14:paraId="197F55C9" w14:textId="7C82345C" w:rsidR="00393775" w:rsidRPr="00D70885" w:rsidRDefault="00393775" w:rsidP="00D70885">
            <w:pPr>
              <w:pStyle w:val="ListParagraph"/>
              <w:numPr>
                <w:ilvl w:val="0"/>
                <w:numId w:val="37"/>
              </w:numPr>
              <w:rPr>
                <w:rFonts w:cs="Arial"/>
                <w:sz w:val="22"/>
                <w:szCs w:val="22"/>
              </w:rPr>
            </w:pPr>
            <w:r w:rsidRPr="00D70885">
              <w:rPr>
                <w:rFonts w:cs="Arial"/>
                <w:sz w:val="22"/>
                <w:szCs w:val="22"/>
              </w:rPr>
              <w:t xml:space="preserve">(Chinese) </w:t>
            </w:r>
            <w:r w:rsidR="00A15DA4" w:rsidRPr="00D70885">
              <w:rPr>
                <w:rFonts w:cs="Arial"/>
                <w:sz w:val="22"/>
                <w:szCs w:val="22"/>
              </w:rPr>
              <w:t>“</w:t>
            </w:r>
            <w:r w:rsidRPr="00D70885">
              <w:rPr>
                <w:rFonts w:cs="Arial"/>
                <w:sz w:val="22"/>
                <w:szCs w:val="22"/>
              </w:rPr>
              <w:t>Cultural Distinctions of Chinese and American Families—Analysis of the Movies Pushing Hands &amp; Everybody’s Fine</w:t>
            </w:r>
            <w:r w:rsidR="00A15DA4" w:rsidRPr="00D70885">
              <w:rPr>
                <w:rFonts w:cs="Arial"/>
                <w:sz w:val="22"/>
                <w:szCs w:val="22"/>
              </w:rPr>
              <w:t>”</w:t>
            </w:r>
            <w:r w:rsidRPr="00D70885">
              <w:rPr>
                <w:rFonts w:cs="Arial"/>
                <w:sz w:val="22"/>
                <w:szCs w:val="22"/>
              </w:rPr>
              <w:t xml:space="preserve"> </w:t>
            </w:r>
            <w:hyperlink r:id="rId99" w:history="1">
              <w:r w:rsidRPr="00D70885">
                <w:rPr>
                  <w:rStyle w:val="Hyperlink"/>
                  <w:rFonts w:cs="Arial"/>
                  <w:sz w:val="22"/>
                  <w:szCs w:val="22"/>
                </w:rPr>
                <w:t>http://en.people.cn/n3/2017/0417/c90000-9203845.html</w:t>
              </w:r>
            </w:hyperlink>
          </w:p>
          <w:p w14:paraId="278395E3" w14:textId="7F22261D" w:rsidR="00A15DA4" w:rsidRPr="00D70885" w:rsidRDefault="00A15DA4" w:rsidP="00D70885">
            <w:pPr>
              <w:pStyle w:val="ListParagraph"/>
              <w:numPr>
                <w:ilvl w:val="0"/>
                <w:numId w:val="37"/>
              </w:numPr>
              <w:rPr>
                <w:rFonts w:cs="Arial"/>
                <w:sz w:val="22"/>
                <w:szCs w:val="22"/>
              </w:rPr>
            </w:pPr>
            <w:r w:rsidRPr="00D70885">
              <w:rPr>
                <w:rFonts w:cs="Arial"/>
                <w:sz w:val="22"/>
                <w:szCs w:val="22"/>
              </w:rPr>
              <w:t xml:space="preserve">(Spanish) “A Growing Latino Middle Class: One Family’s Journey from Have-Not to Have” </w:t>
            </w:r>
            <w:hyperlink r:id="rId100" w:history="1">
              <w:r w:rsidRPr="00D70885">
                <w:rPr>
                  <w:rStyle w:val="Hyperlink"/>
                </w:rPr>
                <w:t>https://www.kpbs.org/news/2019/jul/10/growing-latino-middle-class-one-familys-journey-ha/</w:t>
              </w:r>
            </w:hyperlink>
          </w:p>
          <w:p w14:paraId="17BDE358" w14:textId="2296F9C0" w:rsidR="00A15DA4" w:rsidRPr="00D70885" w:rsidRDefault="00A15DA4" w:rsidP="00D70885">
            <w:pPr>
              <w:pStyle w:val="ListParagraph"/>
              <w:numPr>
                <w:ilvl w:val="0"/>
                <w:numId w:val="37"/>
              </w:numPr>
              <w:rPr>
                <w:rFonts w:cs="Arial"/>
                <w:sz w:val="22"/>
                <w:szCs w:val="22"/>
              </w:rPr>
            </w:pPr>
            <w:r w:rsidRPr="00D70885">
              <w:rPr>
                <w:rFonts w:cs="Arial"/>
                <w:sz w:val="22"/>
                <w:szCs w:val="22"/>
              </w:rPr>
              <w:t xml:space="preserve">(Spanish) “At the Crossroads: Latinos in the New </w:t>
            </w:r>
            <w:proofErr w:type="spellStart"/>
            <w:r w:rsidRPr="00D70885">
              <w:rPr>
                <w:rFonts w:cs="Arial"/>
                <w:sz w:val="22"/>
                <w:szCs w:val="22"/>
              </w:rPr>
              <w:t>Millenium</w:t>
            </w:r>
            <w:proofErr w:type="spellEnd"/>
            <w:r w:rsidRPr="00D70885">
              <w:rPr>
                <w:rFonts w:cs="Arial"/>
                <w:sz w:val="22"/>
                <w:szCs w:val="22"/>
              </w:rPr>
              <w:t xml:space="preserve">” </w:t>
            </w:r>
            <w:hyperlink r:id="rId101" w:history="1">
              <w:r w:rsidRPr="00D70885">
                <w:rPr>
                  <w:rStyle w:val="Hyperlink"/>
                </w:rPr>
                <w:t>https://www.pbs.org/americanfamily/latino1.html</w:t>
              </w:r>
            </w:hyperlink>
          </w:p>
          <w:p w14:paraId="13D180DB" w14:textId="6E3D7F30" w:rsidR="00A15DA4" w:rsidRPr="00D70885" w:rsidRDefault="002C3288" w:rsidP="00D70885">
            <w:pPr>
              <w:pStyle w:val="ListParagraph"/>
              <w:numPr>
                <w:ilvl w:val="0"/>
                <w:numId w:val="37"/>
              </w:numPr>
              <w:rPr>
                <w:rFonts w:cs="Arial"/>
                <w:sz w:val="22"/>
                <w:szCs w:val="22"/>
              </w:rPr>
            </w:pPr>
            <w:r w:rsidRPr="00D70885">
              <w:rPr>
                <w:rFonts w:cs="Arial"/>
                <w:sz w:val="22"/>
                <w:szCs w:val="22"/>
              </w:rPr>
              <w:t xml:space="preserve">(Spanish) </w:t>
            </w:r>
            <w:r w:rsidR="00A15DA4" w:rsidRPr="00D70885">
              <w:t>“Young Latinos: Born in the USA, Carving their own Identi</w:t>
            </w:r>
            <w:r w:rsidRPr="00D70885">
              <w:t xml:space="preserve">ty: </w:t>
            </w:r>
            <w:hyperlink r:id="rId102" w:history="1">
              <w:r w:rsidRPr="00D70885">
                <w:rPr>
                  <w:rStyle w:val="Hyperlink"/>
                </w:rPr>
                <w:t>https://www.nbcnews.com/news/latino/young-latinos-born-u-s-carving-their-own-identity-n908086</w:t>
              </w:r>
            </w:hyperlink>
          </w:p>
          <w:p w14:paraId="63275352" w14:textId="11653CE3" w:rsidR="00393775" w:rsidRPr="00393775" w:rsidRDefault="00393775" w:rsidP="00393775">
            <w:pPr>
              <w:ind w:left="360"/>
              <w:rPr>
                <w:rStyle w:val="Hyperlink"/>
                <w:color w:val="auto"/>
                <w:sz w:val="22"/>
                <w:szCs w:val="22"/>
                <w:u w:val="none"/>
              </w:rPr>
            </w:pPr>
          </w:p>
          <w:p w14:paraId="42685F1F" w14:textId="47624ED3" w:rsidR="007C1F9F" w:rsidRPr="001E63AB" w:rsidRDefault="007C1F9F" w:rsidP="007C1F9F">
            <w:pPr>
              <w:pStyle w:val="ListParagraph"/>
            </w:pPr>
          </w:p>
        </w:tc>
      </w:tr>
      <w:tr w:rsidR="2B471307" w14:paraId="634DD2BF" w14:textId="77777777" w:rsidTr="2B471307">
        <w:tc>
          <w:tcPr>
            <w:tcW w:w="13400" w:type="dxa"/>
            <w:shd w:val="clear" w:color="auto" w:fill="D9D9D9" w:themeFill="background1" w:themeFillShade="D9"/>
          </w:tcPr>
          <w:p w14:paraId="1991E434" w14:textId="5BC53A99" w:rsidR="2B471307" w:rsidRDefault="2B471307" w:rsidP="2B471307">
            <w:pPr>
              <w:spacing w:before="40" w:after="40"/>
              <w:rPr>
                <w:rFonts w:cs="Arial"/>
                <w:b/>
                <w:bCs/>
                <w:szCs w:val="22"/>
              </w:rPr>
            </w:pPr>
            <w:r w:rsidRPr="2B471307">
              <w:rPr>
                <w:rFonts w:cs="Arial"/>
                <w:b/>
                <w:bCs/>
                <w:szCs w:val="22"/>
              </w:rPr>
              <w:t xml:space="preserve">Discussion </w:t>
            </w:r>
            <w:r w:rsidR="000A3D18">
              <w:rPr>
                <w:rFonts w:cs="Arial"/>
                <w:b/>
                <w:bCs/>
                <w:szCs w:val="22"/>
              </w:rPr>
              <w:t>Fo</w:t>
            </w:r>
            <w:r w:rsidR="00BC5960">
              <w:rPr>
                <w:rFonts w:cs="Arial"/>
                <w:b/>
                <w:bCs/>
                <w:szCs w:val="22"/>
              </w:rPr>
              <w:t>r</w:t>
            </w:r>
            <w:r w:rsidR="000A3D18">
              <w:rPr>
                <w:rFonts w:cs="Arial"/>
                <w:b/>
                <w:bCs/>
                <w:szCs w:val="22"/>
              </w:rPr>
              <w:t>um</w:t>
            </w:r>
            <w:r w:rsidR="007C1F9F">
              <w:rPr>
                <w:rFonts w:cs="Arial"/>
                <w:b/>
                <w:bCs/>
                <w:szCs w:val="22"/>
              </w:rPr>
              <w:t xml:space="preserve"> </w:t>
            </w:r>
            <w:r w:rsidR="007C1F9F">
              <w:rPr>
                <w:rFonts w:ascii="Arial" w:hAnsi="Arial" w:cs="Arial"/>
                <w:b/>
                <w:bCs/>
                <w:sz w:val="22"/>
                <w:szCs w:val="22"/>
              </w:rPr>
              <w:t>(Spanish &amp; Chinese)</w:t>
            </w:r>
            <w:r w:rsidR="007C1F9F" w:rsidRPr="00FF69AE">
              <w:rPr>
                <w:rFonts w:ascii="Arial" w:hAnsi="Arial" w:cs="Arial"/>
                <w:b/>
                <w:bCs/>
                <w:sz w:val="22"/>
                <w:szCs w:val="22"/>
              </w:rPr>
              <w:t>:</w:t>
            </w:r>
            <w:r w:rsidRPr="2B471307">
              <w:rPr>
                <w:rFonts w:cs="Arial"/>
                <w:b/>
                <w:bCs/>
                <w:szCs w:val="22"/>
              </w:rPr>
              <w:t xml:space="preserve"> </w:t>
            </w:r>
          </w:p>
        </w:tc>
      </w:tr>
      <w:tr w:rsidR="2B471307" w14:paraId="1B0F353D" w14:textId="77777777" w:rsidTr="2B471307">
        <w:tc>
          <w:tcPr>
            <w:tcW w:w="13400" w:type="dxa"/>
          </w:tcPr>
          <w:p w14:paraId="28308DF7" w14:textId="6E699DD6" w:rsidR="2B471307" w:rsidRPr="007C1F9F" w:rsidRDefault="2B471307" w:rsidP="2B471307">
            <w:pPr>
              <w:spacing w:line="259" w:lineRule="auto"/>
              <w:rPr>
                <w:rFonts w:ascii="Arial" w:hAnsi="Arial"/>
                <w:sz w:val="22"/>
                <w:szCs w:val="22"/>
              </w:rPr>
            </w:pPr>
            <w:r w:rsidRPr="007C1F9F">
              <w:rPr>
                <w:rFonts w:ascii="Arial" w:hAnsi="Arial"/>
                <w:b/>
                <w:bCs/>
                <w:sz w:val="22"/>
                <w:szCs w:val="22"/>
              </w:rPr>
              <w:t>Respond</w:t>
            </w:r>
            <w:r w:rsidRPr="007C1F9F">
              <w:rPr>
                <w:rFonts w:ascii="Arial" w:hAnsi="Arial"/>
                <w:sz w:val="22"/>
                <w:szCs w:val="22"/>
              </w:rPr>
              <w:t xml:space="preserve"> to the </w:t>
            </w:r>
            <w:r w:rsidR="00BC5960" w:rsidRPr="007C1F9F">
              <w:rPr>
                <w:rFonts w:ascii="Arial" w:hAnsi="Arial"/>
                <w:sz w:val="22"/>
                <w:szCs w:val="22"/>
              </w:rPr>
              <w:t xml:space="preserve">following </w:t>
            </w:r>
            <w:r w:rsidRPr="007C1F9F">
              <w:rPr>
                <w:rFonts w:ascii="Arial" w:hAnsi="Arial"/>
                <w:sz w:val="22"/>
                <w:szCs w:val="22"/>
              </w:rPr>
              <w:t>prompt in the online discussion Thread</w:t>
            </w:r>
            <w:r w:rsidR="00BA7C05" w:rsidRPr="007C1F9F">
              <w:rPr>
                <w:rFonts w:ascii="Arial" w:hAnsi="Arial"/>
                <w:sz w:val="22"/>
                <w:szCs w:val="22"/>
              </w:rPr>
              <w:t xml:space="preserve">.  </w:t>
            </w:r>
            <w:r w:rsidRPr="007C1F9F">
              <w:rPr>
                <w:rFonts w:ascii="Arial" w:hAnsi="Arial"/>
                <w:sz w:val="22"/>
                <w:szCs w:val="22"/>
              </w:rPr>
              <w:t xml:space="preserve">Respond to a Minimum of 2 of your peers (see rubric). </w:t>
            </w:r>
          </w:p>
          <w:p w14:paraId="64D9055D" w14:textId="32A67E65" w:rsidR="000E2518" w:rsidRPr="007C1F9F" w:rsidRDefault="000E2518" w:rsidP="00D70885">
            <w:pPr>
              <w:pStyle w:val="ListParagraph"/>
              <w:numPr>
                <w:ilvl w:val="0"/>
                <w:numId w:val="47"/>
              </w:numPr>
              <w:spacing w:line="259" w:lineRule="auto"/>
              <w:rPr>
                <w:sz w:val="22"/>
                <w:szCs w:val="22"/>
              </w:rPr>
            </w:pPr>
            <w:r w:rsidRPr="007C1F9F">
              <w:rPr>
                <w:sz w:val="22"/>
                <w:szCs w:val="22"/>
              </w:rPr>
              <w:t xml:space="preserve">Reflect on how families and community </w:t>
            </w:r>
            <w:r w:rsidR="00520591" w:rsidRPr="007C1F9F">
              <w:rPr>
                <w:sz w:val="22"/>
                <w:szCs w:val="22"/>
              </w:rPr>
              <w:t>are</w:t>
            </w:r>
            <w:r w:rsidRPr="007C1F9F">
              <w:rPr>
                <w:sz w:val="22"/>
                <w:szCs w:val="22"/>
              </w:rPr>
              <w:t xml:space="preserve"> involved in your school</w:t>
            </w:r>
            <w:r w:rsidR="00520591" w:rsidRPr="007C1F9F">
              <w:rPr>
                <w:sz w:val="22"/>
                <w:szCs w:val="22"/>
              </w:rPr>
              <w:t>.</w:t>
            </w:r>
            <w:r w:rsidRPr="007C1F9F">
              <w:rPr>
                <w:sz w:val="22"/>
                <w:szCs w:val="22"/>
              </w:rPr>
              <w:t xml:space="preserve"> Based on what you have l</w:t>
            </w:r>
            <w:r w:rsidR="00520591" w:rsidRPr="007C1F9F">
              <w:rPr>
                <w:sz w:val="22"/>
                <w:szCs w:val="22"/>
              </w:rPr>
              <w:t>earned</w:t>
            </w:r>
            <w:r w:rsidR="007C1F9F" w:rsidRPr="007C1F9F">
              <w:rPr>
                <w:sz w:val="22"/>
                <w:szCs w:val="22"/>
              </w:rPr>
              <w:t xml:space="preserve"> from this week’s reading and the course in general</w:t>
            </w:r>
            <w:r w:rsidR="00520591" w:rsidRPr="007C1F9F">
              <w:rPr>
                <w:sz w:val="22"/>
                <w:szCs w:val="22"/>
              </w:rPr>
              <w:t xml:space="preserve">, what is your </w:t>
            </w:r>
            <w:r w:rsidR="007C1F9F" w:rsidRPr="007C1F9F">
              <w:rPr>
                <w:sz w:val="22"/>
                <w:szCs w:val="22"/>
              </w:rPr>
              <w:t>understanding</w:t>
            </w:r>
            <w:r w:rsidR="00520591" w:rsidRPr="007C1F9F">
              <w:rPr>
                <w:sz w:val="22"/>
                <w:szCs w:val="22"/>
              </w:rPr>
              <w:t xml:space="preserve"> of how </w:t>
            </w:r>
            <w:r w:rsidR="007C1F9F" w:rsidRPr="007C1F9F">
              <w:rPr>
                <w:sz w:val="22"/>
                <w:szCs w:val="22"/>
              </w:rPr>
              <w:t>the involvement of family and community are</w:t>
            </w:r>
            <w:r w:rsidR="00520591" w:rsidRPr="007C1F9F">
              <w:rPr>
                <w:sz w:val="22"/>
                <w:szCs w:val="22"/>
              </w:rPr>
              <w:t xml:space="preserve"> approached</w:t>
            </w:r>
            <w:r w:rsidR="007C1F9F" w:rsidRPr="007C1F9F">
              <w:rPr>
                <w:sz w:val="22"/>
                <w:szCs w:val="22"/>
              </w:rPr>
              <w:t xml:space="preserve"> at your institution and in your classroom</w:t>
            </w:r>
            <w:r w:rsidR="00520591" w:rsidRPr="007C1F9F">
              <w:rPr>
                <w:sz w:val="22"/>
                <w:szCs w:val="22"/>
              </w:rPr>
              <w:t xml:space="preserve">? How could it be </w:t>
            </w:r>
            <w:r w:rsidR="007C1F9F" w:rsidRPr="007C1F9F">
              <w:rPr>
                <w:sz w:val="22"/>
                <w:szCs w:val="22"/>
              </w:rPr>
              <w:t xml:space="preserve">structured to be </w:t>
            </w:r>
            <w:r w:rsidR="00520591" w:rsidRPr="007C1F9F">
              <w:rPr>
                <w:sz w:val="22"/>
                <w:szCs w:val="22"/>
              </w:rPr>
              <w:t>more culturally responsive?</w:t>
            </w:r>
          </w:p>
          <w:p w14:paraId="1FF75B45" w14:textId="5F118332" w:rsidR="2B471307" w:rsidRPr="007C1F9F" w:rsidRDefault="2B471307" w:rsidP="001E63AB">
            <w:pPr>
              <w:spacing w:line="259" w:lineRule="auto"/>
              <w:rPr>
                <w:rFonts w:ascii="Arial" w:hAnsi="Arial"/>
                <w:sz w:val="22"/>
                <w:szCs w:val="22"/>
              </w:rPr>
            </w:pPr>
            <w:r w:rsidRPr="007C1F9F">
              <w:rPr>
                <w:rFonts w:ascii="Arial" w:hAnsi="Arial"/>
                <w:b/>
                <w:bCs/>
                <w:sz w:val="22"/>
                <w:szCs w:val="22"/>
              </w:rPr>
              <w:t>Post</w:t>
            </w:r>
            <w:r w:rsidRPr="007C1F9F">
              <w:rPr>
                <w:rFonts w:ascii="Arial" w:hAnsi="Arial"/>
                <w:sz w:val="22"/>
                <w:szCs w:val="22"/>
              </w:rPr>
              <w:t xml:space="preserve"> your initial response to the discussion forum by </w:t>
            </w:r>
            <w:r w:rsidR="001A1916" w:rsidRPr="007C1F9F">
              <w:rPr>
                <w:rFonts w:ascii="Arial" w:hAnsi="Arial"/>
                <w:sz w:val="22"/>
                <w:szCs w:val="22"/>
              </w:rPr>
              <w:t xml:space="preserve">the </w:t>
            </w:r>
            <w:r w:rsidRPr="007C1F9F">
              <w:rPr>
                <w:rFonts w:ascii="Arial" w:hAnsi="Arial"/>
                <w:sz w:val="22"/>
                <w:szCs w:val="22"/>
              </w:rPr>
              <w:t>deadline.</w:t>
            </w:r>
          </w:p>
          <w:p w14:paraId="43959836" w14:textId="2E22BCD6" w:rsidR="2B471307" w:rsidRPr="007C1F9F" w:rsidRDefault="2B471307" w:rsidP="2B471307">
            <w:pPr>
              <w:rPr>
                <w:rFonts w:ascii="Arial" w:hAnsi="Arial"/>
                <w:sz w:val="22"/>
                <w:szCs w:val="22"/>
              </w:rPr>
            </w:pPr>
            <w:r w:rsidRPr="007C1F9F">
              <w:rPr>
                <w:rFonts w:ascii="Arial" w:hAnsi="Arial"/>
                <w:b/>
                <w:bCs/>
                <w:sz w:val="22"/>
                <w:szCs w:val="22"/>
              </w:rPr>
              <w:t>Apply</w:t>
            </w:r>
            <w:r w:rsidRPr="007C1F9F">
              <w:rPr>
                <w:rFonts w:ascii="Arial" w:hAnsi="Arial"/>
                <w:sz w:val="22"/>
                <w:szCs w:val="22"/>
              </w:rPr>
              <w:t xml:space="preserve"> the RISE model in responding to one classmate’s post. Please respond to a post that has not yet received a response from a peer. </w:t>
            </w:r>
          </w:p>
          <w:p w14:paraId="1E3169E2" w14:textId="355476EA" w:rsidR="2B471307" w:rsidRPr="007C1F9F" w:rsidRDefault="2B471307" w:rsidP="2B471307">
            <w:pPr>
              <w:rPr>
                <w:rFonts w:ascii="Arial" w:hAnsi="Arial"/>
                <w:sz w:val="22"/>
                <w:szCs w:val="22"/>
              </w:rPr>
            </w:pPr>
            <w:r w:rsidRPr="007C1F9F">
              <w:rPr>
                <w:rFonts w:ascii="Arial" w:hAnsi="Arial"/>
                <w:b/>
                <w:bCs/>
                <w:sz w:val="22"/>
                <w:szCs w:val="22"/>
              </w:rPr>
              <w:t>Respond</w:t>
            </w:r>
            <w:r w:rsidRPr="007C1F9F">
              <w:rPr>
                <w:rFonts w:ascii="Arial" w:hAnsi="Arial"/>
                <w:sz w:val="22"/>
                <w:szCs w:val="22"/>
              </w:rPr>
              <w:t xml:space="preserve"> to the RISE questions and suggestions to your initial post by </w:t>
            </w:r>
            <w:r w:rsidR="001A1916" w:rsidRPr="007C1F9F">
              <w:rPr>
                <w:rFonts w:ascii="Arial" w:hAnsi="Arial"/>
                <w:sz w:val="22"/>
                <w:szCs w:val="22"/>
              </w:rPr>
              <w:t xml:space="preserve">the </w:t>
            </w:r>
            <w:r w:rsidRPr="007C1F9F">
              <w:rPr>
                <w:rFonts w:ascii="Arial" w:hAnsi="Arial"/>
                <w:sz w:val="22"/>
                <w:szCs w:val="22"/>
              </w:rPr>
              <w:t xml:space="preserve">deadline. </w:t>
            </w:r>
          </w:p>
          <w:p w14:paraId="0749D79F" w14:textId="52583D38" w:rsidR="00BC5960" w:rsidRPr="00BC5960" w:rsidRDefault="00BC5960" w:rsidP="2B471307">
            <w:pPr>
              <w:rPr>
                <w:rFonts w:eastAsia="Arial" w:cs="Arial"/>
                <w:szCs w:val="22"/>
              </w:rPr>
            </w:pPr>
          </w:p>
        </w:tc>
      </w:tr>
      <w:tr w:rsidR="2B471307" w14:paraId="6E24C386" w14:textId="77777777" w:rsidTr="2B471307">
        <w:tc>
          <w:tcPr>
            <w:tcW w:w="13400" w:type="dxa"/>
            <w:shd w:val="clear" w:color="auto" w:fill="D9D9D9" w:themeFill="background1" w:themeFillShade="D9"/>
          </w:tcPr>
          <w:p w14:paraId="7F39073E" w14:textId="0695764A" w:rsidR="2B471307" w:rsidRDefault="2B471307" w:rsidP="2B471307">
            <w:pPr>
              <w:rPr>
                <w:rFonts w:eastAsia="Arial" w:cs="Arial"/>
                <w:b/>
                <w:bCs/>
                <w:szCs w:val="22"/>
              </w:rPr>
            </w:pPr>
            <w:r w:rsidRPr="2B471307">
              <w:rPr>
                <w:rFonts w:eastAsia="Arial" w:cs="Arial"/>
                <w:b/>
                <w:bCs/>
                <w:szCs w:val="22"/>
              </w:rPr>
              <w:t>Measurable Artifacts</w:t>
            </w:r>
            <w:r w:rsidR="007C1F9F">
              <w:rPr>
                <w:rFonts w:eastAsia="Arial" w:cs="Arial"/>
                <w:b/>
                <w:bCs/>
                <w:szCs w:val="22"/>
              </w:rPr>
              <w:t xml:space="preserve"> </w:t>
            </w:r>
            <w:r w:rsidR="007C1F9F">
              <w:rPr>
                <w:rFonts w:ascii="Arial" w:hAnsi="Arial" w:cs="Arial"/>
                <w:b/>
                <w:bCs/>
                <w:sz w:val="22"/>
                <w:szCs w:val="22"/>
              </w:rPr>
              <w:t>(Spanish &amp; Chinese)</w:t>
            </w:r>
            <w:r w:rsidR="007C1F9F" w:rsidRPr="00FF69AE">
              <w:rPr>
                <w:rFonts w:ascii="Arial" w:hAnsi="Arial" w:cs="Arial"/>
                <w:b/>
                <w:bCs/>
                <w:sz w:val="22"/>
                <w:szCs w:val="22"/>
              </w:rPr>
              <w:t>:</w:t>
            </w:r>
          </w:p>
        </w:tc>
      </w:tr>
      <w:tr w:rsidR="2B471307" w14:paraId="5334866B" w14:textId="77777777" w:rsidTr="2B471307">
        <w:tc>
          <w:tcPr>
            <w:tcW w:w="13400" w:type="dxa"/>
          </w:tcPr>
          <w:p w14:paraId="4F234AB7" w14:textId="1620EAA7" w:rsidR="2B471307" w:rsidRPr="007C1F9F" w:rsidRDefault="2B471307" w:rsidP="2B471307">
            <w:pPr>
              <w:rPr>
                <w:rFonts w:ascii="Arial" w:hAnsi="Arial"/>
                <w:sz w:val="22"/>
                <w:szCs w:val="22"/>
              </w:rPr>
            </w:pPr>
            <w:r w:rsidRPr="007C1F9F">
              <w:rPr>
                <w:rFonts w:ascii="Arial" w:hAnsi="Arial"/>
                <w:b/>
                <w:bCs/>
                <w:sz w:val="22"/>
                <w:szCs w:val="22"/>
              </w:rPr>
              <w:lastRenderedPageBreak/>
              <w:t>Objective</w:t>
            </w:r>
            <w:r w:rsidRPr="007C1F9F">
              <w:rPr>
                <w:rFonts w:ascii="Arial" w:hAnsi="Arial"/>
                <w:sz w:val="22"/>
                <w:szCs w:val="22"/>
              </w:rPr>
              <w:t xml:space="preserve">: Candidates will </w:t>
            </w:r>
            <w:r w:rsidR="001D0D65" w:rsidRPr="007C1F9F">
              <w:rPr>
                <w:rFonts w:ascii="Arial" w:hAnsi="Arial"/>
                <w:sz w:val="22"/>
                <w:szCs w:val="22"/>
              </w:rPr>
              <w:t xml:space="preserve">reflect on, analyze, and articulate their views on </w:t>
            </w:r>
            <w:r w:rsidR="004D1E25" w:rsidRPr="007C1F9F">
              <w:rPr>
                <w:rFonts w:ascii="Arial" w:hAnsi="Arial"/>
                <w:sz w:val="22"/>
                <w:szCs w:val="22"/>
              </w:rPr>
              <w:t xml:space="preserve">the </w:t>
            </w:r>
            <w:r w:rsidR="001E63AB" w:rsidRPr="007C1F9F">
              <w:rPr>
                <w:rFonts w:ascii="Arial" w:hAnsi="Arial"/>
                <w:sz w:val="22"/>
                <w:szCs w:val="22"/>
              </w:rPr>
              <w:t>importance of building and including community</w:t>
            </w:r>
            <w:r w:rsidR="00C07EE6" w:rsidRPr="007C1F9F">
              <w:rPr>
                <w:rFonts w:ascii="Arial" w:hAnsi="Arial"/>
                <w:sz w:val="22"/>
                <w:szCs w:val="22"/>
              </w:rPr>
              <w:t xml:space="preserve"> by engaging in the discussion post</w:t>
            </w:r>
          </w:p>
          <w:p w14:paraId="07D6D673" w14:textId="61764DA3" w:rsidR="000E2518" w:rsidRPr="007C1F9F" w:rsidRDefault="000E2518" w:rsidP="2B471307">
            <w:pPr>
              <w:rPr>
                <w:rFonts w:ascii="Arial" w:hAnsi="Arial"/>
                <w:sz w:val="22"/>
                <w:szCs w:val="22"/>
              </w:rPr>
            </w:pPr>
            <w:r w:rsidRPr="007C1F9F">
              <w:rPr>
                <w:rFonts w:ascii="Arial" w:hAnsi="Arial"/>
                <w:b/>
                <w:bCs/>
                <w:sz w:val="22"/>
                <w:szCs w:val="22"/>
              </w:rPr>
              <w:t>Review:</w:t>
            </w:r>
            <w:r w:rsidRPr="007C1F9F">
              <w:rPr>
                <w:rFonts w:ascii="Arial" w:hAnsi="Arial"/>
                <w:sz w:val="22"/>
                <w:szCs w:val="22"/>
              </w:rPr>
              <w:t xml:space="preserve"> This week’s </w:t>
            </w:r>
            <w:r w:rsidR="00E47774">
              <w:rPr>
                <w:rFonts w:ascii="Arial" w:hAnsi="Arial"/>
                <w:sz w:val="22"/>
                <w:szCs w:val="22"/>
              </w:rPr>
              <w:t xml:space="preserve">reading and audio </w:t>
            </w:r>
            <w:r w:rsidRPr="007C1F9F">
              <w:rPr>
                <w:rFonts w:ascii="Arial" w:hAnsi="Arial"/>
                <w:sz w:val="22"/>
                <w:szCs w:val="22"/>
              </w:rPr>
              <w:t>resource</w:t>
            </w:r>
            <w:r w:rsidR="00E47774">
              <w:rPr>
                <w:rFonts w:ascii="Arial" w:hAnsi="Arial"/>
                <w:sz w:val="22"/>
                <w:szCs w:val="22"/>
              </w:rPr>
              <w:t>s</w:t>
            </w:r>
            <w:r w:rsidR="0018369B" w:rsidRPr="007C1F9F">
              <w:rPr>
                <w:rFonts w:ascii="Arial" w:hAnsi="Arial"/>
                <w:sz w:val="22"/>
                <w:szCs w:val="22"/>
              </w:rPr>
              <w:t>.</w:t>
            </w:r>
          </w:p>
          <w:p w14:paraId="5B5A1B11" w14:textId="58D9988B" w:rsidR="2B471307" w:rsidRPr="0018369B" w:rsidRDefault="000E2518" w:rsidP="0018369B">
            <w:pPr>
              <w:rPr>
                <w:rFonts w:eastAsia="Arial" w:cs="Arial"/>
                <w:b/>
                <w:bCs/>
                <w:szCs w:val="22"/>
              </w:rPr>
            </w:pPr>
            <w:r w:rsidRPr="007C1F9F">
              <w:rPr>
                <w:rFonts w:ascii="Arial" w:hAnsi="Arial"/>
                <w:b/>
                <w:bCs/>
                <w:sz w:val="22"/>
                <w:szCs w:val="22"/>
              </w:rPr>
              <w:t>Write:</w:t>
            </w:r>
            <w:r w:rsidRPr="007C1F9F">
              <w:rPr>
                <w:rFonts w:ascii="Arial" w:hAnsi="Arial"/>
                <w:sz w:val="22"/>
                <w:szCs w:val="22"/>
              </w:rPr>
              <w:t xml:space="preserve"> In a Word document of 500-750 words, share one or more ideas or plans that you believe</w:t>
            </w:r>
            <w:r w:rsidR="00E47774">
              <w:rPr>
                <w:rFonts w:ascii="Arial" w:hAnsi="Arial"/>
                <w:sz w:val="22"/>
                <w:szCs w:val="22"/>
              </w:rPr>
              <w:t>,</w:t>
            </w:r>
            <w:r w:rsidRPr="007C1F9F">
              <w:rPr>
                <w:rFonts w:ascii="Arial" w:hAnsi="Arial"/>
                <w:sz w:val="22"/>
                <w:szCs w:val="22"/>
              </w:rPr>
              <w:t xml:space="preserve"> based on your learning of the culture of emphasis</w:t>
            </w:r>
            <w:r w:rsidR="00E47774">
              <w:rPr>
                <w:rFonts w:ascii="Arial" w:hAnsi="Arial"/>
                <w:sz w:val="22"/>
                <w:szCs w:val="22"/>
              </w:rPr>
              <w:t>,</w:t>
            </w:r>
            <w:r w:rsidRPr="007C1F9F">
              <w:rPr>
                <w:rFonts w:ascii="Arial" w:hAnsi="Arial"/>
                <w:sz w:val="22"/>
                <w:szCs w:val="22"/>
              </w:rPr>
              <w:t xml:space="preserve"> that may be particularly useful or helpful to you for building and including community</w:t>
            </w:r>
            <w:r w:rsidR="00E47774">
              <w:rPr>
                <w:rFonts w:ascii="Arial" w:hAnsi="Arial"/>
                <w:sz w:val="22"/>
                <w:szCs w:val="22"/>
              </w:rPr>
              <w:t xml:space="preserve"> at your institution and/or in your classroom</w:t>
            </w:r>
            <w:r w:rsidRPr="007C1F9F">
              <w:rPr>
                <w:rFonts w:ascii="Arial" w:hAnsi="Arial"/>
                <w:sz w:val="22"/>
                <w:szCs w:val="22"/>
              </w:rPr>
              <w:t xml:space="preserve">. </w:t>
            </w:r>
            <w:r w:rsidR="00520591" w:rsidRPr="007C1F9F">
              <w:rPr>
                <w:rFonts w:ascii="Arial" w:hAnsi="Arial"/>
                <w:sz w:val="22"/>
                <w:szCs w:val="22"/>
              </w:rPr>
              <w:t xml:space="preserve">(Your paper will be evaluated according to the </w:t>
            </w:r>
            <w:hyperlink r:id="rId103" w:history="1">
              <w:r w:rsidR="00520591" w:rsidRPr="007C1F9F">
                <w:rPr>
                  <w:rFonts w:ascii="Arial" w:hAnsi="Arial"/>
                  <w:sz w:val="22"/>
                  <w:szCs w:val="22"/>
                </w:rPr>
                <w:t>Writing Assignment Rubric</w:t>
              </w:r>
            </w:hyperlink>
            <w:r w:rsidR="00520591" w:rsidRPr="007C1F9F">
              <w:rPr>
                <w:rFonts w:ascii="Arial" w:hAnsi="Arial"/>
                <w:sz w:val="22"/>
                <w:szCs w:val="22"/>
              </w:rPr>
              <w:t>.)</w:t>
            </w:r>
          </w:p>
        </w:tc>
      </w:tr>
    </w:tbl>
    <w:p w14:paraId="22E72B56" w14:textId="610176CE" w:rsidR="2B471307" w:rsidRDefault="2B471307" w:rsidP="2B471307">
      <w:pPr>
        <w:pStyle w:val="AssignmentsLevel1"/>
      </w:pPr>
    </w:p>
    <w:p w14:paraId="595BCBD3" w14:textId="31DB9089" w:rsidR="00A10005" w:rsidRPr="00A65034" w:rsidRDefault="00A10005" w:rsidP="00A65034">
      <w:pPr>
        <w:rPr>
          <w:rFonts w:cs="Arial"/>
          <w:szCs w:val="20"/>
        </w:rPr>
        <w:sectPr w:rsidR="00A10005" w:rsidRPr="00A65034" w:rsidSect="006B3B68">
          <w:pgSz w:w="15840" w:h="12240" w:orient="landscape" w:code="1"/>
          <w:pgMar w:top="1080" w:right="990" w:bottom="1440" w:left="1440" w:header="720" w:footer="720" w:gutter="0"/>
          <w:cols w:space="720"/>
          <w:docGrid w:linePitch="360"/>
        </w:sectPr>
      </w:pPr>
    </w:p>
    <w:p w14:paraId="2DB16E62" w14:textId="7795B44C" w:rsidR="2B471307" w:rsidRDefault="2B471307" w:rsidP="2B471307">
      <w:pPr>
        <w:rPr>
          <w:rFonts w:eastAsia="Arial" w:cs="Arial"/>
          <w:b/>
          <w:bCs/>
          <w:color w:val="003896"/>
          <w:sz w:val="22"/>
          <w:szCs w:val="22"/>
        </w:rPr>
      </w:pPr>
      <w:r w:rsidRPr="2B471307">
        <w:rPr>
          <w:rFonts w:eastAsia="Arial" w:cs="Arial"/>
          <w:b/>
          <w:bCs/>
          <w:color w:val="005391"/>
          <w:sz w:val="22"/>
          <w:szCs w:val="22"/>
        </w:rPr>
        <w:lastRenderedPageBreak/>
        <w:t>Rubrics</w:t>
      </w:r>
    </w:p>
    <w:p w14:paraId="0557B773" w14:textId="4BF27830" w:rsidR="2B471307" w:rsidRDefault="2B471307" w:rsidP="2B471307">
      <w:pPr>
        <w:rPr>
          <w:rFonts w:eastAsia="Arial" w:cs="Arial"/>
          <w:sz w:val="22"/>
          <w:szCs w:val="22"/>
        </w:rPr>
      </w:pPr>
    </w:p>
    <w:p w14:paraId="6E1CDBB0" w14:textId="2C2D68DA" w:rsidR="2B471307" w:rsidRDefault="2B471307" w:rsidP="2B471307">
      <w:pPr>
        <w:rPr>
          <w:rFonts w:eastAsia="Arial" w:cs="Arial"/>
          <w:sz w:val="22"/>
          <w:szCs w:val="22"/>
        </w:rPr>
      </w:pPr>
      <w:r w:rsidRPr="2B471307">
        <w:rPr>
          <w:rFonts w:eastAsia="Arial" w:cs="Arial"/>
          <w:b/>
          <w:bCs/>
          <w:sz w:val="22"/>
          <w:szCs w:val="22"/>
        </w:rPr>
        <w:t>RISE Discussion Rubric</w:t>
      </w:r>
      <w:r w:rsidRPr="2B471307">
        <w:rPr>
          <w:rFonts w:eastAsia="Arial" w:cs="Arial"/>
          <w:sz w:val="22"/>
          <w:szCs w:val="22"/>
        </w:rPr>
        <w:t xml:space="preserve"> </w:t>
      </w:r>
    </w:p>
    <w:p w14:paraId="50D91491" w14:textId="6819A980" w:rsidR="2B471307" w:rsidRDefault="00E84F7B" w:rsidP="2B471307">
      <w:hyperlink r:id="rId104">
        <w:r w:rsidR="2B471307" w:rsidRPr="2B471307">
          <w:rPr>
            <w:rStyle w:val="Hyperlink"/>
            <w:rFonts w:eastAsia="Arial" w:cs="Arial"/>
            <w:b/>
            <w:bCs/>
            <w:color w:val="auto"/>
            <w:sz w:val="23"/>
            <w:szCs w:val="23"/>
          </w:rPr>
          <w:t>RISE (Reflect, Inquire, Suggest, Elevate) Model of Meaningful Feedback</w:t>
        </w:r>
      </w:hyperlink>
    </w:p>
    <w:p w14:paraId="746B3292" w14:textId="411F8752" w:rsidR="2B471307" w:rsidRDefault="2B471307" w:rsidP="2B471307">
      <w:pPr>
        <w:rPr>
          <w:rFonts w:eastAsia="Arial" w:cs="Arial"/>
          <w:sz w:val="22"/>
          <w:szCs w:val="22"/>
        </w:rPr>
      </w:pPr>
    </w:p>
    <w:tbl>
      <w:tblPr>
        <w:tblStyle w:val="TableGrid"/>
        <w:tblW w:w="9535" w:type="dxa"/>
        <w:tblLayout w:type="fixed"/>
        <w:tblLook w:val="06A0" w:firstRow="1" w:lastRow="0" w:firstColumn="1" w:lastColumn="0" w:noHBand="1" w:noVBand="1"/>
      </w:tblPr>
      <w:tblGrid>
        <w:gridCol w:w="2245"/>
        <w:gridCol w:w="2430"/>
        <w:gridCol w:w="2340"/>
        <w:gridCol w:w="2520"/>
      </w:tblGrid>
      <w:tr w:rsidR="2B471307" w14:paraId="5FEB160B" w14:textId="77777777" w:rsidTr="008A382B">
        <w:tc>
          <w:tcPr>
            <w:tcW w:w="2245" w:type="dxa"/>
          </w:tcPr>
          <w:p w14:paraId="532FA11B" w14:textId="704D4245" w:rsidR="2B471307" w:rsidRDefault="2B471307" w:rsidP="2B471307">
            <w:pPr>
              <w:spacing w:before="40" w:after="40"/>
              <w:jc w:val="center"/>
              <w:rPr>
                <w:rFonts w:eastAsia="Arial" w:cs="Arial"/>
                <w:sz w:val="20"/>
                <w:szCs w:val="20"/>
              </w:rPr>
            </w:pPr>
          </w:p>
        </w:tc>
        <w:tc>
          <w:tcPr>
            <w:tcW w:w="2430" w:type="dxa"/>
          </w:tcPr>
          <w:p w14:paraId="7731B73F" w14:textId="28B3557F" w:rsidR="2B471307" w:rsidRDefault="2B471307" w:rsidP="2B471307">
            <w:pPr>
              <w:spacing w:before="40" w:after="40"/>
              <w:jc w:val="center"/>
              <w:rPr>
                <w:rFonts w:eastAsia="Arial" w:cs="Arial"/>
                <w:sz w:val="20"/>
                <w:szCs w:val="20"/>
              </w:rPr>
            </w:pPr>
            <w:r w:rsidRPr="2B471307">
              <w:rPr>
                <w:rFonts w:eastAsia="Arial" w:cs="Arial"/>
                <w:b/>
                <w:bCs/>
                <w:sz w:val="20"/>
                <w:szCs w:val="20"/>
              </w:rPr>
              <w:t>Exemplary</w:t>
            </w:r>
          </w:p>
          <w:p w14:paraId="197649A9" w14:textId="3D9CC7B0" w:rsidR="2B471307" w:rsidRDefault="2B471307" w:rsidP="2B471307">
            <w:pPr>
              <w:spacing w:before="40" w:after="40"/>
              <w:jc w:val="center"/>
              <w:rPr>
                <w:rFonts w:eastAsia="Arial" w:cs="Arial"/>
                <w:sz w:val="20"/>
                <w:szCs w:val="20"/>
              </w:rPr>
            </w:pPr>
            <w:r w:rsidRPr="2B471307">
              <w:rPr>
                <w:rFonts w:eastAsia="Arial" w:cs="Arial"/>
                <w:b/>
                <w:bCs/>
                <w:sz w:val="20"/>
                <w:szCs w:val="20"/>
              </w:rPr>
              <w:t>100%</w:t>
            </w:r>
          </w:p>
        </w:tc>
        <w:tc>
          <w:tcPr>
            <w:tcW w:w="2340" w:type="dxa"/>
          </w:tcPr>
          <w:p w14:paraId="4F1D5CC5" w14:textId="74619050" w:rsidR="2B471307" w:rsidRDefault="2B471307" w:rsidP="2B471307">
            <w:pPr>
              <w:spacing w:before="40" w:after="40"/>
              <w:jc w:val="center"/>
              <w:rPr>
                <w:rFonts w:eastAsia="Arial" w:cs="Arial"/>
                <w:sz w:val="20"/>
                <w:szCs w:val="20"/>
              </w:rPr>
            </w:pPr>
            <w:r w:rsidRPr="2B471307">
              <w:rPr>
                <w:rFonts w:eastAsia="Arial" w:cs="Arial"/>
                <w:b/>
                <w:bCs/>
                <w:sz w:val="20"/>
                <w:szCs w:val="20"/>
              </w:rPr>
              <w:t>Good</w:t>
            </w:r>
          </w:p>
          <w:p w14:paraId="10D84624" w14:textId="67DB8BDE" w:rsidR="2B471307" w:rsidRDefault="2B471307" w:rsidP="2B471307">
            <w:pPr>
              <w:spacing w:before="40" w:after="40"/>
              <w:jc w:val="center"/>
              <w:rPr>
                <w:rFonts w:eastAsia="Arial" w:cs="Arial"/>
                <w:sz w:val="20"/>
                <w:szCs w:val="20"/>
              </w:rPr>
            </w:pPr>
            <w:r w:rsidRPr="2B471307">
              <w:rPr>
                <w:rFonts w:eastAsia="Arial" w:cs="Arial"/>
                <w:b/>
                <w:bCs/>
                <w:sz w:val="20"/>
                <w:szCs w:val="20"/>
              </w:rPr>
              <w:t>67%</w:t>
            </w:r>
          </w:p>
        </w:tc>
        <w:tc>
          <w:tcPr>
            <w:tcW w:w="2520" w:type="dxa"/>
          </w:tcPr>
          <w:p w14:paraId="5D5A6C5A" w14:textId="6DE1CFFC" w:rsidR="2B471307" w:rsidRDefault="2B471307" w:rsidP="2B471307">
            <w:pPr>
              <w:spacing w:before="40" w:after="40"/>
              <w:jc w:val="center"/>
              <w:rPr>
                <w:rFonts w:eastAsia="Arial" w:cs="Arial"/>
                <w:sz w:val="20"/>
                <w:szCs w:val="20"/>
              </w:rPr>
            </w:pPr>
            <w:r w:rsidRPr="2B471307">
              <w:rPr>
                <w:rFonts w:eastAsia="Arial" w:cs="Arial"/>
                <w:b/>
                <w:bCs/>
                <w:sz w:val="20"/>
                <w:szCs w:val="20"/>
              </w:rPr>
              <w:t>Needs Improvement</w:t>
            </w:r>
          </w:p>
          <w:p w14:paraId="101E6376" w14:textId="1F9A34E5" w:rsidR="2B471307" w:rsidRDefault="2B471307" w:rsidP="2B471307">
            <w:pPr>
              <w:spacing w:before="40" w:after="40"/>
              <w:jc w:val="center"/>
              <w:rPr>
                <w:rFonts w:eastAsia="Arial" w:cs="Arial"/>
                <w:sz w:val="20"/>
                <w:szCs w:val="20"/>
              </w:rPr>
            </w:pPr>
            <w:r w:rsidRPr="2B471307">
              <w:rPr>
                <w:rFonts w:eastAsia="Arial" w:cs="Arial"/>
                <w:b/>
                <w:bCs/>
                <w:sz w:val="20"/>
                <w:szCs w:val="20"/>
              </w:rPr>
              <w:t>33%</w:t>
            </w:r>
          </w:p>
        </w:tc>
      </w:tr>
      <w:tr w:rsidR="2B471307" w14:paraId="4A9852A9" w14:textId="77777777" w:rsidTr="008A382B">
        <w:tc>
          <w:tcPr>
            <w:tcW w:w="2245" w:type="dxa"/>
          </w:tcPr>
          <w:p w14:paraId="4B9403A9" w14:textId="4A3D6BB8" w:rsidR="2B471307" w:rsidRDefault="2B471307" w:rsidP="2B471307">
            <w:pPr>
              <w:spacing w:before="40" w:after="40"/>
              <w:rPr>
                <w:rFonts w:eastAsia="Arial" w:cs="Arial"/>
                <w:sz w:val="20"/>
                <w:szCs w:val="20"/>
              </w:rPr>
            </w:pPr>
            <w:r w:rsidRPr="2B471307">
              <w:rPr>
                <w:rFonts w:eastAsia="Arial" w:cs="Arial"/>
                <w:b/>
                <w:bCs/>
                <w:sz w:val="20"/>
                <w:szCs w:val="20"/>
              </w:rPr>
              <w:t xml:space="preserve">Initial Response to the Forum Topic </w:t>
            </w:r>
          </w:p>
          <w:p w14:paraId="3B5A0732" w14:textId="52547A31" w:rsidR="2B471307" w:rsidRDefault="2B471307" w:rsidP="2B471307">
            <w:pPr>
              <w:spacing w:before="40" w:after="40"/>
              <w:rPr>
                <w:rFonts w:eastAsia="Arial" w:cs="Arial"/>
                <w:sz w:val="20"/>
                <w:szCs w:val="20"/>
              </w:rPr>
            </w:pPr>
            <w:r w:rsidRPr="2B471307">
              <w:rPr>
                <w:rFonts w:eastAsia="Arial" w:cs="Arial"/>
                <w:sz w:val="20"/>
                <w:szCs w:val="20"/>
              </w:rPr>
              <w:t>(up to 5 pts.)</w:t>
            </w:r>
          </w:p>
        </w:tc>
        <w:tc>
          <w:tcPr>
            <w:tcW w:w="2430" w:type="dxa"/>
          </w:tcPr>
          <w:p w14:paraId="1D7C46A6" w14:textId="2CA4C5D8" w:rsidR="2B471307" w:rsidRDefault="2B471307" w:rsidP="2B471307">
            <w:pPr>
              <w:spacing w:before="40" w:after="40"/>
              <w:rPr>
                <w:rFonts w:eastAsia="Arial" w:cs="Arial"/>
                <w:sz w:val="18"/>
                <w:szCs w:val="18"/>
              </w:rPr>
            </w:pPr>
            <w:r w:rsidRPr="2B471307">
              <w:rPr>
                <w:rFonts w:eastAsia="Arial" w:cs="Arial"/>
                <w:sz w:val="18"/>
                <w:szCs w:val="18"/>
              </w:rPr>
              <w:t>Topic is addressed thoughtfully, supported by citations to experts and personal experience, and builds on prior posts.</w:t>
            </w:r>
          </w:p>
        </w:tc>
        <w:tc>
          <w:tcPr>
            <w:tcW w:w="2340" w:type="dxa"/>
          </w:tcPr>
          <w:p w14:paraId="1E294123" w14:textId="1586F5AC" w:rsidR="2B471307" w:rsidRDefault="2B471307" w:rsidP="2B471307">
            <w:pPr>
              <w:spacing w:before="40" w:after="40"/>
              <w:rPr>
                <w:rFonts w:eastAsia="Arial" w:cs="Arial"/>
                <w:sz w:val="18"/>
                <w:szCs w:val="18"/>
              </w:rPr>
            </w:pPr>
            <w:r w:rsidRPr="2B471307">
              <w:rPr>
                <w:rFonts w:eastAsia="Arial" w:cs="Arial"/>
                <w:sz w:val="18"/>
                <w:szCs w:val="18"/>
              </w:rPr>
              <w:t>Topic is addressed thoughtfully, but not thoroughly supported by citations to experts, personal experience, or previous posts.</w:t>
            </w:r>
          </w:p>
        </w:tc>
        <w:tc>
          <w:tcPr>
            <w:tcW w:w="2520" w:type="dxa"/>
          </w:tcPr>
          <w:p w14:paraId="2CC82CB6" w14:textId="6EA1308F" w:rsidR="2B471307" w:rsidRDefault="2B471307" w:rsidP="2B471307">
            <w:pPr>
              <w:spacing w:before="40" w:after="40"/>
              <w:rPr>
                <w:rFonts w:eastAsia="Arial" w:cs="Arial"/>
                <w:sz w:val="18"/>
                <w:szCs w:val="18"/>
              </w:rPr>
            </w:pPr>
            <w:r w:rsidRPr="2B471307">
              <w:rPr>
                <w:rFonts w:eastAsia="Arial" w:cs="Arial"/>
                <w:sz w:val="18"/>
                <w:szCs w:val="18"/>
              </w:rPr>
              <w:t>Topic is addressed superficially and without evidence that prior posts were considered.</w:t>
            </w:r>
          </w:p>
        </w:tc>
      </w:tr>
      <w:tr w:rsidR="2B471307" w14:paraId="4C7054B2" w14:textId="77777777" w:rsidTr="008A382B">
        <w:tc>
          <w:tcPr>
            <w:tcW w:w="2245" w:type="dxa"/>
          </w:tcPr>
          <w:p w14:paraId="4D0BFE7B" w14:textId="1BC50E82" w:rsidR="2B471307" w:rsidRDefault="2B471307" w:rsidP="2B471307">
            <w:pPr>
              <w:spacing w:before="40" w:after="40"/>
              <w:rPr>
                <w:rFonts w:eastAsia="Arial" w:cs="Arial"/>
                <w:sz w:val="20"/>
                <w:szCs w:val="20"/>
              </w:rPr>
            </w:pPr>
            <w:r w:rsidRPr="2B471307">
              <w:rPr>
                <w:rFonts w:eastAsia="Arial" w:cs="Arial"/>
                <w:b/>
                <w:bCs/>
                <w:sz w:val="20"/>
                <w:szCs w:val="20"/>
              </w:rPr>
              <w:t>Feedback to Peer’s Response to the Forum Topic</w:t>
            </w:r>
          </w:p>
          <w:p w14:paraId="562F5AE1" w14:textId="736F1EBF" w:rsidR="2B471307" w:rsidRDefault="2B471307" w:rsidP="2B471307">
            <w:pPr>
              <w:spacing w:before="40" w:after="40"/>
              <w:rPr>
                <w:rFonts w:eastAsia="Arial" w:cs="Arial"/>
                <w:sz w:val="20"/>
                <w:szCs w:val="20"/>
              </w:rPr>
            </w:pPr>
            <w:r w:rsidRPr="2B471307">
              <w:rPr>
                <w:rFonts w:eastAsia="Arial" w:cs="Arial"/>
                <w:sz w:val="20"/>
                <w:szCs w:val="20"/>
              </w:rPr>
              <w:t xml:space="preserve">(up to 5 </w:t>
            </w:r>
            <w:proofErr w:type="spellStart"/>
            <w:r w:rsidRPr="2B471307">
              <w:rPr>
                <w:rFonts w:eastAsia="Arial" w:cs="Arial"/>
                <w:sz w:val="20"/>
                <w:szCs w:val="20"/>
              </w:rPr>
              <w:t>pts.for</w:t>
            </w:r>
            <w:proofErr w:type="spellEnd"/>
            <w:r w:rsidRPr="2B471307">
              <w:rPr>
                <w:rFonts w:eastAsia="Arial" w:cs="Arial"/>
                <w:sz w:val="20"/>
                <w:szCs w:val="20"/>
              </w:rPr>
              <w:t xml:space="preserve"> responses to classmates)</w:t>
            </w:r>
          </w:p>
        </w:tc>
        <w:tc>
          <w:tcPr>
            <w:tcW w:w="2430" w:type="dxa"/>
          </w:tcPr>
          <w:p w14:paraId="5642664A" w14:textId="1CD3FFD4" w:rsidR="2B471307" w:rsidRDefault="2B471307" w:rsidP="2B471307">
            <w:pPr>
              <w:spacing w:before="40" w:after="40"/>
              <w:rPr>
                <w:rFonts w:eastAsia="Arial" w:cs="Arial"/>
                <w:sz w:val="18"/>
                <w:szCs w:val="18"/>
              </w:rPr>
            </w:pPr>
            <w:r w:rsidRPr="2B471307">
              <w:rPr>
                <w:rFonts w:eastAsia="Arial" w:cs="Arial"/>
                <w:sz w:val="18"/>
                <w:szCs w:val="18"/>
              </w:rPr>
              <w:t>Thoughtful feedback included all levels of the RISE model and will result in a substantive improvement in the work if implemented.</w:t>
            </w:r>
          </w:p>
        </w:tc>
        <w:tc>
          <w:tcPr>
            <w:tcW w:w="2340" w:type="dxa"/>
          </w:tcPr>
          <w:p w14:paraId="4E275B44" w14:textId="6E833800" w:rsidR="2B471307" w:rsidRDefault="2B471307" w:rsidP="2B471307">
            <w:pPr>
              <w:spacing w:before="40" w:after="40"/>
              <w:rPr>
                <w:rFonts w:eastAsia="Arial" w:cs="Arial"/>
                <w:sz w:val="18"/>
                <w:szCs w:val="18"/>
              </w:rPr>
            </w:pPr>
            <w:r w:rsidRPr="2B471307">
              <w:rPr>
                <w:rFonts w:eastAsia="Arial" w:cs="Arial"/>
                <w:sz w:val="18"/>
                <w:szCs w:val="18"/>
              </w:rPr>
              <w:t>Feedback was thoughtful but did not include specific suggestions and references for improvement.</w:t>
            </w:r>
          </w:p>
        </w:tc>
        <w:tc>
          <w:tcPr>
            <w:tcW w:w="2520" w:type="dxa"/>
          </w:tcPr>
          <w:p w14:paraId="555A4C0F" w14:textId="0BC08B0E" w:rsidR="2B471307" w:rsidRDefault="2B471307" w:rsidP="2B471307">
            <w:pPr>
              <w:spacing w:before="40" w:after="40"/>
              <w:rPr>
                <w:rFonts w:eastAsia="Arial" w:cs="Arial"/>
                <w:sz w:val="18"/>
                <w:szCs w:val="18"/>
              </w:rPr>
            </w:pPr>
            <w:r w:rsidRPr="2B471307">
              <w:rPr>
                <w:rFonts w:eastAsia="Arial" w:cs="Arial"/>
                <w:sz w:val="18"/>
                <w:szCs w:val="18"/>
              </w:rPr>
              <w:t>Feedback was superficial and did not cover all levels of the RISE model.</w:t>
            </w:r>
          </w:p>
        </w:tc>
      </w:tr>
    </w:tbl>
    <w:p w14:paraId="661F3CD4" w14:textId="47F1ADA2" w:rsidR="2B471307" w:rsidRDefault="2B471307" w:rsidP="3A2645F8">
      <w:pPr>
        <w:rPr>
          <w:rFonts w:eastAsia="Arial" w:cs="Arial"/>
          <w:sz w:val="22"/>
          <w:szCs w:val="22"/>
        </w:rPr>
      </w:pPr>
    </w:p>
    <w:p w14:paraId="6ECE160B" w14:textId="629478C7" w:rsidR="2B471307" w:rsidRDefault="2B471307" w:rsidP="2B471307">
      <w:pPr>
        <w:jc w:val="center"/>
        <w:rPr>
          <w:rFonts w:ascii="Gill Sans MT" w:eastAsia="Gill Sans MT" w:hAnsi="Gill Sans MT" w:cs="Gill Sans MT"/>
          <w:b/>
          <w:bCs/>
          <w:sz w:val="22"/>
          <w:szCs w:val="22"/>
        </w:rPr>
      </w:pPr>
    </w:p>
    <w:p w14:paraId="74EA592F" w14:textId="5D6C59AE" w:rsidR="004352B9" w:rsidRDefault="004352B9" w:rsidP="2B471307">
      <w:pPr>
        <w:jc w:val="center"/>
        <w:rPr>
          <w:rFonts w:ascii="Gill Sans MT" w:eastAsia="Gill Sans MT" w:hAnsi="Gill Sans MT" w:cs="Gill Sans MT"/>
          <w:b/>
          <w:bCs/>
          <w:sz w:val="22"/>
          <w:szCs w:val="22"/>
        </w:rPr>
      </w:pPr>
    </w:p>
    <w:p w14:paraId="20B960EC" w14:textId="02C8091E" w:rsidR="004352B9" w:rsidRDefault="004352B9" w:rsidP="2B471307">
      <w:pPr>
        <w:jc w:val="center"/>
        <w:rPr>
          <w:rFonts w:ascii="Gill Sans MT" w:eastAsia="Gill Sans MT" w:hAnsi="Gill Sans MT" w:cs="Gill Sans MT"/>
          <w:b/>
          <w:bCs/>
          <w:sz w:val="22"/>
          <w:szCs w:val="22"/>
        </w:rPr>
      </w:pPr>
    </w:p>
    <w:p w14:paraId="4F126D09" w14:textId="10EDC166" w:rsidR="004352B9" w:rsidRDefault="004352B9" w:rsidP="2B471307">
      <w:pPr>
        <w:jc w:val="center"/>
        <w:rPr>
          <w:rFonts w:ascii="Gill Sans MT" w:eastAsia="Gill Sans MT" w:hAnsi="Gill Sans MT" w:cs="Gill Sans MT"/>
          <w:b/>
          <w:bCs/>
          <w:sz w:val="22"/>
          <w:szCs w:val="22"/>
        </w:rPr>
      </w:pPr>
    </w:p>
    <w:p w14:paraId="0C212958" w14:textId="6F3BCCCA" w:rsidR="004352B9" w:rsidRDefault="004352B9" w:rsidP="2B471307">
      <w:pPr>
        <w:jc w:val="center"/>
        <w:rPr>
          <w:rFonts w:ascii="Gill Sans MT" w:eastAsia="Gill Sans MT" w:hAnsi="Gill Sans MT" w:cs="Gill Sans MT"/>
          <w:b/>
          <w:bCs/>
          <w:sz w:val="22"/>
          <w:szCs w:val="22"/>
        </w:rPr>
      </w:pPr>
    </w:p>
    <w:p w14:paraId="642C4795" w14:textId="11C3160B" w:rsidR="004352B9" w:rsidRDefault="004352B9" w:rsidP="2B471307">
      <w:pPr>
        <w:jc w:val="center"/>
        <w:rPr>
          <w:rFonts w:ascii="Gill Sans MT" w:eastAsia="Gill Sans MT" w:hAnsi="Gill Sans MT" w:cs="Gill Sans MT"/>
          <w:b/>
          <w:bCs/>
          <w:sz w:val="22"/>
          <w:szCs w:val="22"/>
        </w:rPr>
      </w:pPr>
    </w:p>
    <w:p w14:paraId="04316197" w14:textId="75799D2B" w:rsidR="004352B9" w:rsidRDefault="004352B9" w:rsidP="2B471307">
      <w:pPr>
        <w:jc w:val="center"/>
        <w:rPr>
          <w:rFonts w:ascii="Gill Sans MT" w:eastAsia="Gill Sans MT" w:hAnsi="Gill Sans MT" w:cs="Gill Sans MT"/>
          <w:b/>
          <w:bCs/>
          <w:sz w:val="22"/>
          <w:szCs w:val="22"/>
        </w:rPr>
      </w:pPr>
    </w:p>
    <w:p w14:paraId="558F671E" w14:textId="7973C455" w:rsidR="004352B9" w:rsidRDefault="004352B9" w:rsidP="2B471307">
      <w:pPr>
        <w:jc w:val="center"/>
        <w:rPr>
          <w:rFonts w:ascii="Gill Sans MT" w:eastAsia="Gill Sans MT" w:hAnsi="Gill Sans MT" w:cs="Gill Sans MT"/>
          <w:b/>
          <w:bCs/>
          <w:sz w:val="22"/>
          <w:szCs w:val="22"/>
        </w:rPr>
      </w:pPr>
    </w:p>
    <w:p w14:paraId="693FFA4C" w14:textId="5672148B" w:rsidR="004352B9" w:rsidRDefault="004352B9" w:rsidP="2B471307">
      <w:pPr>
        <w:jc w:val="center"/>
        <w:rPr>
          <w:rFonts w:ascii="Gill Sans MT" w:eastAsia="Gill Sans MT" w:hAnsi="Gill Sans MT" w:cs="Gill Sans MT"/>
          <w:b/>
          <w:bCs/>
          <w:sz w:val="22"/>
          <w:szCs w:val="22"/>
        </w:rPr>
      </w:pPr>
    </w:p>
    <w:p w14:paraId="718AF7A7" w14:textId="7B4BB5BB" w:rsidR="004352B9" w:rsidRDefault="004352B9" w:rsidP="2B471307">
      <w:pPr>
        <w:jc w:val="center"/>
        <w:rPr>
          <w:rFonts w:ascii="Gill Sans MT" w:eastAsia="Gill Sans MT" w:hAnsi="Gill Sans MT" w:cs="Gill Sans MT"/>
          <w:b/>
          <w:bCs/>
          <w:sz w:val="22"/>
          <w:szCs w:val="22"/>
        </w:rPr>
      </w:pPr>
    </w:p>
    <w:p w14:paraId="2287AEB6" w14:textId="4A46459F" w:rsidR="004352B9" w:rsidRDefault="004352B9" w:rsidP="2B471307">
      <w:pPr>
        <w:jc w:val="center"/>
        <w:rPr>
          <w:rFonts w:ascii="Gill Sans MT" w:eastAsia="Gill Sans MT" w:hAnsi="Gill Sans MT" w:cs="Gill Sans MT"/>
          <w:b/>
          <w:bCs/>
          <w:sz w:val="22"/>
          <w:szCs w:val="22"/>
        </w:rPr>
      </w:pPr>
    </w:p>
    <w:p w14:paraId="04E9C5DF" w14:textId="1758BF13" w:rsidR="004352B9" w:rsidRDefault="004352B9" w:rsidP="2B471307">
      <w:pPr>
        <w:jc w:val="center"/>
        <w:rPr>
          <w:rFonts w:ascii="Gill Sans MT" w:eastAsia="Gill Sans MT" w:hAnsi="Gill Sans MT" w:cs="Gill Sans MT"/>
          <w:b/>
          <w:bCs/>
          <w:sz w:val="22"/>
          <w:szCs w:val="22"/>
        </w:rPr>
      </w:pPr>
    </w:p>
    <w:p w14:paraId="42A7052F" w14:textId="1C7EA847" w:rsidR="004352B9" w:rsidRDefault="004352B9" w:rsidP="2B471307">
      <w:pPr>
        <w:jc w:val="center"/>
        <w:rPr>
          <w:rFonts w:ascii="Gill Sans MT" w:eastAsia="Gill Sans MT" w:hAnsi="Gill Sans MT" w:cs="Gill Sans MT"/>
          <w:b/>
          <w:bCs/>
          <w:sz w:val="22"/>
          <w:szCs w:val="22"/>
        </w:rPr>
      </w:pPr>
    </w:p>
    <w:p w14:paraId="420A7B38" w14:textId="2725DB80" w:rsidR="004352B9" w:rsidRDefault="004352B9" w:rsidP="2B471307">
      <w:pPr>
        <w:jc w:val="center"/>
        <w:rPr>
          <w:rFonts w:ascii="Gill Sans MT" w:eastAsia="Gill Sans MT" w:hAnsi="Gill Sans MT" w:cs="Gill Sans MT"/>
          <w:b/>
          <w:bCs/>
          <w:sz w:val="22"/>
          <w:szCs w:val="22"/>
        </w:rPr>
      </w:pPr>
    </w:p>
    <w:p w14:paraId="72629444" w14:textId="4ADEDB94" w:rsidR="004352B9" w:rsidRDefault="004352B9" w:rsidP="2B471307">
      <w:pPr>
        <w:jc w:val="center"/>
        <w:rPr>
          <w:rFonts w:ascii="Gill Sans MT" w:eastAsia="Gill Sans MT" w:hAnsi="Gill Sans MT" w:cs="Gill Sans MT"/>
          <w:b/>
          <w:bCs/>
          <w:sz w:val="22"/>
          <w:szCs w:val="22"/>
        </w:rPr>
      </w:pPr>
    </w:p>
    <w:p w14:paraId="629AA5BD" w14:textId="61D52FDB" w:rsidR="004352B9" w:rsidRDefault="004352B9" w:rsidP="2B471307">
      <w:pPr>
        <w:jc w:val="center"/>
        <w:rPr>
          <w:rFonts w:ascii="Gill Sans MT" w:eastAsia="Gill Sans MT" w:hAnsi="Gill Sans MT" w:cs="Gill Sans MT"/>
          <w:b/>
          <w:bCs/>
          <w:sz w:val="22"/>
          <w:szCs w:val="22"/>
        </w:rPr>
      </w:pPr>
    </w:p>
    <w:p w14:paraId="4A99C97D" w14:textId="08D38D97" w:rsidR="004352B9" w:rsidRDefault="004352B9" w:rsidP="2B471307">
      <w:pPr>
        <w:jc w:val="center"/>
        <w:rPr>
          <w:rFonts w:ascii="Gill Sans MT" w:eastAsia="Gill Sans MT" w:hAnsi="Gill Sans MT" w:cs="Gill Sans MT"/>
          <w:b/>
          <w:bCs/>
          <w:sz w:val="22"/>
          <w:szCs w:val="22"/>
        </w:rPr>
      </w:pPr>
    </w:p>
    <w:p w14:paraId="36EB90C7" w14:textId="061E019B" w:rsidR="004352B9" w:rsidRDefault="004352B9" w:rsidP="2B471307">
      <w:pPr>
        <w:jc w:val="center"/>
        <w:rPr>
          <w:rFonts w:ascii="Gill Sans MT" w:eastAsia="Gill Sans MT" w:hAnsi="Gill Sans MT" w:cs="Gill Sans MT"/>
          <w:b/>
          <w:bCs/>
          <w:sz w:val="22"/>
          <w:szCs w:val="22"/>
        </w:rPr>
      </w:pPr>
    </w:p>
    <w:p w14:paraId="48304C95" w14:textId="7FF6CF95" w:rsidR="004352B9" w:rsidRDefault="004352B9" w:rsidP="2B471307">
      <w:pPr>
        <w:jc w:val="center"/>
        <w:rPr>
          <w:rFonts w:ascii="Gill Sans MT" w:eastAsia="Gill Sans MT" w:hAnsi="Gill Sans MT" w:cs="Gill Sans MT"/>
          <w:b/>
          <w:bCs/>
          <w:sz w:val="22"/>
          <w:szCs w:val="22"/>
        </w:rPr>
      </w:pPr>
    </w:p>
    <w:p w14:paraId="3A869711" w14:textId="585E3E77" w:rsidR="004352B9" w:rsidRDefault="004352B9" w:rsidP="2B471307">
      <w:pPr>
        <w:jc w:val="center"/>
        <w:rPr>
          <w:rFonts w:ascii="Gill Sans MT" w:eastAsia="Gill Sans MT" w:hAnsi="Gill Sans MT" w:cs="Gill Sans MT"/>
          <w:b/>
          <w:bCs/>
          <w:sz w:val="22"/>
          <w:szCs w:val="22"/>
        </w:rPr>
      </w:pPr>
    </w:p>
    <w:p w14:paraId="328F4C86" w14:textId="3E777CBB" w:rsidR="004352B9" w:rsidRDefault="004352B9" w:rsidP="2B471307">
      <w:pPr>
        <w:jc w:val="center"/>
        <w:rPr>
          <w:rFonts w:ascii="Gill Sans MT" w:eastAsia="Gill Sans MT" w:hAnsi="Gill Sans MT" w:cs="Gill Sans MT"/>
          <w:b/>
          <w:bCs/>
          <w:sz w:val="22"/>
          <w:szCs w:val="22"/>
        </w:rPr>
      </w:pPr>
    </w:p>
    <w:p w14:paraId="08F8F9CA" w14:textId="5293646B" w:rsidR="004352B9" w:rsidRDefault="004352B9" w:rsidP="2B471307">
      <w:pPr>
        <w:jc w:val="center"/>
        <w:rPr>
          <w:rFonts w:ascii="Gill Sans MT" w:eastAsia="Gill Sans MT" w:hAnsi="Gill Sans MT" w:cs="Gill Sans MT"/>
          <w:b/>
          <w:bCs/>
          <w:sz w:val="22"/>
          <w:szCs w:val="22"/>
        </w:rPr>
      </w:pPr>
    </w:p>
    <w:p w14:paraId="7B8032E3" w14:textId="002D1C64" w:rsidR="004352B9" w:rsidRDefault="004352B9" w:rsidP="2B471307">
      <w:pPr>
        <w:jc w:val="center"/>
        <w:rPr>
          <w:rFonts w:ascii="Gill Sans MT" w:eastAsia="Gill Sans MT" w:hAnsi="Gill Sans MT" w:cs="Gill Sans MT"/>
          <w:b/>
          <w:bCs/>
          <w:sz w:val="22"/>
          <w:szCs w:val="22"/>
        </w:rPr>
      </w:pPr>
    </w:p>
    <w:p w14:paraId="5DA6C76C" w14:textId="623D62AF" w:rsidR="004352B9" w:rsidRDefault="004352B9" w:rsidP="2B471307">
      <w:pPr>
        <w:jc w:val="center"/>
        <w:rPr>
          <w:rFonts w:ascii="Gill Sans MT" w:eastAsia="Gill Sans MT" w:hAnsi="Gill Sans MT" w:cs="Gill Sans MT"/>
          <w:b/>
          <w:bCs/>
          <w:sz w:val="22"/>
          <w:szCs w:val="22"/>
        </w:rPr>
      </w:pPr>
    </w:p>
    <w:p w14:paraId="67FFC3BD" w14:textId="5A0526A4" w:rsidR="004352B9" w:rsidRDefault="004352B9" w:rsidP="2B471307">
      <w:pPr>
        <w:jc w:val="center"/>
        <w:rPr>
          <w:rFonts w:ascii="Gill Sans MT" w:eastAsia="Gill Sans MT" w:hAnsi="Gill Sans MT" w:cs="Gill Sans MT"/>
          <w:b/>
          <w:bCs/>
          <w:sz w:val="22"/>
          <w:szCs w:val="22"/>
        </w:rPr>
      </w:pPr>
    </w:p>
    <w:p w14:paraId="12A83A85" w14:textId="5AD9CB18" w:rsidR="004352B9" w:rsidRDefault="004352B9" w:rsidP="2B471307">
      <w:pPr>
        <w:jc w:val="center"/>
        <w:rPr>
          <w:rFonts w:ascii="Gill Sans MT" w:eastAsia="Gill Sans MT" w:hAnsi="Gill Sans MT" w:cs="Gill Sans MT"/>
          <w:b/>
          <w:bCs/>
          <w:sz w:val="22"/>
          <w:szCs w:val="22"/>
        </w:rPr>
      </w:pPr>
    </w:p>
    <w:p w14:paraId="70513C32" w14:textId="777F3A41" w:rsidR="004352B9" w:rsidRDefault="004352B9" w:rsidP="2B471307">
      <w:pPr>
        <w:jc w:val="center"/>
        <w:rPr>
          <w:rFonts w:ascii="Gill Sans MT" w:eastAsia="Gill Sans MT" w:hAnsi="Gill Sans MT" w:cs="Gill Sans MT"/>
          <w:b/>
          <w:bCs/>
          <w:sz w:val="22"/>
          <w:szCs w:val="22"/>
        </w:rPr>
      </w:pPr>
    </w:p>
    <w:p w14:paraId="66EAC5A0" w14:textId="57AC6842" w:rsidR="004352B9" w:rsidRDefault="004352B9" w:rsidP="2B471307">
      <w:pPr>
        <w:jc w:val="center"/>
        <w:rPr>
          <w:rFonts w:ascii="Gill Sans MT" w:eastAsia="Gill Sans MT" w:hAnsi="Gill Sans MT" w:cs="Gill Sans MT"/>
          <w:b/>
          <w:bCs/>
          <w:sz w:val="22"/>
          <w:szCs w:val="22"/>
        </w:rPr>
      </w:pPr>
    </w:p>
    <w:p w14:paraId="0C28A3B7" w14:textId="0E1D6100" w:rsidR="004352B9" w:rsidRDefault="004352B9" w:rsidP="2B471307">
      <w:pPr>
        <w:jc w:val="center"/>
        <w:rPr>
          <w:rFonts w:ascii="Gill Sans MT" w:eastAsia="Gill Sans MT" w:hAnsi="Gill Sans MT" w:cs="Gill Sans MT"/>
          <w:b/>
          <w:bCs/>
          <w:sz w:val="22"/>
          <w:szCs w:val="22"/>
        </w:rPr>
      </w:pPr>
    </w:p>
    <w:p w14:paraId="181EF559" w14:textId="76B72195" w:rsidR="004352B9" w:rsidRDefault="004352B9" w:rsidP="2B471307">
      <w:pPr>
        <w:jc w:val="center"/>
        <w:rPr>
          <w:rFonts w:ascii="Gill Sans MT" w:eastAsia="Gill Sans MT" w:hAnsi="Gill Sans MT" w:cs="Gill Sans MT"/>
          <w:b/>
          <w:bCs/>
          <w:sz w:val="22"/>
          <w:szCs w:val="22"/>
        </w:rPr>
      </w:pPr>
    </w:p>
    <w:p w14:paraId="6A90518E" w14:textId="3D959B50" w:rsidR="004352B9" w:rsidRDefault="004352B9" w:rsidP="2B471307">
      <w:pPr>
        <w:jc w:val="center"/>
        <w:rPr>
          <w:rFonts w:ascii="Gill Sans MT" w:eastAsia="Gill Sans MT" w:hAnsi="Gill Sans MT" w:cs="Gill Sans MT"/>
          <w:b/>
          <w:bCs/>
          <w:sz w:val="22"/>
          <w:szCs w:val="22"/>
        </w:rPr>
      </w:pPr>
    </w:p>
    <w:p w14:paraId="2F742707" w14:textId="1609FEA7" w:rsidR="004352B9" w:rsidRDefault="004352B9" w:rsidP="2B471307">
      <w:pPr>
        <w:jc w:val="center"/>
        <w:rPr>
          <w:rFonts w:ascii="Gill Sans MT" w:eastAsia="Gill Sans MT" w:hAnsi="Gill Sans MT" w:cs="Gill Sans MT"/>
          <w:b/>
          <w:bCs/>
          <w:sz w:val="22"/>
          <w:szCs w:val="22"/>
        </w:rPr>
      </w:pPr>
    </w:p>
    <w:p w14:paraId="565D28D3" w14:textId="77777777" w:rsidR="00D70885" w:rsidRPr="00D70885" w:rsidRDefault="00D70885" w:rsidP="00D70885">
      <w:pPr>
        <w:jc w:val="center"/>
        <w:rPr>
          <w:rFonts w:asciiTheme="majorHAnsi" w:hAnsiTheme="majorHAnsi" w:cs="Arial"/>
          <w:b/>
          <w:sz w:val="28"/>
          <w:szCs w:val="28"/>
        </w:rPr>
      </w:pPr>
      <w:r w:rsidRPr="00D70885">
        <w:rPr>
          <w:rFonts w:asciiTheme="majorHAnsi" w:hAnsiTheme="majorHAnsi" w:cs="Arial"/>
          <w:b/>
          <w:sz w:val="28"/>
          <w:szCs w:val="28"/>
        </w:rPr>
        <w:lastRenderedPageBreak/>
        <w:t>Bilingual Authorization: Differentiating Instruction Assignment</w:t>
      </w:r>
    </w:p>
    <w:p w14:paraId="4EF417B8" w14:textId="77777777" w:rsidR="00D70885" w:rsidRPr="00BF2443" w:rsidRDefault="00D70885" w:rsidP="00D70885">
      <w:pPr>
        <w:jc w:val="center"/>
        <w:rPr>
          <w:rFonts w:asciiTheme="majorHAnsi" w:hAnsiTheme="majorHAnsi" w:cs="Arial"/>
          <w:b/>
          <w:bCs/>
        </w:rPr>
      </w:pPr>
      <w:r w:rsidRPr="00BF2443">
        <w:rPr>
          <w:rFonts w:asciiTheme="majorHAnsi" w:hAnsiTheme="majorHAnsi" w:cs="Arial"/>
          <w:b/>
          <w:bCs/>
        </w:rPr>
        <w:t xml:space="preserve">Addresses Bilingual Authorization Standards 3, 4, and </w:t>
      </w:r>
      <w:proofErr w:type="gramStart"/>
      <w:r w:rsidRPr="00BF2443">
        <w:rPr>
          <w:rFonts w:asciiTheme="majorHAnsi" w:hAnsiTheme="majorHAnsi" w:cs="Arial"/>
          <w:b/>
          <w:bCs/>
        </w:rPr>
        <w:t>5</w:t>
      </w:r>
      <w:proofErr w:type="gramEnd"/>
    </w:p>
    <w:p w14:paraId="053ECB5C" w14:textId="77777777" w:rsidR="00D70885" w:rsidRDefault="00D70885" w:rsidP="00D70885">
      <w:pPr>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60293" behindDoc="0" locked="0" layoutInCell="1" allowOverlap="1" wp14:anchorId="5DE3CD4B" wp14:editId="0747AEF6">
                <wp:simplePos x="0" y="0"/>
                <wp:positionH relativeFrom="column">
                  <wp:posOffset>-116840</wp:posOffset>
                </wp:positionH>
                <wp:positionV relativeFrom="paragraph">
                  <wp:posOffset>203200</wp:posOffset>
                </wp:positionV>
                <wp:extent cx="6057900" cy="7325995"/>
                <wp:effectExtent l="0" t="0" r="19050" b="27305"/>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732599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5E1CA7" w14:textId="77777777" w:rsidR="00D70885" w:rsidRPr="00B70BCF" w:rsidRDefault="00D70885" w:rsidP="00D70885">
                            <w:pPr>
                              <w:spacing w:line="276" w:lineRule="auto"/>
                              <w:rPr>
                                <w:rFonts w:asciiTheme="majorHAnsi" w:hAnsiTheme="majorHAnsi" w:cs="Arial"/>
                                <w:sz w:val="22"/>
                                <w:szCs w:val="22"/>
                              </w:rPr>
                            </w:pPr>
                            <w:r w:rsidRPr="00B70BCF">
                              <w:rPr>
                                <w:rFonts w:asciiTheme="majorHAnsi" w:hAnsiTheme="majorHAnsi" w:cs="Arial"/>
                                <w:b/>
                                <w:sz w:val="22"/>
                                <w:szCs w:val="22"/>
                              </w:rPr>
                              <w:t>Directions:</w:t>
                            </w:r>
                            <w:r w:rsidRPr="00B70BCF">
                              <w:rPr>
                                <w:rFonts w:asciiTheme="majorHAnsi" w:hAnsiTheme="majorHAnsi" w:cs="Arial"/>
                                <w:sz w:val="22"/>
                                <w:szCs w:val="22"/>
                              </w:rPr>
                              <w:t xml:space="preserve"> </w:t>
                            </w:r>
                          </w:p>
                          <w:p w14:paraId="4F7E2741" w14:textId="77777777" w:rsidR="00D70885" w:rsidRPr="00B70BCF" w:rsidRDefault="00D70885" w:rsidP="00D70885">
                            <w:pPr>
                              <w:spacing w:line="276" w:lineRule="auto"/>
                              <w:ind w:left="720"/>
                              <w:rPr>
                                <w:rFonts w:asciiTheme="majorHAnsi" w:hAnsiTheme="majorHAnsi" w:cs="Arial"/>
                                <w:sz w:val="22"/>
                                <w:szCs w:val="22"/>
                              </w:rPr>
                            </w:pPr>
                            <w:r w:rsidRPr="00B70BCF">
                              <w:rPr>
                                <w:rFonts w:asciiTheme="majorHAnsi" w:hAnsiTheme="majorHAnsi" w:cs="Arial"/>
                                <w:b/>
                                <w:sz w:val="22"/>
                                <w:szCs w:val="22"/>
                              </w:rPr>
                              <w:t xml:space="preserve">Part I Lesson Plan Outline: </w:t>
                            </w:r>
                            <w:r w:rsidRPr="00B70BCF">
                              <w:rPr>
                                <w:rFonts w:asciiTheme="majorHAnsi" w:hAnsiTheme="majorHAnsi" w:cs="Arial"/>
                                <w:sz w:val="22"/>
                                <w:szCs w:val="22"/>
                              </w:rPr>
                              <w:t xml:space="preserve">Select a single student or small group of students who are bilingual or English Language Learners and adapt an existing lesson based on that group of learners.  What are the instructional strategies you would include to specifically support the language needs of the student(s) to complete the lesson? </w:t>
                            </w:r>
                          </w:p>
                          <w:p w14:paraId="35B4DABB" w14:textId="77777777" w:rsidR="00D70885" w:rsidRPr="00B70BCF" w:rsidRDefault="00D70885" w:rsidP="00D70885">
                            <w:pPr>
                              <w:spacing w:line="276" w:lineRule="auto"/>
                              <w:ind w:left="720"/>
                              <w:rPr>
                                <w:rFonts w:asciiTheme="majorHAnsi" w:hAnsiTheme="majorHAnsi" w:cs="Arial"/>
                                <w:sz w:val="22"/>
                                <w:szCs w:val="22"/>
                              </w:rPr>
                            </w:pPr>
                            <w:r>
                              <w:rPr>
                                <w:rFonts w:asciiTheme="majorHAnsi" w:hAnsiTheme="majorHAnsi" w:cs="Arial"/>
                                <w:b/>
                                <w:sz w:val="22"/>
                                <w:szCs w:val="22"/>
                              </w:rPr>
                              <w:t>For this task, f</w:t>
                            </w:r>
                            <w:r w:rsidRPr="00B70BCF">
                              <w:rPr>
                                <w:rFonts w:asciiTheme="majorHAnsi" w:hAnsiTheme="majorHAnsi" w:cs="Arial"/>
                                <w:b/>
                                <w:sz w:val="22"/>
                                <w:szCs w:val="22"/>
                              </w:rPr>
                              <w:t xml:space="preserve">ocus on </w:t>
                            </w:r>
                            <w:r>
                              <w:rPr>
                                <w:rFonts w:asciiTheme="majorHAnsi" w:hAnsiTheme="majorHAnsi" w:cs="Arial"/>
                                <w:b/>
                                <w:sz w:val="22"/>
                                <w:szCs w:val="22"/>
                              </w:rPr>
                              <w:t>o</w:t>
                            </w:r>
                            <w:r w:rsidRPr="00B70BCF">
                              <w:rPr>
                                <w:rFonts w:asciiTheme="majorHAnsi" w:hAnsiTheme="majorHAnsi" w:cs="Arial"/>
                                <w:b/>
                                <w:sz w:val="22"/>
                                <w:szCs w:val="22"/>
                              </w:rPr>
                              <w:t xml:space="preserve">ral </w:t>
                            </w:r>
                            <w:r>
                              <w:rPr>
                                <w:rFonts w:asciiTheme="majorHAnsi" w:hAnsiTheme="majorHAnsi" w:cs="Arial"/>
                                <w:b/>
                                <w:sz w:val="22"/>
                                <w:szCs w:val="22"/>
                              </w:rPr>
                              <w:t>l</w:t>
                            </w:r>
                            <w:r w:rsidRPr="00B70BCF">
                              <w:rPr>
                                <w:rFonts w:asciiTheme="majorHAnsi" w:hAnsiTheme="majorHAnsi" w:cs="Arial"/>
                                <w:b/>
                                <w:sz w:val="22"/>
                                <w:szCs w:val="22"/>
                              </w:rPr>
                              <w:t xml:space="preserve">anguage </w:t>
                            </w:r>
                            <w:r>
                              <w:rPr>
                                <w:rFonts w:asciiTheme="majorHAnsi" w:hAnsiTheme="majorHAnsi" w:cs="Arial"/>
                                <w:b/>
                                <w:sz w:val="22"/>
                                <w:szCs w:val="22"/>
                              </w:rPr>
                              <w:t>s</w:t>
                            </w:r>
                            <w:r w:rsidRPr="00B70BCF">
                              <w:rPr>
                                <w:rFonts w:asciiTheme="majorHAnsi" w:hAnsiTheme="majorHAnsi" w:cs="Arial"/>
                                <w:b/>
                                <w:sz w:val="22"/>
                                <w:szCs w:val="22"/>
                              </w:rPr>
                              <w:t>kills (rather than reading or writing)</w:t>
                            </w:r>
                            <w:r>
                              <w:rPr>
                                <w:rFonts w:asciiTheme="majorHAnsi" w:hAnsiTheme="majorHAnsi" w:cs="Arial"/>
                                <w:b/>
                                <w:sz w:val="22"/>
                                <w:szCs w:val="22"/>
                              </w:rPr>
                              <w:t>.</w:t>
                            </w:r>
                            <w:r w:rsidRPr="00B70BCF">
                              <w:rPr>
                                <w:rFonts w:asciiTheme="majorHAnsi" w:hAnsiTheme="majorHAnsi" w:cs="Arial"/>
                                <w:sz w:val="22"/>
                                <w:szCs w:val="22"/>
                              </w:rPr>
                              <w:t xml:space="preserve"> For example, one oral skills element might be spoken vocabulary use. In this case, you would incorporate into the lesson a focus on the following: </w:t>
                            </w:r>
                          </w:p>
                          <w:p w14:paraId="763803E8" w14:textId="77777777" w:rsidR="00D70885" w:rsidRPr="00B70BCF" w:rsidRDefault="00D70885" w:rsidP="00D70885">
                            <w:pPr>
                              <w:pStyle w:val="ListParagraph"/>
                              <w:numPr>
                                <w:ilvl w:val="0"/>
                                <w:numId w:val="52"/>
                              </w:numPr>
                              <w:spacing w:line="276" w:lineRule="auto"/>
                              <w:contextualSpacing/>
                              <w:rPr>
                                <w:rFonts w:asciiTheme="majorHAnsi" w:hAnsiTheme="majorHAnsi" w:cs="Arial"/>
                                <w:sz w:val="22"/>
                                <w:szCs w:val="22"/>
                              </w:rPr>
                            </w:pPr>
                            <w:r w:rsidRPr="00B70BCF">
                              <w:rPr>
                                <w:rFonts w:asciiTheme="majorHAnsi" w:hAnsiTheme="majorHAnsi" w:cs="Arial"/>
                                <w:sz w:val="22"/>
                                <w:szCs w:val="22"/>
                              </w:rPr>
                              <w:t xml:space="preserve">Talks about vocabulary word(s) in the context of a meaningful activity when it occurs outside of a book reading activity (e.g., during a science activity). </w:t>
                            </w:r>
                          </w:p>
                          <w:p w14:paraId="5DFAE286" w14:textId="77777777" w:rsidR="00D70885" w:rsidRPr="00B70BCF" w:rsidRDefault="00D70885" w:rsidP="00D70885">
                            <w:pPr>
                              <w:pStyle w:val="ListParagraph"/>
                              <w:numPr>
                                <w:ilvl w:val="0"/>
                                <w:numId w:val="52"/>
                              </w:numPr>
                              <w:spacing w:line="276" w:lineRule="auto"/>
                              <w:contextualSpacing/>
                              <w:rPr>
                                <w:rFonts w:asciiTheme="majorHAnsi" w:hAnsiTheme="majorHAnsi" w:cs="Arial"/>
                                <w:sz w:val="22"/>
                                <w:szCs w:val="22"/>
                              </w:rPr>
                            </w:pPr>
                            <w:r w:rsidRPr="00B70BCF">
                              <w:rPr>
                                <w:rFonts w:asciiTheme="majorHAnsi" w:hAnsiTheme="majorHAnsi" w:cs="Arial"/>
                                <w:sz w:val="22"/>
                                <w:szCs w:val="22"/>
                              </w:rPr>
                              <w:t xml:space="preserve">Provides a student‐friendly definition that explains the meaning of a vocabulary word (e.g., “Tangled means it is all knotted and twisted up.”). </w:t>
                            </w:r>
                            <w:proofErr w:type="spellStart"/>
                            <w:r w:rsidRPr="00B70BCF">
                              <w:rPr>
                                <w:rFonts w:asciiTheme="majorHAnsi" w:hAnsiTheme="majorHAnsi" w:cs="Arial"/>
                                <w:sz w:val="22"/>
                                <w:szCs w:val="22"/>
                              </w:rPr>
                              <w:t>Ejemplo</w:t>
                            </w:r>
                            <w:proofErr w:type="spellEnd"/>
                            <w:r w:rsidRPr="00B70BCF">
                              <w:rPr>
                                <w:rFonts w:asciiTheme="majorHAnsi" w:hAnsiTheme="majorHAnsi" w:cs="Arial"/>
                                <w:sz w:val="22"/>
                                <w:szCs w:val="22"/>
                              </w:rPr>
                              <w:t xml:space="preserve"> </w:t>
                            </w:r>
                            <w:proofErr w:type="spellStart"/>
                            <w:r w:rsidRPr="00B70BCF">
                              <w:rPr>
                                <w:rFonts w:asciiTheme="majorHAnsi" w:hAnsiTheme="majorHAnsi" w:cs="Arial"/>
                                <w:sz w:val="22"/>
                                <w:szCs w:val="22"/>
                              </w:rPr>
                              <w:t>en</w:t>
                            </w:r>
                            <w:proofErr w:type="spellEnd"/>
                            <w:r w:rsidRPr="00B70BCF">
                              <w:rPr>
                                <w:rFonts w:asciiTheme="majorHAnsi" w:hAnsiTheme="majorHAnsi" w:cs="Arial"/>
                                <w:sz w:val="22"/>
                                <w:szCs w:val="22"/>
                              </w:rPr>
                              <w:t xml:space="preserve"> </w:t>
                            </w:r>
                            <w:proofErr w:type="spellStart"/>
                            <w:r w:rsidRPr="00B70BCF">
                              <w:rPr>
                                <w:rFonts w:asciiTheme="majorHAnsi" w:hAnsiTheme="majorHAnsi" w:cs="Arial"/>
                                <w:sz w:val="22"/>
                                <w:szCs w:val="22"/>
                              </w:rPr>
                              <w:t>español</w:t>
                            </w:r>
                            <w:proofErr w:type="spellEnd"/>
                            <w:r w:rsidRPr="00B70BCF">
                              <w:rPr>
                                <w:rFonts w:asciiTheme="majorHAnsi" w:hAnsiTheme="majorHAnsi" w:cs="Arial"/>
                                <w:sz w:val="22"/>
                                <w:szCs w:val="22"/>
                              </w:rPr>
                              <w:t>: “</w:t>
                            </w:r>
                            <w:proofErr w:type="spellStart"/>
                            <w:r w:rsidRPr="00B70BCF">
                              <w:rPr>
                                <w:rFonts w:asciiTheme="majorHAnsi" w:hAnsiTheme="majorHAnsi" w:cs="Arial"/>
                                <w:sz w:val="22"/>
                                <w:szCs w:val="22"/>
                              </w:rPr>
                              <w:t>Enredado</w:t>
                            </w:r>
                            <w:proofErr w:type="spellEnd"/>
                            <w:r w:rsidRPr="00B70BCF">
                              <w:rPr>
                                <w:rFonts w:asciiTheme="majorHAnsi" w:hAnsiTheme="majorHAnsi" w:cs="Arial"/>
                                <w:sz w:val="22"/>
                                <w:szCs w:val="22"/>
                              </w:rPr>
                              <w:t xml:space="preserve"> </w:t>
                            </w:r>
                            <w:proofErr w:type="spellStart"/>
                            <w:r w:rsidRPr="00B70BCF">
                              <w:rPr>
                                <w:rFonts w:asciiTheme="majorHAnsi" w:hAnsiTheme="majorHAnsi" w:cs="Arial"/>
                                <w:sz w:val="22"/>
                                <w:szCs w:val="22"/>
                              </w:rPr>
                              <w:t>significa</w:t>
                            </w:r>
                            <w:proofErr w:type="spellEnd"/>
                            <w:r w:rsidRPr="00B70BCF">
                              <w:rPr>
                                <w:rFonts w:asciiTheme="majorHAnsi" w:hAnsiTheme="majorHAnsi" w:cs="Arial"/>
                                <w:sz w:val="22"/>
                                <w:szCs w:val="22"/>
                              </w:rPr>
                              <w:t xml:space="preserve"> que </w:t>
                            </w:r>
                            <w:proofErr w:type="spellStart"/>
                            <w:r w:rsidRPr="00B70BCF">
                              <w:rPr>
                                <w:rFonts w:asciiTheme="majorHAnsi" w:hAnsiTheme="majorHAnsi" w:cs="Arial"/>
                                <w:sz w:val="22"/>
                                <w:szCs w:val="22"/>
                              </w:rPr>
                              <w:t>todo</w:t>
                            </w:r>
                            <w:proofErr w:type="spellEnd"/>
                            <w:r w:rsidRPr="00B70BCF">
                              <w:rPr>
                                <w:rFonts w:asciiTheme="majorHAnsi" w:hAnsiTheme="majorHAnsi" w:cs="Arial"/>
                                <w:sz w:val="22"/>
                                <w:szCs w:val="22"/>
                              </w:rPr>
                              <w:t xml:space="preserve"> </w:t>
                            </w:r>
                            <w:proofErr w:type="spellStart"/>
                            <w:r w:rsidRPr="00B70BCF">
                              <w:rPr>
                                <w:rFonts w:asciiTheme="majorHAnsi" w:hAnsiTheme="majorHAnsi" w:cs="Arial"/>
                                <w:sz w:val="22"/>
                                <w:szCs w:val="22"/>
                              </w:rPr>
                              <w:t>está</w:t>
                            </w:r>
                            <w:proofErr w:type="spellEnd"/>
                            <w:r w:rsidRPr="00B70BCF">
                              <w:rPr>
                                <w:rFonts w:asciiTheme="majorHAnsi" w:hAnsiTheme="majorHAnsi" w:cs="Arial"/>
                                <w:sz w:val="22"/>
                                <w:szCs w:val="22"/>
                              </w:rPr>
                              <w:t xml:space="preserve"> </w:t>
                            </w:r>
                            <w:proofErr w:type="spellStart"/>
                            <w:r w:rsidRPr="00B70BCF">
                              <w:rPr>
                                <w:rFonts w:asciiTheme="majorHAnsi" w:hAnsiTheme="majorHAnsi" w:cs="Arial"/>
                                <w:sz w:val="22"/>
                                <w:szCs w:val="22"/>
                              </w:rPr>
                              <w:t>anudado</w:t>
                            </w:r>
                            <w:proofErr w:type="spellEnd"/>
                            <w:r w:rsidRPr="00B70BCF">
                              <w:rPr>
                                <w:rFonts w:asciiTheme="majorHAnsi" w:hAnsiTheme="majorHAnsi" w:cs="Arial"/>
                                <w:sz w:val="22"/>
                                <w:szCs w:val="22"/>
                              </w:rPr>
                              <w:t xml:space="preserve"> y </w:t>
                            </w:r>
                            <w:proofErr w:type="spellStart"/>
                            <w:r w:rsidRPr="00B70BCF">
                              <w:rPr>
                                <w:rFonts w:asciiTheme="majorHAnsi" w:hAnsiTheme="majorHAnsi" w:cs="Arial"/>
                                <w:sz w:val="22"/>
                                <w:szCs w:val="22"/>
                              </w:rPr>
                              <w:t>torcido</w:t>
                            </w:r>
                            <w:proofErr w:type="spellEnd"/>
                            <w:r w:rsidRPr="00B70BCF">
                              <w:rPr>
                                <w:rFonts w:asciiTheme="majorHAnsi" w:hAnsiTheme="majorHAnsi" w:cs="Arial"/>
                                <w:sz w:val="22"/>
                                <w:szCs w:val="22"/>
                              </w:rPr>
                              <w:t xml:space="preserve">.” </w:t>
                            </w:r>
                          </w:p>
                          <w:p w14:paraId="7CD129A2" w14:textId="77777777" w:rsidR="00D70885" w:rsidRPr="00B70BCF" w:rsidRDefault="00D70885" w:rsidP="00D70885">
                            <w:pPr>
                              <w:pStyle w:val="ListParagraph"/>
                              <w:numPr>
                                <w:ilvl w:val="0"/>
                                <w:numId w:val="52"/>
                              </w:numPr>
                              <w:spacing w:line="276" w:lineRule="auto"/>
                              <w:contextualSpacing/>
                              <w:rPr>
                                <w:rFonts w:asciiTheme="majorHAnsi" w:hAnsiTheme="majorHAnsi" w:cs="Arial"/>
                                <w:sz w:val="22"/>
                                <w:szCs w:val="22"/>
                              </w:rPr>
                            </w:pPr>
                            <w:r w:rsidRPr="00B70BCF">
                              <w:rPr>
                                <w:rFonts w:asciiTheme="majorHAnsi" w:hAnsiTheme="majorHAnsi" w:cs="Arial"/>
                                <w:sz w:val="22"/>
                                <w:szCs w:val="22"/>
                              </w:rPr>
                              <w:t xml:space="preserve">Encourages student to say/repeat a vocabulary word with the teacher. </w:t>
                            </w:r>
                          </w:p>
                          <w:p w14:paraId="7F372ED3" w14:textId="77777777" w:rsidR="00D70885" w:rsidRDefault="00D70885" w:rsidP="00D70885">
                            <w:pPr>
                              <w:pStyle w:val="ListParagraph"/>
                              <w:numPr>
                                <w:ilvl w:val="0"/>
                                <w:numId w:val="52"/>
                              </w:numPr>
                              <w:spacing w:line="276" w:lineRule="auto"/>
                              <w:contextualSpacing/>
                              <w:rPr>
                                <w:rFonts w:asciiTheme="majorHAnsi" w:hAnsiTheme="majorHAnsi" w:cs="Arial"/>
                                <w:sz w:val="22"/>
                                <w:szCs w:val="22"/>
                              </w:rPr>
                            </w:pPr>
                            <w:r w:rsidRPr="00B70BCF">
                              <w:rPr>
                                <w:rFonts w:asciiTheme="majorHAnsi" w:hAnsiTheme="majorHAnsi" w:cs="Arial"/>
                                <w:sz w:val="22"/>
                                <w:szCs w:val="22"/>
                              </w:rPr>
                              <w:t xml:space="preserve">Requires students to provide higher level, open-ended language (analysis or thinking required, “why,” “how,” compare, link, explain, etc.). </w:t>
                            </w:r>
                          </w:p>
                          <w:p w14:paraId="030C41FA" w14:textId="77777777" w:rsidR="00D70885" w:rsidRPr="00B70BCF" w:rsidRDefault="00D70885" w:rsidP="00D70885">
                            <w:pPr>
                              <w:pStyle w:val="ListParagraph"/>
                              <w:numPr>
                                <w:ilvl w:val="0"/>
                                <w:numId w:val="52"/>
                              </w:numPr>
                              <w:spacing w:line="276" w:lineRule="auto"/>
                              <w:contextualSpacing/>
                              <w:rPr>
                                <w:rFonts w:asciiTheme="majorHAnsi" w:hAnsiTheme="majorHAnsi" w:cs="Arial"/>
                                <w:sz w:val="22"/>
                                <w:szCs w:val="22"/>
                              </w:rPr>
                            </w:pPr>
                            <w:r w:rsidRPr="00B70BCF">
                              <w:rPr>
                                <w:rFonts w:asciiTheme="majorHAnsi" w:hAnsiTheme="majorHAnsi" w:cs="Arial"/>
                                <w:sz w:val="22"/>
                                <w:szCs w:val="22"/>
                              </w:rPr>
                              <w:t xml:space="preserve">Encourages student to act out a vocabulary word (e.g., “Show me how you would tromp.”). </w:t>
                            </w:r>
                          </w:p>
                          <w:p w14:paraId="084BC7E6" w14:textId="77777777" w:rsidR="00D70885" w:rsidRPr="00B70BCF" w:rsidRDefault="00D70885" w:rsidP="00D70885">
                            <w:pPr>
                              <w:pStyle w:val="ListParagraph"/>
                              <w:numPr>
                                <w:ilvl w:val="0"/>
                                <w:numId w:val="52"/>
                              </w:numPr>
                              <w:spacing w:line="276" w:lineRule="auto"/>
                              <w:contextualSpacing/>
                              <w:rPr>
                                <w:rFonts w:asciiTheme="majorHAnsi" w:hAnsiTheme="majorHAnsi" w:cs="Arial"/>
                                <w:sz w:val="22"/>
                                <w:szCs w:val="22"/>
                              </w:rPr>
                            </w:pPr>
                            <w:r w:rsidRPr="00B70BCF">
                              <w:rPr>
                                <w:rFonts w:asciiTheme="majorHAnsi" w:hAnsiTheme="majorHAnsi" w:cs="Arial"/>
                                <w:sz w:val="22"/>
                                <w:szCs w:val="22"/>
                              </w:rPr>
                              <w:t>Upward scaffolds student’s correct responses or student’s new topic to build their oral language use (e.g., ask for explanation, alternative ideas, or linking; brainstorms more challenging ways to play/use materials).</w:t>
                            </w:r>
                          </w:p>
                          <w:p w14:paraId="5E407F3F" w14:textId="77777777" w:rsidR="00D70885" w:rsidRPr="00B70BCF" w:rsidRDefault="00D70885" w:rsidP="00D70885">
                            <w:pPr>
                              <w:pStyle w:val="ListParagraph"/>
                              <w:numPr>
                                <w:ilvl w:val="0"/>
                                <w:numId w:val="52"/>
                              </w:numPr>
                              <w:spacing w:line="276" w:lineRule="auto"/>
                              <w:contextualSpacing/>
                              <w:rPr>
                                <w:rFonts w:asciiTheme="majorHAnsi" w:hAnsiTheme="majorHAnsi" w:cs="Arial"/>
                                <w:sz w:val="22"/>
                                <w:szCs w:val="22"/>
                              </w:rPr>
                            </w:pPr>
                            <w:r w:rsidRPr="00B70BCF">
                              <w:rPr>
                                <w:rFonts w:asciiTheme="majorHAnsi" w:hAnsiTheme="majorHAnsi" w:cs="Arial"/>
                                <w:sz w:val="22"/>
                                <w:szCs w:val="22"/>
                              </w:rPr>
                              <w:t>Introduces words/concepts that build background knowledge for the overall understanding.</w:t>
                            </w:r>
                          </w:p>
                          <w:p w14:paraId="6B5E89AA" w14:textId="77777777" w:rsidR="00D70885" w:rsidRDefault="00D70885" w:rsidP="00D70885">
                            <w:pPr>
                              <w:spacing w:line="276" w:lineRule="auto"/>
                              <w:ind w:left="720"/>
                              <w:rPr>
                                <w:rFonts w:asciiTheme="majorHAnsi" w:hAnsiTheme="majorHAnsi" w:cs="Arial"/>
                                <w:sz w:val="22"/>
                                <w:szCs w:val="22"/>
                              </w:rPr>
                            </w:pPr>
                            <w:r w:rsidRPr="00B70BCF">
                              <w:rPr>
                                <w:rFonts w:asciiTheme="majorHAnsi" w:hAnsiTheme="majorHAnsi" w:cs="Arial"/>
                                <w:sz w:val="22"/>
                                <w:szCs w:val="22"/>
                              </w:rPr>
                              <w:t xml:space="preserve">Be sure to include the range of oral language that would be required </w:t>
                            </w:r>
                            <w:r>
                              <w:rPr>
                                <w:rFonts w:asciiTheme="majorHAnsi" w:hAnsiTheme="majorHAnsi" w:cs="Arial"/>
                                <w:sz w:val="22"/>
                                <w:szCs w:val="22"/>
                              </w:rPr>
                              <w:t xml:space="preserve">of students </w:t>
                            </w:r>
                            <w:r w:rsidRPr="00B70BCF">
                              <w:rPr>
                                <w:rFonts w:asciiTheme="majorHAnsi" w:hAnsiTheme="majorHAnsi" w:cs="Arial"/>
                                <w:sz w:val="22"/>
                                <w:szCs w:val="22"/>
                              </w:rPr>
                              <w:t xml:space="preserve">in this lesson, including discourse skills, peer-to-peer interactions, appropriate linking of non-verbal and verbal communication (e.g., eye contact), </w:t>
                            </w:r>
                            <w:r>
                              <w:rPr>
                                <w:rFonts w:asciiTheme="majorHAnsi" w:hAnsiTheme="majorHAnsi" w:cs="Arial"/>
                                <w:sz w:val="22"/>
                                <w:szCs w:val="22"/>
                              </w:rPr>
                              <w:t xml:space="preserve">speaking to the whole class, </w:t>
                            </w:r>
                            <w:r w:rsidRPr="00B70BCF">
                              <w:rPr>
                                <w:rFonts w:asciiTheme="majorHAnsi" w:hAnsiTheme="majorHAnsi" w:cs="Arial"/>
                                <w:sz w:val="22"/>
                                <w:szCs w:val="22"/>
                              </w:rPr>
                              <w:t>culturally and situationally appropriate language</w:t>
                            </w:r>
                            <w:r>
                              <w:rPr>
                                <w:rFonts w:asciiTheme="majorHAnsi" w:hAnsiTheme="majorHAnsi" w:cs="Arial"/>
                                <w:sz w:val="22"/>
                                <w:szCs w:val="22"/>
                              </w:rPr>
                              <w:t>, and so on</w:t>
                            </w:r>
                            <w:r w:rsidRPr="00B70BCF">
                              <w:rPr>
                                <w:rFonts w:asciiTheme="majorHAnsi" w:hAnsiTheme="majorHAnsi" w:cs="Arial"/>
                                <w:sz w:val="22"/>
                                <w:szCs w:val="22"/>
                              </w:rPr>
                              <w:t>.</w:t>
                            </w:r>
                          </w:p>
                          <w:p w14:paraId="24D41DFE" w14:textId="77777777" w:rsidR="00D70885" w:rsidRPr="00B70BCF" w:rsidRDefault="00D70885" w:rsidP="00D70885">
                            <w:pPr>
                              <w:spacing w:line="276" w:lineRule="auto"/>
                              <w:ind w:left="720"/>
                              <w:rPr>
                                <w:rFonts w:asciiTheme="majorHAnsi" w:hAnsiTheme="majorHAnsi" w:cs="Arial"/>
                                <w:sz w:val="22"/>
                                <w:szCs w:val="22"/>
                              </w:rPr>
                            </w:pPr>
                          </w:p>
                          <w:p w14:paraId="788F6E04" w14:textId="77777777" w:rsidR="00D70885" w:rsidRPr="00B70BCF" w:rsidRDefault="00D70885" w:rsidP="00D70885">
                            <w:pPr>
                              <w:pStyle w:val="ListParagraph"/>
                              <w:numPr>
                                <w:ilvl w:val="0"/>
                                <w:numId w:val="52"/>
                              </w:numPr>
                              <w:spacing w:line="276" w:lineRule="auto"/>
                              <w:ind w:left="720"/>
                              <w:contextualSpacing/>
                              <w:rPr>
                                <w:rFonts w:asciiTheme="majorHAnsi" w:hAnsiTheme="majorHAnsi" w:cs="Arial"/>
                                <w:sz w:val="22"/>
                                <w:szCs w:val="22"/>
                              </w:rPr>
                            </w:pPr>
                            <w:r w:rsidRPr="00B70BCF">
                              <w:rPr>
                                <w:rFonts w:asciiTheme="majorHAnsi" w:hAnsiTheme="majorHAnsi" w:cs="Arial"/>
                                <w:b/>
                                <w:sz w:val="22"/>
                                <w:szCs w:val="22"/>
                              </w:rPr>
                              <w:t xml:space="preserve">Part II Rationale: </w:t>
                            </w:r>
                            <w:r w:rsidRPr="00B70BCF">
                              <w:rPr>
                                <w:rFonts w:asciiTheme="majorHAnsi" w:hAnsiTheme="majorHAnsi" w:cs="Arial"/>
                                <w:i/>
                                <w:sz w:val="22"/>
                                <w:szCs w:val="22"/>
                              </w:rPr>
                              <w:t>Why</w:t>
                            </w:r>
                            <w:r w:rsidRPr="00B70BCF">
                              <w:rPr>
                                <w:rFonts w:asciiTheme="majorHAnsi" w:hAnsiTheme="majorHAnsi" w:cs="Arial"/>
                                <w:sz w:val="22"/>
                                <w:szCs w:val="22"/>
                              </w:rPr>
                              <w:t xml:space="preserve"> do you believe these instructional strategies will support the student(s)?  </w:t>
                            </w:r>
                            <w:r w:rsidRPr="00B70BCF">
                              <w:rPr>
                                <w:rFonts w:asciiTheme="majorHAnsi" w:hAnsiTheme="majorHAnsi" w:cs="Arial"/>
                                <w:i/>
                                <w:sz w:val="22"/>
                                <w:szCs w:val="22"/>
                              </w:rPr>
                              <w:t>How</w:t>
                            </w:r>
                            <w:r w:rsidRPr="00B70BCF">
                              <w:rPr>
                                <w:rFonts w:asciiTheme="majorHAnsi" w:hAnsiTheme="majorHAnsi" w:cs="Arial"/>
                                <w:sz w:val="22"/>
                                <w:szCs w:val="22"/>
                              </w:rPr>
                              <w:t xml:space="preserve"> will these identified strategies support your student(s) to achieve the objective of the lesson? Be sure to cite theory and/or literature to support your answer. </w:t>
                            </w:r>
                          </w:p>
                          <w:p w14:paraId="317C7A01" w14:textId="77777777" w:rsidR="00D70885" w:rsidRPr="00B70BCF" w:rsidRDefault="00D70885" w:rsidP="00D70885">
                            <w:pPr>
                              <w:spacing w:line="276" w:lineRule="auto"/>
                              <w:ind w:left="720"/>
                              <w:rPr>
                                <w:rFonts w:asciiTheme="majorHAnsi" w:hAnsiTheme="majorHAnsi" w:cs="Arial"/>
                                <w:sz w:val="22"/>
                                <w:szCs w:val="22"/>
                              </w:rPr>
                            </w:pPr>
                          </w:p>
                          <w:p w14:paraId="0F61373B" w14:textId="77777777" w:rsidR="00D70885" w:rsidRPr="00B70BCF" w:rsidRDefault="00D70885" w:rsidP="00D70885">
                            <w:pPr>
                              <w:spacing w:line="276" w:lineRule="auto"/>
                              <w:rPr>
                                <w:rFonts w:asciiTheme="majorHAnsi" w:hAnsiTheme="majorHAnsi" w:cs="Arial"/>
                                <w:sz w:val="22"/>
                                <w:szCs w:val="22"/>
                              </w:rPr>
                            </w:pPr>
                            <w:r w:rsidRPr="00B70BCF">
                              <w:rPr>
                                <w:rFonts w:asciiTheme="majorHAnsi" w:hAnsiTheme="majorHAnsi" w:cs="Arial"/>
                                <w:b/>
                                <w:sz w:val="22"/>
                                <w:szCs w:val="22"/>
                              </w:rPr>
                              <w:t>Complete</w:t>
                            </w:r>
                            <w:r w:rsidRPr="00B70BCF">
                              <w:rPr>
                                <w:rFonts w:asciiTheme="majorHAnsi" w:hAnsiTheme="majorHAnsi" w:cs="Arial"/>
                                <w:sz w:val="22"/>
                                <w:szCs w:val="22"/>
                              </w:rPr>
                              <w:t xml:space="preserve"> the Differentiating Instruction assignment by the Sunday of the current week.</w:t>
                            </w:r>
                          </w:p>
                          <w:p w14:paraId="1F90951F" w14:textId="77777777" w:rsidR="00D70885" w:rsidRPr="00234AC3" w:rsidRDefault="00D70885" w:rsidP="00D70885">
                            <w:pPr>
                              <w:spacing w:line="276" w:lineRule="auto"/>
                              <w:rPr>
                                <w:rFonts w:asciiTheme="majorHAnsi" w:hAnsiTheme="majorHAnsi" w:cs="Arial"/>
                              </w:rPr>
                            </w:pPr>
                          </w:p>
                          <w:p w14:paraId="08B59311" w14:textId="77777777" w:rsidR="00D70885" w:rsidRPr="00B70BCF" w:rsidRDefault="00D70885" w:rsidP="00D70885">
                            <w:pPr>
                              <w:spacing w:line="276" w:lineRule="auto"/>
                              <w:rPr>
                                <w:rFonts w:asciiTheme="majorHAnsi" w:hAnsiTheme="majorHAnsi" w:cs="Arial"/>
                                <w:sz w:val="22"/>
                                <w:szCs w:val="22"/>
                              </w:rPr>
                            </w:pPr>
                            <w:r w:rsidRPr="00B70BCF">
                              <w:rPr>
                                <w:rFonts w:asciiTheme="majorHAnsi" w:hAnsiTheme="majorHAnsi" w:cs="Arial"/>
                                <w:b/>
                                <w:sz w:val="22"/>
                                <w:szCs w:val="22"/>
                              </w:rPr>
                              <w:t>Submit</w:t>
                            </w:r>
                            <w:r w:rsidRPr="00B70BCF">
                              <w:rPr>
                                <w:rFonts w:asciiTheme="majorHAnsi" w:hAnsiTheme="majorHAnsi" w:cs="Arial"/>
                                <w:sz w:val="22"/>
                                <w:szCs w:val="22"/>
                              </w:rPr>
                              <w:t xml:space="preserve"> lesson plan outline and rationale</w:t>
                            </w:r>
                            <w:r>
                              <w:rPr>
                                <w:rFonts w:asciiTheme="majorHAnsi" w:hAnsiTheme="majorHAnsi" w:cs="Arial"/>
                                <w:sz w:val="22"/>
                                <w:szCs w:val="22"/>
                              </w:rPr>
                              <w:t xml:space="preserve"> in Canvas.</w:t>
                            </w:r>
                            <w:r w:rsidRPr="00B70BCF">
                              <w:rPr>
                                <w:rFonts w:asciiTheme="majorHAnsi" w:hAnsiTheme="majorHAnsi" w:cs="Arial"/>
                                <w:sz w:val="22"/>
                                <w:szCs w:val="22"/>
                              </w:rPr>
                              <w:t xml:space="preserve"> </w:t>
                            </w:r>
                          </w:p>
                          <w:p w14:paraId="38D7AD9F" w14:textId="77777777" w:rsidR="00D70885" w:rsidRDefault="00D70885" w:rsidP="00D70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3CD4B" id="_x0000_t202" coordsize="21600,21600" o:spt="202" path="m,l,21600r21600,l21600,xe">
                <v:stroke joinstyle="miter"/>
                <v:path gradientshapeok="t" o:connecttype="rect"/>
              </v:shapetype>
              <v:shape id="Text Box 4" o:spid="_x0000_s1031" type="#_x0000_t202" style="position:absolute;margin-left:-9.2pt;margin-top:16pt;width:477pt;height:576.85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lThQIAAIkFAAAOAAAAZHJzL2Uyb0RvYy54bWysVEtvGjEQvlfqf7B8bxYoJAWxRDRRqkpR&#10;EjWpcjZeG6zaHtc27NJfn7F3F1CaS6pedscz37wf88vGaLITPiiwJR2eDSgRlkOl7LqkP59uPn2h&#10;JERmK6bBipLuRaCXi48f5rWbiRFsQFfCEzRiw6x2Jd3E6GZFEfhGGBbOwAmLQgnesIhPvy4qz2q0&#10;bnQxGgzOixp85TxwEQJyr1shXWT7Ugoe76UMIhJdUowt5q/P31X6Fos5m609cxvFuzDYP0RhmLLo&#10;9GDqmkVGtl79Zcoo7iGAjGccTAFSKi5yDpjNcPAqm8cNcyLngsUJ7lCm8P/M8rvdgyeqKumYEssM&#10;tuhJNJF8hYaMU3VqF2YIenQIiw2yscs9PyAzJd1Ib9If0yEoxzrvD7VNxjgyzweTi+kARRxlF59H&#10;k+l0kuwUR3XnQ/wmwJBElNRj83JN2e42xBbaQ5I3CzdK69xAbRMjgFZV4uVHmiBxpT3ZMex9bHLU&#10;6O0Eha9WU+RJ6bykjNvMMhX3WiSD2v4QEiuVE3zDA+Nc2Nh7yeiEkhjPexQ7fFJto3qP8kEjewYb&#10;D8pGWfC5mnm1joWpfvUhyxaPLTnJO5GxWTV5RHLDEmcF1R7nwUO7T8HxG4U9u2UhPjCPC4R9xqMQ&#10;7/EjNdQlhY6iZAP+z1v8hMe5RiklNS5kScPvLfOCEv3d4sRPh+Nx2uD8GE8uRvjwp5LVqcRuzRVg&#10;34d4fhzPZMJH3ZPSg3nG27FMXlHELEffOCg9eRXbM4G3h4vlMoNwZx2Lt/bR8WQ6VTlN5FPzzLzr&#10;xjbixN9Bv7ps9mp6W2zStLDcRpAqj/axql39cd/zcnS3KR2U03dGHS/o4gUAAP//AwBQSwMEFAAG&#10;AAgAAAAhAF/J3YPjAAAACwEAAA8AAABkcnMvZG93bnJldi54bWxMj01rwkAQhu+F/odlCr3pJlpj&#10;TLORVhGK2IMfSI9rMk1Cs7Mhu2r8905P7XGYh/d93nTem0ZcsHO1JQXhMACBlNuiplLBYb8axCCc&#10;11ToxhIquKGDefb4kOqksFfa4mXnS8Eh5BKtoPK+TaR0eYVGu6Ftkfj3bTujPZ9dKYtOXzncNHIU&#10;BJE0uiZuqHSLiwrzn93ZKPjY39bb6eIzMuv35dfmKN1xtdwo9fzUv72C8Nj7Pxh+9VkdMnY62TMV&#10;TjQKBmH8wqiC8Yg3MTAbTyIQJybDeDIFmaXy/4bsDgAA//8DAFBLAQItABQABgAIAAAAIQC2gziS&#10;/gAAAOEBAAATAAAAAAAAAAAAAAAAAAAAAABbQ29udGVudF9UeXBlc10ueG1sUEsBAi0AFAAGAAgA&#10;AAAhADj9If/WAAAAlAEAAAsAAAAAAAAAAAAAAAAALwEAAF9yZWxzLy5yZWxzUEsBAi0AFAAGAAgA&#10;AAAhAIeuyVOFAgAAiQUAAA4AAAAAAAAAAAAAAAAALgIAAGRycy9lMm9Eb2MueG1sUEsBAi0AFAAG&#10;AAgAAAAhAF/J3YPjAAAACwEAAA8AAAAAAAAAAAAAAAAA3wQAAGRycy9kb3ducmV2LnhtbFBLBQYA&#10;AAAABAAEAPMAAADvBQAAAAA=&#10;" filled="f" strokecolor="black [3213]">
                <v:textbox>
                  <w:txbxContent>
                    <w:p w14:paraId="625E1CA7" w14:textId="77777777" w:rsidR="00D70885" w:rsidRPr="00B70BCF" w:rsidRDefault="00D70885" w:rsidP="00D70885">
                      <w:pPr>
                        <w:spacing w:line="276" w:lineRule="auto"/>
                        <w:rPr>
                          <w:rFonts w:asciiTheme="majorHAnsi" w:hAnsiTheme="majorHAnsi" w:cs="Arial"/>
                          <w:sz w:val="22"/>
                          <w:szCs w:val="22"/>
                        </w:rPr>
                      </w:pPr>
                      <w:r w:rsidRPr="00B70BCF">
                        <w:rPr>
                          <w:rFonts w:asciiTheme="majorHAnsi" w:hAnsiTheme="majorHAnsi" w:cs="Arial"/>
                          <w:b/>
                          <w:sz w:val="22"/>
                          <w:szCs w:val="22"/>
                        </w:rPr>
                        <w:t>Directions:</w:t>
                      </w:r>
                      <w:r w:rsidRPr="00B70BCF">
                        <w:rPr>
                          <w:rFonts w:asciiTheme="majorHAnsi" w:hAnsiTheme="majorHAnsi" w:cs="Arial"/>
                          <w:sz w:val="22"/>
                          <w:szCs w:val="22"/>
                        </w:rPr>
                        <w:t xml:space="preserve"> </w:t>
                      </w:r>
                    </w:p>
                    <w:p w14:paraId="4F7E2741" w14:textId="77777777" w:rsidR="00D70885" w:rsidRPr="00B70BCF" w:rsidRDefault="00D70885" w:rsidP="00D70885">
                      <w:pPr>
                        <w:spacing w:line="276" w:lineRule="auto"/>
                        <w:ind w:left="720"/>
                        <w:rPr>
                          <w:rFonts w:asciiTheme="majorHAnsi" w:hAnsiTheme="majorHAnsi" w:cs="Arial"/>
                          <w:sz w:val="22"/>
                          <w:szCs w:val="22"/>
                        </w:rPr>
                      </w:pPr>
                      <w:r w:rsidRPr="00B70BCF">
                        <w:rPr>
                          <w:rFonts w:asciiTheme="majorHAnsi" w:hAnsiTheme="majorHAnsi" w:cs="Arial"/>
                          <w:b/>
                          <w:sz w:val="22"/>
                          <w:szCs w:val="22"/>
                        </w:rPr>
                        <w:t xml:space="preserve">Part I Lesson Plan Outline: </w:t>
                      </w:r>
                      <w:r w:rsidRPr="00B70BCF">
                        <w:rPr>
                          <w:rFonts w:asciiTheme="majorHAnsi" w:hAnsiTheme="majorHAnsi" w:cs="Arial"/>
                          <w:sz w:val="22"/>
                          <w:szCs w:val="22"/>
                        </w:rPr>
                        <w:t xml:space="preserve">Select a single student or small group of students who are bilingual or English Language Learners and adapt an existing lesson based on that group of learners.  What are the instructional strategies you would include to specifically support the language needs of the student(s) to complete the lesson? </w:t>
                      </w:r>
                    </w:p>
                    <w:p w14:paraId="35B4DABB" w14:textId="77777777" w:rsidR="00D70885" w:rsidRPr="00B70BCF" w:rsidRDefault="00D70885" w:rsidP="00D70885">
                      <w:pPr>
                        <w:spacing w:line="276" w:lineRule="auto"/>
                        <w:ind w:left="720"/>
                        <w:rPr>
                          <w:rFonts w:asciiTheme="majorHAnsi" w:hAnsiTheme="majorHAnsi" w:cs="Arial"/>
                          <w:sz w:val="22"/>
                          <w:szCs w:val="22"/>
                        </w:rPr>
                      </w:pPr>
                      <w:r>
                        <w:rPr>
                          <w:rFonts w:asciiTheme="majorHAnsi" w:hAnsiTheme="majorHAnsi" w:cs="Arial"/>
                          <w:b/>
                          <w:sz w:val="22"/>
                          <w:szCs w:val="22"/>
                        </w:rPr>
                        <w:t>For this task, f</w:t>
                      </w:r>
                      <w:r w:rsidRPr="00B70BCF">
                        <w:rPr>
                          <w:rFonts w:asciiTheme="majorHAnsi" w:hAnsiTheme="majorHAnsi" w:cs="Arial"/>
                          <w:b/>
                          <w:sz w:val="22"/>
                          <w:szCs w:val="22"/>
                        </w:rPr>
                        <w:t xml:space="preserve">ocus on </w:t>
                      </w:r>
                      <w:r>
                        <w:rPr>
                          <w:rFonts w:asciiTheme="majorHAnsi" w:hAnsiTheme="majorHAnsi" w:cs="Arial"/>
                          <w:b/>
                          <w:sz w:val="22"/>
                          <w:szCs w:val="22"/>
                        </w:rPr>
                        <w:t>o</w:t>
                      </w:r>
                      <w:r w:rsidRPr="00B70BCF">
                        <w:rPr>
                          <w:rFonts w:asciiTheme="majorHAnsi" w:hAnsiTheme="majorHAnsi" w:cs="Arial"/>
                          <w:b/>
                          <w:sz w:val="22"/>
                          <w:szCs w:val="22"/>
                        </w:rPr>
                        <w:t xml:space="preserve">ral </w:t>
                      </w:r>
                      <w:r>
                        <w:rPr>
                          <w:rFonts w:asciiTheme="majorHAnsi" w:hAnsiTheme="majorHAnsi" w:cs="Arial"/>
                          <w:b/>
                          <w:sz w:val="22"/>
                          <w:szCs w:val="22"/>
                        </w:rPr>
                        <w:t>l</w:t>
                      </w:r>
                      <w:r w:rsidRPr="00B70BCF">
                        <w:rPr>
                          <w:rFonts w:asciiTheme="majorHAnsi" w:hAnsiTheme="majorHAnsi" w:cs="Arial"/>
                          <w:b/>
                          <w:sz w:val="22"/>
                          <w:szCs w:val="22"/>
                        </w:rPr>
                        <w:t xml:space="preserve">anguage </w:t>
                      </w:r>
                      <w:r>
                        <w:rPr>
                          <w:rFonts w:asciiTheme="majorHAnsi" w:hAnsiTheme="majorHAnsi" w:cs="Arial"/>
                          <w:b/>
                          <w:sz w:val="22"/>
                          <w:szCs w:val="22"/>
                        </w:rPr>
                        <w:t>s</w:t>
                      </w:r>
                      <w:r w:rsidRPr="00B70BCF">
                        <w:rPr>
                          <w:rFonts w:asciiTheme="majorHAnsi" w:hAnsiTheme="majorHAnsi" w:cs="Arial"/>
                          <w:b/>
                          <w:sz w:val="22"/>
                          <w:szCs w:val="22"/>
                        </w:rPr>
                        <w:t>kills (rather than reading or writing)</w:t>
                      </w:r>
                      <w:r>
                        <w:rPr>
                          <w:rFonts w:asciiTheme="majorHAnsi" w:hAnsiTheme="majorHAnsi" w:cs="Arial"/>
                          <w:b/>
                          <w:sz w:val="22"/>
                          <w:szCs w:val="22"/>
                        </w:rPr>
                        <w:t>.</w:t>
                      </w:r>
                      <w:r w:rsidRPr="00B70BCF">
                        <w:rPr>
                          <w:rFonts w:asciiTheme="majorHAnsi" w:hAnsiTheme="majorHAnsi" w:cs="Arial"/>
                          <w:sz w:val="22"/>
                          <w:szCs w:val="22"/>
                        </w:rPr>
                        <w:t xml:space="preserve"> For example, one oral skills element might be spoken vocabulary use. In this case, you would incorporate into the lesson a focus on the following: </w:t>
                      </w:r>
                    </w:p>
                    <w:p w14:paraId="763803E8" w14:textId="77777777" w:rsidR="00D70885" w:rsidRPr="00B70BCF" w:rsidRDefault="00D70885" w:rsidP="00D70885">
                      <w:pPr>
                        <w:pStyle w:val="ListParagraph"/>
                        <w:numPr>
                          <w:ilvl w:val="0"/>
                          <w:numId w:val="52"/>
                        </w:numPr>
                        <w:spacing w:line="276" w:lineRule="auto"/>
                        <w:contextualSpacing/>
                        <w:rPr>
                          <w:rFonts w:asciiTheme="majorHAnsi" w:hAnsiTheme="majorHAnsi" w:cs="Arial"/>
                          <w:sz w:val="22"/>
                          <w:szCs w:val="22"/>
                        </w:rPr>
                      </w:pPr>
                      <w:r w:rsidRPr="00B70BCF">
                        <w:rPr>
                          <w:rFonts w:asciiTheme="majorHAnsi" w:hAnsiTheme="majorHAnsi" w:cs="Arial"/>
                          <w:sz w:val="22"/>
                          <w:szCs w:val="22"/>
                        </w:rPr>
                        <w:t xml:space="preserve">Talks about vocabulary word(s) in the context of a meaningful activity when it occurs outside of a book reading activity (e.g., during a science activity). </w:t>
                      </w:r>
                    </w:p>
                    <w:p w14:paraId="5DFAE286" w14:textId="77777777" w:rsidR="00D70885" w:rsidRPr="00B70BCF" w:rsidRDefault="00D70885" w:rsidP="00D70885">
                      <w:pPr>
                        <w:pStyle w:val="ListParagraph"/>
                        <w:numPr>
                          <w:ilvl w:val="0"/>
                          <w:numId w:val="52"/>
                        </w:numPr>
                        <w:spacing w:line="276" w:lineRule="auto"/>
                        <w:contextualSpacing/>
                        <w:rPr>
                          <w:rFonts w:asciiTheme="majorHAnsi" w:hAnsiTheme="majorHAnsi" w:cs="Arial"/>
                          <w:sz w:val="22"/>
                          <w:szCs w:val="22"/>
                        </w:rPr>
                      </w:pPr>
                      <w:r w:rsidRPr="00B70BCF">
                        <w:rPr>
                          <w:rFonts w:asciiTheme="majorHAnsi" w:hAnsiTheme="majorHAnsi" w:cs="Arial"/>
                          <w:sz w:val="22"/>
                          <w:szCs w:val="22"/>
                        </w:rPr>
                        <w:t xml:space="preserve">Provides a student‐friendly definition that explains the meaning of a vocabulary word (e.g., “Tangled means it is all knotted and twisted up.”). </w:t>
                      </w:r>
                      <w:proofErr w:type="spellStart"/>
                      <w:r w:rsidRPr="00B70BCF">
                        <w:rPr>
                          <w:rFonts w:asciiTheme="majorHAnsi" w:hAnsiTheme="majorHAnsi" w:cs="Arial"/>
                          <w:sz w:val="22"/>
                          <w:szCs w:val="22"/>
                        </w:rPr>
                        <w:t>Ejemplo</w:t>
                      </w:r>
                      <w:proofErr w:type="spellEnd"/>
                      <w:r w:rsidRPr="00B70BCF">
                        <w:rPr>
                          <w:rFonts w:asciiTheme="majorHAnsi" w:hAnsiTheme="majorHAnsi" w:cs="Arial"/>
                          <w:sz w:val="22"/>
                          <w:szCs w:val="22"/>
                        </w:rPr>
                        <w:t xml:space="preserve"> </w:t>
                      </w:r>
                      <w:proofErr w:type="spellStart"/>
                      <w:r w:rsidRPr="00B70BCF">
                        <w:rPr>
                          <w:rFonts w:asciiTheme="majorHAnsi" w:hAnsiTheme="majorHAnsi" w:cs="Arial"/>
                          <w:sz w:val="22"/>
                          <w:szCs w:val="22"/>
                        </w:rPr>
                        <w:t>en</w:t>
                      </w:r>
                      <w:proofErr w:type="spellEnd"/>
                      <w:r w:rsidRPr="00B70BCF">
                        <w:rPr>
                          <w:rFonts w:asciiTheme="majorHAnsi" w:hAnsiTheme="majorHAnsi" w:cs="Arial"/>
                          <w:sz w:val="22"/>
                          <w:szCs w:val="22"/>
                        </w:rPr>
                        <w:t xml:space="preserve"> </w:t>
                      </w:r>
                      <w:proofErr w:type="spellStart"/>
                      <w:r w:rsidRPr="00B70BCF">
                        <w:rPr>
                          <w:rFonts w:asciiTheme="majorHAnsi" w:hAnsiTheme="majorHAnsi" w:cs="Arial"/>
                          <w:sz w:val="22"/>
                          <w:szCs w:val="22"/>
                        </w:rPr>
                        <w:t>español</w:t>
                      </w:r>
                      <w:proofErr w:type="spellEnd"/>
                      <w:r w:rsidRPr="00B70BCF">
                        <w:rPr>
                          <w:rFonts w:asciiTheme="majorHAnsi" w:hAnsiTheme="majorHAnsi" w:cs="Arial"/>
                          <w:sz w:val="22"/>
                          <w:szCs w:val="22"/>
                        </w:rPr>
                        <w:t>: “</w:t>
                      </w:r>
                      <w:proofErr w:type="spellStart"/>
                      <w:r w:rsidRPr="00B70BCF">
                        <w:rPr>
                          <w:rFonts w:asciiTheme="majorHAnsi" w:hAnsiTheme="majorHAnsi" w:cs="Arial"/>
                          <w:sz w:val="22"/>
                          <w:szCs w:val="22"/>
                        </w:rPr>
                        <w:t>Enredado</w:t>
                      </w:r>
                      <w:proofErr w:type="spellEnd"/>
                      <w:r w:rsidRPr="00B70BCF">
                        <w:rPr>
                          <w:rFonts w:asciiTheme="majorHAnsi" w:hAnsiTheme="majorHAnsi" w:cs="Arial"/>
                          <w:sz w:val="22"/>
                          <w:szCs w:val="22"/>
                        </w:rPr>
                        <w:t xml:space="preserve"> </w:t>
                      </w:r>
                      <w:proofErr w:type="spellStart"/>
                      <w:r w:rsidRPr="00B70BCF">
                        <w:rPr>
                          <w:rFonts w:asciiTheme="majorHAnsi" w:hAnsiTheme="majorHAnsi" w:cs="Arial"/>
                          <w:sz w:val="22"/>
                          <w:szCs w:val="22"/>
                        </w:rPr>
                        <w:t>significa</w:t>
                      </w:r>
                      <w:proofErr w:type="spellEnd"/>
                      <w:r w:rsidRPr="00B70BCF">
                        <w:rPr>
                          <w:rFonts w:asciiTheme="majorHAnsi" w:hAnsiTheme="majorHAnsi" w:cs="Arial"/>
                          <w:sz w:val="22"/>
                          <w:szCs w:val="22"/>
                        </w:rPr>
                        <w:t xml:space="preserve"> que </w:t>
                      </w:r>
                      <w:proofErr w:type="spellStart"/>
                      <w:r w:rsidRPr="00B70BCF">
                        <w:rPr>
                          <w:rFonts w:asciiTheme="majorHAnsi" w:hAnsiTheme="majorHAnsi" w:cs="Arial"/>
                          <w:sz w:val="22"/>
                          <w:szCs w:val="22"/>
                        </w:rPr>
                        <w:t>todo</w:t>
                      </w:r>
                      <w:proofErr w:type="spellEnd"/>
                      <w:r w:rsidRPr="00B70BCF">
                        <w:rPr>
                          <w:rFonts w:asciiTheme="majorHAnsi" w:hAnsiTheme="majorHAnsi" w:cs="Arial"/>
                          <w:sz w:val="22"/>
                          <w:szCs w:val="22"/>
                        </w:rPr>
                        <w:t xml:space="preserve"> </w:t>
                      </w:r>
                      <w:proofErr w:type="spellStart"/>
                      <w:r w:rsidRPr="00B70BCF">
                        <w:rPr>
                          <w:rFonts w:asciiTheme="majorHAnsi" w:hAnsiTheme="majorHAnsi" w:cs="Arial"/>
                          <w:sz w:val="22"/>
                          <w:szCs w:val="22"/>
                        </w:rPr>
                        <w:t>está</w:t>
                      </w:r>
                      <w:proofErr w:type="spellEnd"/>
                      <w:r w:rsidRPr="00B70BCF">
                        <w:rPr>
                          <w:rFonts w:asciiTheme="majorHAnsi" w:hAnsiTheme="majorHAnsi" w:cs="Arial"/>
                          <w:sz w:val="22"/>
                          <w:szCs w:val="22"/>
                        </w:rPr>
                        <w:t xml:space="preserve"> </w:t>
                      </w:r>
                      <w:proofErr w:type="spellStart"/>
                      <w:r w:rsidRPr="00B70BCF">
                        <w:rPr>
                          <w:rFonts w:asciiTheme="majorHAnsi" w:hAnsiTheme="majorHAnsi" w:cs="Arial"/>
                          <w:sz w:val="22"/>
                          <w:szCs w:val="22"/>
                        </w:rPr>
                        <w:t>anudado</w:t>
                      </w:r>
                      <w:proofErr w:type="spellEnd"/>
                      <w:r w:rsidRPr="00B70BCF">
                        <w:rPr>
                          <w:rFonts w:asciiTheme="majorHAnsi" w:hAnsiTheme="majorHAnsi" w:cs="Arial"/>
                          <w:sz w:val="22"/>
                          <w:szCs w:val="22"/>
                        </w:rPr>
                        <w:t xml:space="preserve"> y </w:t>
                      </w:r>
                      <w:proofErr w:type="spellStart"/>
                      <w:r w:rsidRPr="00B70BCF">
                        <w:rPr>
                          <w:rFonts w:asciiTheme="majorHAnsi" w:hAnsiTheme="majorHAnsi" w:cs="Arial"/>
                          <w:sz w:val="22"/>
                          <w:szCs w:val="22"/>
                        </w:rPr>
                        <w:t>torcido</w:t>
                      </w:r>
                      <w:proofErr w:type="spellEnd"/>
                      <w:r w:rsidRPr="00B70BCF">
                        <w:rPr>
                          <w:rFonts w:asciiTheme="majorHAnsi" w:hAnsiTheme="majorHAnsi" w:cs="Arial"/>
                          <w:sz w:val="22"/>
                          <w:szCs w:val="22"/>
                        </w:rPr>
                        <w:t xml:space="preserve">.” </w:t>
                      </w:r>
                    </w:p>
                    <w:p w14:paraId="7CD129A2" w14:textId="77777777" w:rsidR="00D70885" w:rsidRPr="00B70BCF" w:rsidRDefault="00D70885" w:rsidP="00D70885">
                      <w:pPr>
                        <w:pStyle w:val="ListParagraph"/>
                        <w:numPr>
                          <w:ilvl w:val="0"/>
                          <w:numId w:val="52"/>
                        </w:numPr>
                        <w:spacing w:line="276" w:lineRule="auto"/>
                        <w:contextualSpacing/>
                        <w:rPr>
                          <w:rFonts w:asciiTheme="majorHAnsi" w:hAnsiTheme="majorHAnsi" w:cs="Arial"/>
                          <w:sz w:val="22"/>
                          <w:szCs w:val="22"/>
                        </w:rPr>
                      </w:pPr>
                      <w:r w:rsidRPr="00B70BCF">
                        <w:rPr>
                          <w:rFonts w:asciiTheme="majorHAnsi" w:hAnsiTheme="majorHAnsi" w:cs="Arial"/>
                          <w:sz w:val="22"/>
                          <w:szCs w:val="22"/>
                        </w:rPr>
                        <w:t xml:space="preserve">Encourages student to say/repeat a vocabulary word with the teacher. </w:t>
                      </w:r>
                    </w:p>
                    <w:p w14:paraId="7F372ED3" w14:textId="77777777" w:rsidR="00D70885" w:rsidRDefault="00D70885" w:rsidP="00D70885">
                      <w:pPr>
                        <w:pStyle w:val="ListParagraph"/>
                        <w:numPr>
                          <w:ilvl w:val="0"/>
                          <w:numId w:val="52"/>
                        </w:numPr>
                        <w:spacing w:line="276" w:lineRule="auto"/>
                        <w:contextualSpacing/>
                        <w:rPr>
                          <w:rFonts w:asciiTheme="majorHAnsi" w:hAnsiTheme="majorHAnsi" w:cs="Arial"/>
                          <w:sz w:val="22"/>
                          <w:szCs w:val="22"/>
                        </w:rPr>
                      </w:pPr>
                      <w:r w:rsidRPr="00B70BCF">
                        <w:rPr>
                          <w:rFonts w:asciiTheme="majorHAnsi" w:hAnsiTheme="majorHAnsi" w:cs="Arial"/>
                          <w:sz w:val="22"/>
                          <w:szCs w:val="22"/>
                        </w:rPr>
                        <w:t xml:space="preserve">Requires students to provide higher level, open-ended language (analysis or thinking required, “why,” “how,” compare, link, explain, etc.). </w:t>
                      </w:r>
                    </w:p>
                    <w:p w14:paraId="030C41FA" w14:textId="77777777" w:rsidR="00D70885" w:rsidRPr="00B70BCF" w:rsidRDefault="00D70885" w:rsidP="00D70885">
                      <w:pPr>
                        <w:pStyle w:val="ListParagraph"/>
                        <w:numPr>
                          <w:ilvl w:val="0"/>
                          <w:numId w:val="52"/>
                        </w:numPr>
                        <w:spacing w:line="276" w:lineRule="auto"/>
                        <w:contextualSpacing/>
                        <w:rPr>
                          <w:rFonts w:asciiTheme="majorHAnsi" w:hAnsiTheme="majorHAnsi" w:cs="Arial"/>
                          <w:sz w:val="22"/>
                          <w:szCs w:val="22"/>
                        </w:rPr>
                      </w:pPr>
                      <w:r w:rsidRPr="00B70BCF">
                        <w:rPr>
                          <w:rFonts w:asciiTheme="majorHAnsi" w:hAnsiTheme="majorHAnsi" w:cs="Arial"/>
                          <w:sz w:val="22"/>
                          <w:szCs w:val="22"/>
                        </w:rPr>
                        <w:t xml:space="preserve">Encourages student to act out a vocabulary word (e.g., “Show me how you would tromp.”). </w:t>
                      </w:r>
                    </w:p>
                    <w:p w14:paraId="084BC7E6" w14:textId="77777777" w:rsidR="00D70885" w:rsidRPr="00B70BCF" w:rsidRDefault="00D70885" w:rsidP="00D70885">
                      <w:pPr>
                        <w:pStyle w:val="ListParagraph"/>
                        <w:numPr>
                          <w:ilvl w:val="0"/>
                          <w:numId w:val="52"/>
                        </w:numPr>
                        <w:spacing w:line="276" w:lineRule="auto"/>
                        <w:contextualSpacing/>
                        <w:rPr>
                          <w:rFonts w:asciiTheme="majorHAnsi" w:hAnsiTheme="majorHAnsi" w:cs="Arial"/>
                          <w:sz w:val="22"/>
                          <w:szCs w:val="22"/>
                        </w:rPr>
                      </w:pPr>
                      <w:r w:rsidRPr="00B70BCF">
                        <w:rPr>
                          <w:rFonts w:asciiTheme="majorHAnsi" w:hAnsiTheme="majorHAnsi" w:cs="Arial"/>
                          <w:sz w:val="22"/>
                          <w:szCs w:val="22"/>
                        </w:rPr>
                        <w:t>Upward scaffolds student’s correct responses or student’s new topic to build their oral language use (e.g., ask for explanation, alternative ideas, or linking; brainstorms more challenging ways to play/use materials).</w:t>
                      </w:r>
                    </w:p>
                    <w:p w14:paraId="5E407F3F" w14:textId="77777777" w:rsidR="00D70885" w:rsidRPr="00B70BCF" w:rsidRDefault="00D70885" w:rsidP="00D70885">
                      <w:pPr>
                        <w:pStyle w:val="ListParagraph"/>
                        <w:numPr>
                          <w:ilvl w:val="0"/>
                          <w:numId w:val="52"/>
                        </w:numPr>
                        <w:spacing w:line="276" w:lineRule="auto"/>
                        <w:contextualSpacing/>
                        <w:rPr>
                          <w:rFonts w:asciiTheme="majorHAnsi" w:hAnsiTheme="majorHAnsi" w:cs="Arial"/>
                          <w:sz w:val="22"/>
                          <w:szCs w:val="22"/>
                        </w:rPr>
                      </w:pPr>
                      <w:r w:rsidRPr="00B70BCF">
                        <w:rPr>
                          <w:rFonts w:asciiTheme="majorHAnsi" w:hAnsiTheme="majorHAnsi" w:cs="Arial"/>
                          <w:sz w:val="22"/>
                          <w:szCs w:val="22"/>
                        </w:rPr>
                        <w:t>Introduces words/concepts that build background knowledge for the overall understanding.</w:t>
                      </w:r>
                    </w:p>
                    <w:p w14:paraId="6B5E89AA" w14:textId="77777777" w:rsidR="00D70885" w:rsidRDefault="00D70885" w:rsidP="00D70885">
                      <w:pPr>
                        <w:spacing w:line="276" w:lineRule="auto"/>
                        <w:ind w:left="720"/>
                        <w:rPr>
                          <w:rFonts w:asciiTheme="majorHAnsi" w:hAnsiTheme="majorHAnsi" w:cs="Arial"/>
                          <w:sz w:val="22"/>
                          <w:szCs w:val="22"/>
                        </w:rPr>
                      </w:pPr>
                      <w:r w:rsidRPr="00B70BCF">
                        <w:rPr>
                          <w:rFonts w:asciiTheme="majorHAnsi" w:hAnsiTheme="majorHAnsi" w:cs="Arial"/>
                          <w:sz w:val="22"/>
                          <w:szCs w:val="22"/>
                        </w:rPr>
                        <w:t xml:space="preserve">Be sure to include the range of oral language that would be required </w:t>
                      </w:r>
                      <w:r>
                        <w:rPr>
                          <w:rFonts w:asciiTheme="majorHAnsi" w:hAnsiTheme="majorHAnsi" w:cs="Arial"/>
                          <w:sz w:val="22"/>
                          <w:szCs w:val="22"/>
                        </w:rPr>
                        <w:t xml:space="preserve">of students </w:t>
                      </w:r>
                      <w:r w:rsidRPr="00B70BCF">
                        <w:rPr>
                          <w:rFonts w:asciiTheme="majorHAnsi" w:hAnsiTheme="majorHAnsi" w:cs="Arial"/>
                          <w:sz w:val="22"/>
                          <w:szCs w:val="22"/>
                        </w:rPr>
                        <w:t xml:space="preserve">in this lesson, including discourse skills, peer-to-peer interactions, appropriate linking of non-verbal and verbal communication (e.g., eye contact), </w:t>
                      </w:r>
                      <w:r>
                        <w:rPr>
                          <w:rFonts w:asciiTheme="majorHAnsi" w:hAnsiTheme="majorHAnsi" w:cs="Arial"/>
                          <w:sz w:val="22"/>
                          <w:szCs w:val="22"/>
                        </w:rPr>
                        <w:t xml:space="preserve">speaking to the whole class, </w:t>
                      </w:r>
                      <w:r w:rsidRPr="00B70BCF">
                        <w:rPr>
                          <w:rFonts w:asciiTheme="majorHAnsi" w:hAnsiTheme="majorHAnsi" w:cs="Arial"/>
                          <w:sz w:val="22"/>
                          <w:szCs w:val="22"/>
                        </w:rPr>
                        <w:t>culturally and situationally appropriate language</w:t>
                      </w:r>
                      <w:r>
                        <w:rPr>
                          <w:rFonts w:asciiTheme="majorHAnsi" w:hAnsiTheme="majorHAnsi" w:cs="Arial"/>
                          <w:sz w:val="22"/>
                          <w:szCs w:val="22"/>
                        </w:rPr>
                        <w:t>, and so on</w:t>
                      </w:r>
                      <w:r w:rsidRPr="00B70BCF">
                        <w:rPr>
                          <w:rFonts w:asciiTheme="majorHAnsi" w:hAnsiTheme="majorHAnsi" w:cs="Arial"/>
                          <w:sz w:val="22"/>
                          <w:szCs w:val="22"/>
                        </w:rPr>
                        <w:t>.</w:t>
                      </w:r>
                    </w:p>
                    <w:p w14:paraId="24D41DFE" w14:textId="77777777" w:rsidR="00D70885" w:rsidRPr="00B70BCF" w:rsidRDefault="00D70885" w:rsidP="00D70885">
                      <w:pPr>
                        <w:spacing w:line="276" w:lineRule="auto"/>
                        <w:ind w:left="720"/>
                        <w:rPr>
                          <w:rFonts w:asciiTheme="majorHAnsi" w:hAnsiTheme="majorHAnsi" w:cs="Arial"/>
                          <w:sz w:val="22"/>
                          <w:szCs w:val="22"/>
                        </w:rPr>
                      </w:pPr>
                    </w:p>
                    <w:p w14:paraId="788F6E04" w14:textId="77777777" w:rsidR="00D70885" w:rsidRPr="00B70BCF" w:rsidRDefault="00D70885" w:rsidP="00D70885">
                      <w:pPr>
                        <w:pStyle w:val="ListParagraph"/>
                        <w:numPr>
                          <w:ilvl w:val="0"/>
                          <w:numId w:val="52"/>
                        </w:numPr>
                        <w:spacing w:line="276" w:lineRule="auto"/>
                        <w:ind w:left="720"/>
                        <w:contextualSpacing/>
                        <w:rPr>
                          <w:rFonts w:asciiTheme="majorHAnsi" w:hAnsiTheme="majorHAnsi" w:cs="Arial"/>
                          <w:sz w:val="22"/>
                          <w:szCs w:val="22"/>
                        </w:rPr>
                      </w:pPr>
                      <w:r w:rsidRPr="00B70BCF">
                        <w:rPr>
                          <w:rFonts w:asciiTheme="majorHAnsi" w:hAnsiTheme="majorHAnsi" w:cs="Arial"/>
                          <w:b/>
                          <w:sz w:val="22"/>
                          <w:szCs w:val="22"/>
                        </w:rPr>
                        <w:t xml:space="preserve">Part II Rationale: </w:t>
                      </w:r>
                      <w:r w:rsidRPr="00B70BCF">
                        <w:rPr>
                          <w:rFonts w:asciiTheme="majorHAnsi" w:hAnsiTheme="majorHAnsi" w:cs="Arial"/>
                          <w:i/>
                          <w:sz w:val="22"/>
                          <w:szCs w:val="22"/>
                        </w:rPr>
                        <w:t>Why</w:t>
                      </w:r>
                      <w:r w:rsidRPr="00B70BCF">
                        <w:rPr>
                          <w:rFonts w:asciiTheme="majorHAnsi" w:hAnsiTheme="majorHAnsi" w:cs="Arial"/>
                          <w:sz w:val="22"/>
                          <w:szCs w:val="22"/>
                        </w:rPr>
                        <w:t xml:space="preserve"> do you believe these instructional strategies will support the student(s)?  </w:t>
                      </w:r>
                      <w:r w:rsidRPr="00B70BCF">
                        <w:rPr>
                          <w:rFonts w:asciiTheme="majorHAnsi" w:hAnsiTheme="majorHAnsi" w:cs="Arial"/>
                          <w:i/>
                          <w:sz w:val="22"/>
                          <w:szCs w:val="22"/>
                        </w:rPr>
                        <w:t>How</w:t>
                      </w:r>
                      <w:r w:rsidRPr="00B70BCF">
                        <w:rPr>
                          <w:rFonts w:asciiTheme="majorHAnsi" w:hAnsiTheme="majorHAnsi" w:cs="Arial"/>
                          <w:sz w:val="22"/>
                          <w:szCs w:val="22"/>
                        </w:rPr>
                        <w:t xml:space="preserve"> will these identified strategies support your student(s) to achieve the objective of the lesson? Be sure to cite theory and/or literature to support your answer. </w:t>
                      </w:r>
                    </w:p>
                    <w:p w14:paraId="317C7A01" w14:textId="77777777" w:rsidR="00D70885" w:rsidRPr="00B70BCF" w:rsidRDefault="00D70885" w:rsidP="00D70885">
                      <w:pPr>
                        <w:spacing w:line="276" w:lineRule="auto"/>
                        <w:ind w:left="720"/>
                        <w:rPr>
                          <w:rFonts w:asciiTheme="majorHAnsi" w:hAnsiTheme="majorHAnsi" w:cs="Arial"/>
                          <w:sz w:val="22"/>
                          <w:szCs w:val="22"/>
                        </w:rPr>
                      </w:pPr>
                    </w:p>
                    <w:p w14:paraId="0F61373B" w14:textId="77777777" w:rsidR="00D70885" w:rsidRPr="00B70BCF" w:rsidRDefault="00D70885" w:rsidP="00D70885">
                      <w:pPr>
                        <w:spacing w:line="276" w:lineRule="auto"/>
                        <w:rPr>
                          <w:rFonts w:asciiTheme="majorHAnsi" w:hAnsiTheme="majorHAnsi" w:cs="Arial"/>
                          <w:sz w:val="22"/>
                          <w:szCs w:val="22"/>
                        </w:rPr>
                      </w:pPr>
                      <w:r w:rsidRPr="00B70BCF">
                        <w:rPr>
                          <w:rFonts w:asciiTheme="majorHAnsi" w:hAnsiTheme="majorHAnsi" w:cs="Arial"/>
                          <w:b/>
                          <w:sz w:val="22"/>
                          <w:szCs w:val="22"/>
                        </w:rPr>
                        <w:t>Complete</w:t>
                      </w:r>
                      <w:r w:rsidRPr="00B70BCF">
                        <w:rPr>
                          <w:rFonts w:asciiTheme="majorHAnsi" w:hAnsiTheme="majorHAnsi" w:cs="Arial"/>
                          <w:sz w:val="22"/>
                          <w:szCs w:val="22"/>
                        </w:rPr>
                        <w:t xml:space="preserve"> the Differentiating Instruction assignment by the Sunday of the current week.</w:t>
                      </w:r>
                    </w:p>
                    <w:p w14:paraId="1F90951F" w14:textId="77777777" w:rsidR="00D70885" w:rsidRPr="00234AC3" w:rsidRDefault="00D70885" w:rsidP="00D70885">
                      <w:pPr>
                        <w:spacing w:line="276" w:lineRule="auto"/>
                        <w:rPr>
                          <w:rFonts w:asciiTheme="majorHAnsi" w:hAnsiTheme="majorHAnsi" w:cs="Arial"/>
                        </w:rPr>
                      </w:pPr>
                    </w:p>
                    <w:p w14:paraId="08B59311" w14:textId="77777777" w:rsidR="00D70885" w:rsidRPr="00B70BCF" w:rsidRDefault="00D70885" w:rsidP="00D70885">
                      <w:pPr>
                        <w:spacing w:line="276" w:lineRule="auto"/>
                        <w:rPr>
                          <w:rFonts w:asciiTheme="majorHAnsi" w:hAnsiTheme="majorHAnsi" w:cs="Arial"/>
                          <w:sz w:val="22"/>
                          <w:szCs w:val="22"/>
                        </w:rPr>
                      </w:pPr>
                      <w:r w:rsidRPr="00B70BCF">
                        <w:rPr>
                          <w:rFonts w:asciiTheme="majorHAnsi" w:hAnsiTheme="majorHAnsi" w:cs="Arial"/>
                          <w:b/>
                          <w:sz w:val="22"/>
                          <w:szCs w:val="22"/>
                        </w:rPr>
                        <w:t>Submit</w:t>
                      </w:r>
                      <w:r w:rsidRPr="00B70BCF">
                        <w:rPr>
                          <w:rFonts w:asciiTheme="majorHAnsi" w:hAnsiTheme="majorHAnsi" w:cs="Arial"/>
                          <w:sz w:val="22"/>
                          <w:szCs w:val="22"/>
                        </w:rPr>
                        <w:t xml:space="preserve"> lesson plan outline and rationale</w:t>
                      </w:r>
                      <w:r>
                        <w:rPr>
                          <w:rFonts w:asciiTheme="majorHAnsi" w:hAnsiTheme="majorHAnsi" w:cs="Arial"/>
                          <w:sz w:val="22"/>
                          <w:szCs w:val="22"/>
                        </w:rPr>
                        <w:t xml:space="preserve"> in Canvas.</w:t>
                      </w:r>
                      <w:r w:rsidRPr="00B70BCF">
                        <w:rPr>
                          <w:rFonts w:asciiTheme="majorHAnsi" w:hAnsiTheme="majorHAnsi" w:cs="Arial"/>
                          <w:sz w:val="22"/>
                          <w:szCs w:val="22"/>
                        </w:rPr>
                        <w:t xml:space="preserve"> </w:t>
                      </w:r>
                    </w:p>
                    <w:p w14:paraId="38D7AD9F" w14:textId="77777777" w:rsidR="00D70885" w:rsidRDefault="00D70885" w:rsidP="00D70885"/>
                  </w:txbxContent>
                </v:textbox>
                <w10:wrap type="square"/>
              </v:shape>
            </w:pict>
          </mc:Fallback>
        </mc:AlternateContent>
      </w:r>
    </w:p>
    <w:p w14:paraId="2F7CD3AA" w14:textId="77777777" w:rsidR="00D70885" w:rsidRDefault="00D70885" w:rsidP="00D70885">
      <w:pPr>
        <w:spacing w:line="276" w:lineRule="auto"/>
        <w:rPr>
          <w:rFonts w:asciiTheme="majorHAnsi" w:hAnsiTheme="majorHAnsi" w:cs="Arial"/>
          <w:b/>
          <w:u w:val="single"/>
        </w:rPr>
      </w:pPr>
    </w:p>
    <w:p w14:paraId="0513BDCD" w14:textId="77777777" w:rsidR="00D70885" w:rsidRDefault="00D70885" w:rsidP="00D70885">
      <w:pPr>
        <w:spacing w:line="276" w:lineRule="auto"/>
        <w:rPr>
          <w:rFonts w:asciiTheme="majorHAnsi" w:hAnsiTheme="majorHAnsi" w:cs="Arial"/>
          <w:b/>
          <w:u w:val="single"/>
        </w:rPr>
      </w:pPr>
    </w:p>
    <w:p w14:paraId="550C2FE8" w14:textId="62D0F354" w:rsidR="00D70885" w:rsidRDefault="00D70885" w:rsidP="00D70885">
      <w:pPr>
        <w:spacing w:line="276" w:lineRule="auto"/>
        <w:jc w:val="center"/>
        <w:rPr>
          <w:rFonts w:asciiTheme="majorHAnsi" w:hAnsiTheme="majorHAnsi" w:cs="Arial"/>
          <w:b/>
          <w:u w:val="single"/>
        </w:rPr>
      </w:pPr>
      <w:r w:rsidRPr="00D85E1D">
        <w:rPr>
          <w:rFonts w:asciiTheme="majorHAnsi" w:hAnsiTheme="majorHAnsi" w:cs="Arial"/>
          <w:b/>
          <w:u w:val="single"/>
        </w:rPr>
        <w:lastRenderedPageBreak/>
        <w:t>Part I</w:t>
      </w:r>
    </w:p>
    <w:p w14:paraId="4F96CCEB" w14:textId="77777777" w:rsidR="00D70885" w:rsidRDefault="00D70885" w:rsidP="00D70885">
      <w:pPr>
        <w:spacing w:line="276" w:lineRule="auto"/>
        <w:rPr>
          <w:rFonts w:asciiTheme="majorHAnsi" w:hAnsiTheme="majorHAnsi" w:cs="Arial"/>
        </w:rPr>
      </w:pPr>
      <w:r w:rsidRPr="00D85E1D">
        <w:rPr>
          <w:rFonts w:asciiTheme="majorHAnsi" w:hAnsiTheme="majorHAnsi" w:cs="Arial"/>
          <w:b/>
        </w:rPr>
        <w:t>Lesson Plan Outline:</w:t>
      </w:r>
      <w:r>
        <w:rPr>
          <w:rFonts w:asciiTheme="majorHAnsi" w:hAnsiTheme="majorHAnsi" w:cs="Arial"/>
        </w:rPr>
        <w:t xml:space="preserve"> Briefly describe the instruction for the lesson plan. Identify the student need and describe the instructional strategies you will intentionally embed into the lesson to support the language needs of the student(s).</w:t>
      </w:r>
    </w:p>
    <w:p w14:paraId="674033F4" w14:textId="77777777" w:rsidR="00D70885" w:rsidRPr="00D85E1D" w:rsidRDefault="00D70885" w:rsidP="00D70885">
      <w:pPr>
        <w:rPr>
          <w:rFonts w:asciiTheme="majorHAnsi" w:hAnsiTheme="majorHAnsi" w:cs="Arial"/>
          <w:b/>
          <w:u w:val="single"/>
        </w:rPr>
      </w:pPr>
    </w:p>
    <w:tbl>
      <w:tblPr>
        <w:tblStyle w:val="TableGrid"/>
        <w:tblW w:w="0" w:type="auto"/>
        <w:tblLook w:val="04A0" w:firstRow="1" w:lastRow="0" w:firstColumn="1" w:lastColumn="0" w:noHBand="0" w:noVBand="1"/>
      </w:tblPr>
      <w:tblGrid>
        <w:gridCol w:w="2601"/>
        <w:gridCol w:w="6029"/>
      </w:tblGrid>
      <w:tr w:rsidR="00D70885" w14:paraId="72167FE7" w14:textId="77777777" w:rsidTr="00D26845">
        <w:tc>
          <w:tcPr>
            <w:tcW w:w="2601" w:type="dxa"/>
            <w:shd w:val="clear" w:color="auto" w:fill="DBE5F1" w:themeFill="accent1" w:themeFillTint="33"/>
          </w:tcPr>
          <w:p w14:paraId="2515F6A7" w14:textId="77777777" w:rsidR="00D70885" w:rsidRPr="00311A98" w:rsidRDefault="00D70885" w:rsidP="00D26845">
            <w:pPr>
              <w:rPr>
                <w:rFonts w:asciiTheme="majorHAnsi" w:hAnsiTheme="majorHAnsi"/>
                <w:b/>
                <w:bCs/>
              </w:rPr>
            </w:pPr>
            <w:r w:rsidRPr="00311A98">
              <w:rPr>
                <w:rFonts w:asciiTheme="majorHAnsi" w:hAnsiTheme="majorHAnsi"/>
                <w:b/>
                <w:bCs/>
              </w:rPr>
              <w:t>Lesson Title:</w:t>
            </w:r>
          </w:p>
        </w:tc>
        <w:tc>
          <w:tcPr>
            <w:tcW w:w="6029" w:type="dxa"/>
          </w:tcPr>
          <w:p w14:paraId="56A4246E" w14:textId="77777777" w:rsidR="00D70885" w:rsidRDefault="00D70885" w:rsidP="00D26845">
            <w:pPr>
              <w:rPr>
                <w:rFonts w:asciiTheme="majorHAnsi" w:hAnsiTheme="majorHAnsi"/>
              </w:rPr>
            </w:pPr>
          </w:p>
        </w:tc>
      </w:tr>
      <w:tr w:rsidR="00D70885" w14:paraId="302FC04B" w14:textId="77777777" w:rsidTr="00D26845">
        <w:tc>
          <w:tcPr>
            <w:tcW w:w="2601" w:type="dxa"/>
            <w:shd w:val="clear" w:color="auto" w:fill="DBE5F1" w:themeFill="accent1" w:themeFillTint="33"/>
          </w:tcPr>
          <w:p w14:paraId="6435A8FE" w14:textId="77777777" w:rsidR="00D70885" w:rsidRDefault="00D70885" w:rsidP="00D26845">
            <w:pPr>
              <w:rPr>
                <w:rFonts w:asciiTheme="majorHAnsi" w:hAnsiTheme="majorHAnsi"/>
              </w:rPr>
            </w:pPr>
            <w:r>
              <w:rPr>
                <w:rFonts w:asciiTheme="majorHAnsi" w:hAnsiTheme="majorHAnsi"/>
              </w:rPr>
              <w:t>Student Population for whom lesson is designed:</w:t>
            </w:r>
          </w:p>
        </w:tc>
        <w:tc>
          <w:tcPr>
            <w:tcW w:w="6029" w:type="dxa"/>
          </w:tcPr>
          <w:p w14:paraId="79A0FDA6" w14:textId="77777777" w:rsidR="00D70885" w:rsidRDefault="00D70885" w:rsidP="00D26845">
            <w:pPr>
              <w:rPr>
                <w:rFonts w:asciiTheme="majorHAnsi" w:hAnsiTheme="majorHAnsi"/>
              </w:rPr>
            </w:pPr>
          </w:p>
        </w:tc>
      </w:tr>
      <w:tr w:rsidR="00D70885" w14:paraId="2363A572" w14:textId="77777777" w:rsidTr="00D26845">
        <w:tc>
          <w:tcPr>
            <w:tcW w:w="2601" w:type="dxa"/>
            <w:shd w:val="clear" w:color="auto" w:fill="DBE5F1" w:themeFill="accent1" w:themeFillTint="33"/>
          </w:tcPr>
          <w:p w14:paraId="32F0C1CE" w14:textId="77777777" w:rsidR="00D70885" w:rsidRDefault="00D70885" w:rsidP="00D26845">
            <w:pPr>
              <w:rPr>
                <w:rFonts w:asciiTheme="majorHAnsi" w:hAnsiTheme="majorHAnsi"/>
              </w:rPr>
            </w:pPr>
            <w:r>
              <w:rPr>
                <w:rFonts w:asciiTheme="majorHAnsi" w:hAnsiTheme="majorHAnsi"/>
              </w:rPr>
              <w:t>State Adopted Content Standards/ELD Standards:</w:t>
            </w:r>
          </w:p>
          <w:p w14:paraId="5947DD64" w14:textId="77777777" w:rsidR="00D70885" w:rsidRDefault="00D70885" w:rsidP="00D26845">
            <w:pPr>
              <w:rPr>
                <w:rFonts w:asciiTheme="majorHAnsi" w:hAnsiTheme="majorHAnsi"/>
              </w:rPr>
            </w:pPr>
          </w:p>
        </w:tc>
        <w:tc>
          <w:tcPr>
            <w:tcW w:w="6029" w:type="dxa"/>
          </w:tcPr>
          <w:p w14:paraId="35053233" w14:textId="77777777" w:rsidR="00D70885" w:rsidRDefault="00D70885" w:rsidP="00D26845">
            <w:pPr>
              <w:rPr>
                <w:rFonts w:asciiTheme="majorHAnsi" w:hAnsiTheme="majorHAnsi"/>
              </w:rPr>
            </w:pPr>
          </w:p>
        </w:tc>
      </w:tr>
      <w:tr w:rsidR="00D70885" w14:paraId="25ADC60D" w14:textId="77777777" w:rsidTr="00D26845">
        <w:tc>
          <w:tcPr>
            <w:tcW w:w="2601" w:type="dxa"/>
            <w:shd w:val="clear" w:color="auto" w:fill="DBE5F1" w:themeFill="accent1" w:themeFillTint="33"/>
          </w:tcPr>
          <w:p w14:paraId="40CED4DD" w14:textId="77777777" w:rsidR="00D70885" w:rsidRDefault="00D70885" w:rsidP="00D26845">
            <w:pPr>
              <w:rPr>
                <w:rFonts w:asciiTheme="majorHAnsi" w:hAnsiTheme="majorHAnsi"/>
              </w:rPr>
            </w:pPr>
            <w:r>
              <w:rPr>
                <w:rFonts w:asciiTheme="majorHAnsi" w:hAnsiTheme="majorHAnsi"/>
              </w:rPr>
              <w:t>Content Objectives:</w:t>
            </w:r>
          </w:p>
          <w:p w14:paraId="59C902F1" w14:textId="77777777" w:rsidR="00D70885" w:rsidRDefault="00D70885" w:rsidP="00D26845">
            <w:pPr>
              <w:rPr>
                <w:rFonts w:asciiTheme="majorHAnsi" w:hAnsiTheme="majorHAnsi"/>
              </w:rPr>
            </w:pPr>
          </w:p>
        </w:tc>
        <w:tc>
          <w:tcPr>
            <w:tcW w:w="6029" w:type="dxa"/>
          </w:tcPr>
          <w:p w14:paraId="0F82BD88" w14:textId="77777777" w:rsidR="00D70885" w:rsidRDefault="00D70885" w:rsidP="00D26845">
            <w:pPr>
              <w:rPr>
                <w:rFonts w:asciiTheme="majorHAnsi" w:hAnsiTheme="majorHAnsi"/>
              </w:rPr>
            </w:pPr>
          </w:p>
        </w:tc>
      </w:tr>
      <w:tr w:rsidR="00D70885" w14:paraId="7A4DF56C" w14:textId="77777777" w:rsidTr="00D26845">
        <w:tc>
          <w:tcPr>
            <w:tcW w:w="2601" w:type="dxa"/>
            <w:shd w:val="clear" w:color="auto" w:fill="DBE5F1" w:themeFill="accent1" w:themeFillTint="33"/>
          </w:tcPr>
          <w:p w14:paraId="1693AAAE" w14:textId="77777777" w:rsidR="00D70885" w:rsidRDefault="00D70885" w:rsidP="00D26845">
            <w:pPr>
              <w:rPr>
                <w:rFonts w:asciiTheme="majorHAnsi" w:hAnsiTheme="majorHAnsi"/>
              </w:rPr>
            </w:pPr>
            <w:r>
              <w:rPr>
                <w:rFonts w:asciiTheme="majorHAnsi" w:hAnsiTheme="majorHAnsi"/>
              </w:rPr>
              <w:t>Language Objectives:</w:t>
            </w:r>
          </w:p>
          <w:p w14:paraId="3A079367" w14:textId="77777777" w:rsidR="00D70885" w:rsidRDefault="00D70885" w:rsidP="00D26845">
            <w:pPr>
              <w:rPr>
                <w:rFonts w:asciiTheme="majorHAnsi" w:hAnsiTheme="majorHAnsi"/>
              </w:rPr>
            </w:pPr>
          </w:p>
        </w:tc>
        <w:tc>
          <w:tcPr>
            <w:tcW w:w="6029" w:type="dxa"/>
          </w:tcPr>
          <w:p w14:paraId="4FAEA71D" w14:textId="77777777" w:rsidR="00D70885" w:rsidRDefault="00D70885" w:rsidP="00D26845">
            <w:pPr>
              <w:rPr>
                <w:rFonts w:asciiTheme="majorHAnsi" w:hAnsiTheme="majorHAnsi"/>
              </w:rPr>
            </w:pPr>
          </w:p>
        </w:tc>
      </w:tr>
      <w:tr w:rsidR="00D70885" w14:paraId="67EC2169" w14:textId="77777777" w:rsidTr="00D26845">
        <w:tc>
          <w:tcPr>
            <w:tcW w:w="2601" w:type="dxa"/>
            <w:shd w:val="clear" w:color="auto" w:fill="DBE5F1" w:themeFill="accent1" w:themeFillTint="33"/>
          </w:tcPr>
          <w:p w14:paraId="1BCD3409" w14:textId="77777777" w:rsidR="00D70885" w:rsidRDefault="00D70885" w:rsidP="00D26845">
            <w:pPr>
              <w:rPr>
                <w:rFonts w:asciiTheme="majorHAnsi" w:hAnsiTheme="majorHAnsi"/>
              </w:rPr>
            </w:pPr>
            <w:r>
              <w:rPr>
                <w:rFonts w:asciiTheme="majorHAnsi" w:hAnsiTheme="majorHAnsi"/>
              </w:rPr>
              <w:t>Target Language Needed for Lesson:</w:t>
            </w:r>
          </w:p>
          <w:p w14:paraId="2A52043A" w14:textId="77777777" w:rsidR="00D70885" w:rsidRDefault="00D70885" w:rsidP="00D26845">
            <w:pPr>
              <w:rPr>
                <w:rFonts w:asciiTheme="majorHAnsi" w:hAnsiTheme="majorHAnsi"/>
              </w:rPr>
            </w:pPr>
          </w:p>
        </w:tc>
        <w:tc>
          <w:tcPr>
            <w:tcW w:w="6029" w:type="dxa"/>
          </w:tcPr>
          <w:p w14:paraId="2778FF70" w14:textId="77777777" w:rsidR="00D70885" w:rsidRDefault="00D70885" w:rsidP="00D26845">
            <w:pPr>
              <w:rPr>
                <w:rFonts w:asciiTheme="majorHAnsi" w:hAnsiTheme="majorHAnsi"/>
              </w:rPr>
            </w:pPr>
          </w:p>
        </w:tc>
      </w:tr>
      <w:tr w:rsidR="00D70885" w14:paraId="29BCE30F" w14:textId="77777777" w:rsidTr="00D26845">
        <w:tc>
          <w:tcPr>
            <w:tcW w:w="2601" w:type="dxa"/>
            <w:shd w:val="clear" w:color="auto" w:fill="DBE5F1" w:themeFill="accent1" w:themeFillTint="33"/>
          </w:tcPr>
          <w:p w14:paraId="68CA9C0C" w14:textId="77777777" w:rsidR="00D70885" w:rsidRDefault="00D70885" w:rsidP="00D26845">
            <w:pPr>
              <w:rPr>
                <w:rFonts w:asciiTheme="majorHAnsi" w:hAnsiTheme="majorHAnsi"/>
              </w:rPr>
            </w:pPr>
            <w:r>
              <w:rPr>
                <w:rFonts w:asciiTheme="majorHAnsi" w:hAnsiTheme="majorHAnsi"/>
              </w:rPr>
              <w:t>Learning Tasks:</w:t>
            </w:r>
          </w:p>
          <w:p w14:paraId="3FD16F92" w14:textId="77777777" w:rsidR="00D70885" w:rsidRDefault="00D70885" w:rsidP="00D26845">
            <w:pPr>
              <w:rPr>
                <w:rFonts w:asciiTheme="majorHAnsi" w:hAnsiTheme="majorHAnsi"/>
              </w:rPr>
            </w:pPr>
          </w:p>
        </w:tc>
        <w:tc>
          <w:tcPr>
            <w:tcW w:w="6029" w:type="dxa"/>
          </w:tcPr>
          <w:p w14:paraId="60B20D80" w14:textId="77777777" w:rsidR="00D70885" w:rsidRDefault="00D70885" w:rsidP="00D26845">
            <w:pPr>
              <w:rPr>
                <w:rFonts w:asciiTheme="majorHAnsi" w:hAnsiTheme="majorHAnsi"/>
              </w:rPr>
            </w:pPr>
          </w:p>
        </w:tc>
      </w:tr>
      <w:tr w:rsidR="00D70885" w14:paraId="4A52BBC6" w14:textId="77777777" w:rsidTr="00D26845">
        <w:tc>
          <w:tcPr>
            <w:tcW w:w="2601" w:type="dxa"/>
            <w:shd w:val="clear" w:color="auto" w:fill="DBE5F1" w:themeFill="accent1" w:themeFillTint="33"/>
          </w:tcPr>
          <w:p w14:paraId="4E5F7E15" w14:textId="77777777" w:rsidR="00D70885" w:rsidRDefault="00D70885" w:rsidP="00D26845">
            <w:pPr>
              <w:rPr>
                <w:rFonts w:asciiTheme="majorHAnsi" w:hAnsiTheme="majorHAnsi"/>
              </w:rPr>
            </w:pPr>
            <w:r>
              <w:rPr>
                <w:rFonts w:asciiTheme="majorHAnsi" w:hAnsiTheme="majorHAnsi"/>
              </w:rPr>
              <w:t>Describe the oral skills that are required of students to complete the lesson:</w:t>
            </w:r>
          </w:p>
          <w:p w14:paraId="4074B7FB" w14:textId="77777777" w:rsidR="00D70885" w:rsidRDefault="00D70885" w:rsidP="00D26845">
            <w:pPr>
              <w:rPr>
                <w:rFonts w:asciiTheme="majorHAnsi" w:hAnsiTheme="majorHAnsi"/>
              </w:rPr>
            </w:pPr>
          </w:p>
        </w:tc>
        <w:tc>
          <w:tcPr>
            <w:tcW w:w="6029" w:type="dxa"/>
          </w:tcPr>
          <w:p w14:paraId="58C2F58B" w14:textId="77777777" w:rsidR="00D70885" w:rsidRDefault="00D70885" w:rsidP="00D26845">
            <w:pPr>
              <w:rPr>
                <w:rFonts w:asciiTheme="majorHAnsi" w:hAnsiTheme="majorHAnsi"/>
              </w:rPr>
            </w:pPr>
          </w:p>
        </w:tc>
      </w:tr>
      <w:tr w:rsidR="00D70885" w14:paraId="046CB52A" w14:textId="77777777" w:rsidTr="00D26845">
        <w:tc>
          <w:tcPr>
            <w:tcW w:w="2601" w:type="dxa"/>
            <w:shd w:val="clear" w:color="auto" w:fill="DBE5F1" w:themeFill="accent1" w:themeFillTint="33"/>
          </w:tcPr>
          <w:p w14:paraId="62FA7272" w14:textId="77777777" w:rsidR="00D70885" w:rsidRDefault="00D70885" w:rsidP="00D26845">
            <w:pPr>
              <w:rPr>
                <w:rFonts w:asciiTheme="majorHAnsi" w:hAnsiTheme="majorHAnsi"/>
              </w:rPr>
            </w:pPr>
            <w:r>
              <w:rPr>
                <w:rFonts w:asciiTheme="majorHAnsi" w:hAnsiTheme="majorHAnsi"/>
              </w:rPr>
              <w:t>Describe the instructional strategies you will intentionally embed into this lesson to support the student(s):</w:t>
            </w:r>
          </w:p>
          <w:p w14:paraId="3D055F3F" w14:textId="77777777" w:rsidR="00D70885" w:rsidRDefault="00D70885" w:rsidP="00D26845">
            <w:pPr>
              <w:rPr>
                <w:rFonts w:asciiTheme="majorHAnsi" w:hAnsiTheme="majorHAnsi"/>
              </w:rPr>
            </w:pPr>
          </w:p>
        </w:tc>
        <w:tc>
          <w:tcPr>
            <w:tcW w:w="6029" w:type="dxa"/>
          </w:tcPr>
          <w:p w14:paraId="1223D9F1" w14:textId="77777777" w:rsidR="00D70885" w:rsidRDefault="00D70885" w:rsidP="00D26845">
            <w:pPr>
              <w:rPr>
                <w:rFonts w:asciiTheme="majorHAnsi" w:hAnsiTheme="majorHAnsi"/>
              </w:rPr>
            </w:pPr>
          </w:p>
        </w:tc>
      </w:tr>
    </w:tbl>
    <w:p w14:paraId="596ED217" w14:textId="77777777" w:rsidR="00D70885" w:rsidRDefault="00D70885" w:rsidP="00D70885">
      <w:pPr>
        <w:rPr>
          <w:rFonts w:asciiTheme="majorHAnsi" w:hAnsiTheme="majorHAnsi"/>
        </w:rPr>
      </w:pPr>
    </w:p>
    <w:p w14:paraId="0B7EA14A" w14:textId="77777777" w:rsidR="00D70885" w:rsidRDefault="00D70885" w:rsidP="00D70885">
      <w:pPr>
        <w:rPr>
          <w:rFonts w:asciiTheme="majorHAnsi" w:hAnsiTheme="majorHAnsi"/>
          <w:b/>
          <w:u w:val="single"/>
        </w:rPr>
      </w:pPr>
      <w:r>
        <w:rPr>
          <w:rFonts w:asciiTheme="majorHAnsi" w:hAnsiTheme="majorHAnsi"/>
          <w:b/>
          <w:u w:val="single"/>
        </w:rPr>
        <w:br w:type="page"/>
      </w:r>
    </w:p>
    <w:p w14:paraId="13FE3AB3" w14:textId="77777777" w:rsidR="00D70885" w:rsidRDefault="00D70885" w:rsidP="00D70885">
      <w:pPr>
        <w:jc w:val="center"/>
        <w:rPr>
          <w:rFonts w:asciiTheme="majorHAnsi" w:hAnsiTheme="majorHAnsi"/>
          <w:b/>
          <w:u w:val="single"/>
        </w:rPr>
      </w:pPr>
      <w:r>
        <w:rPr>
          <w:rFonts w:asciiTheme="majorHAnsi" w:hAnsiTheme="majorHAnsi"/>
          <w:b/>
          <w:u w:val="single"/>
        </w:rPr>
        <w:lastRenderedPageBreak/>
        <w:t>Part II</w:t>
      </w:r>
    </w:p>
    <w:p w14:paraId="1B1E9BF4" w14:textId="77777777" w:rsidR="00D70885" w:rsidRDefault="00D70885" w:rsidP="00D70885">
      <w:pPr>
        <w:rPr>
          <w:rFonts w:asciiTheme="majorHAnsi" w:hAnsiTheme="majorHAnsi"/>
          <w:b/>
        </w:rPr>
      </w:pPr>
    </w:p>
    <w:p w14:paraId="00519897" w14:textId="77777777" w:rsidR="00D70885" w:rsidRDefault="00D70885" w:rsidP="00D70885">
      <w:pPr>
        <w:spacing w:line="276" w:lineRule="auto"/>
        <w:rPr>
          <w:rFonts w:asciiTheme="majorHAnsi" w:hAnsiTheme="majorHAnsi"/>
        </w:rPr>
      </w:pPr>
      <w:r w:rsidRPr="00D85E1D">
        <w:rPr>
          <w:rFonts w:asciiTheme="majorHAnsi" w:hAnsiTheme="majorHAnsi"/>
          <w:b/>
        </w:rPr>
        <w:t>Rationale:</w:t>
      </w:r>
      <w:r>
        <w:rPr>
          <w:rFonts w:asciiTheme="majorHAnsi" w:hAnsiTheme="majorHAnsi"/>
        </w:rPr>
        <w:t xml:space="preserve"> Address the following questions in a rationale of 500-750 words. In this reflection, you will discuss the ways in which your </w:t>
      </w:r>
      <w:r w:rsidRPr="00146494">
        <w:rPr>
          <w:rFonts w:cs="Arial"/>
          <w:sz w:val="22"/>
          <w:szCs w:val="22"/>
        </w:rPr>
        <w:t>lesson plan reflects</w:t>
      </w:r>
      <w:r>
        <w:rPr>
          <w:rFonts w:cs="Arial"/>
          <w:sz w:val="22"/>
          <w:szCs w:val="22"/>
        </w:rPr>
        <w:t xml:space="preserve"> and applies</w:t>
      </w:r>
      <w:r w:rsidRPr="00146494">
        <w:rPr>
          <w:rFonts w:cs="Arial"/>
          <w:sz w:val="22"/>
          <w:szCs w:val="22"/>
        </w:rPr>
        <w:t xml:space="preserve"> the </w:t>
      </w:r>
      <w:r>
        <w:rPr>
          <w:rFonts w:cs="Arial"/>
          <w:sz w:val="22"/>
          <w:szCs w:val="22"/>
        </w:rPr>
        <w:t xml:space="preserve">content knowledge you have </w:t>
      </w:r>
      <w:r w:rsidRPr="00146494">
        <w:rPr>
          <w:rFonts w:cs="Arial"/>
          <w:sz w:val="22"/>
          <w:szCs w:val="22"/>
        </w:rPr>
        <w:t>learn</w:t>
      </w:r>
      <w:r>
        <w:rPr>
          <w:rFonts w:cs="Arial"/>
          <w:sz w:val="22"/>
          <w:szCs w:val="22"/>
        </w:rPr>
        <w:t>ed</w:t>
      </w:r>
      <w:r w:rsidRPr="00146494">
        <w:rPr>
          <w:rFonts w:cs="Arial"/>
          <w:sz w:val="22"/>
          <w:szCs w:val="22"/>
        </w:rPr>
        <w:t xml:space="preserve"> in the course</w:t>
      </w:r>
      <w:r>
        <w:rPr>
          <w:rFonts w:cs="Arial"/>
          <w:sz w:val="22"/>
          <w:szCs w:val="22"/>
        </w:rPr>
        <w:t xml:space="preserve"> and program.</w:t>
      </w:r>
      <w:r>
        <w:rPr>
          <w:rFonts w:asciiTheme="majorHAnsi" w:hAnsiTheme="majorHAnsi"/>
        </w:rPr>
        <w:t xml:space="preserve"> In this reflection, be sure to express your thinking regarding this lesson in a full, complete, logical, and professional manner, using your best writing abilities: </w:t>
      </w:r>
    </w:p>
    <w:p w14:paraId="55578E21" w14:textId="77777777" w:rsidR="00D70885" w:rsidRPr="00D85E1D" w:rsidRDefault="00D70885" w:rsidP="00D70885">
      <w:pPr>
        <w:pStyle w:val="ListParagraph"/>
        <w:numPr>
          <w:ilvl w:val="0"/>
          <w:numId w:val="51"/>
        </w:numPr>
        <w:spacing w:line="276" w:lineRule="auto"/>
        <w:contextualSpacing/>
        <w:rPr>
          <w:rFonts w:asciiTheme="majorHAnsi" w:hAnsiTheme="majorHAnsi" w:cs="Arial"/>
          <w:sz w:val="24"/>
        </w:rPr>
      </w:pPr>
      <w:bookmarkStart w:id="3" w:name="_Hlk67917558"/>
      <w:r w:rsidRPr="00D85E1D">
        <w:rPr>
          <w:rFonts w:asciiTheme="majorHAnsi" w:hAnsiTheme="majorHAnsi" w:cs="Arial"/>
          <w:i/>
          <w:sz w:val="24"/>
        </w:rPr>
        <w:t>Why</w:t>
      </w:r>
      <w:r w:rsidRPr="00D85E1D">
        <w:rPr>
          <w:rFonts w:asciiTheme="majorHAnsi" w:hAnsiTheme="majorHAnsi" w:cs="Arial"/>
          <w:sz w:val="24"/>
        </w:rPr>
        <w:t xml:space="preserve"> do you believe these instructional strategies will support the student(s)?  </w:t>
      </w:r>
    </w:p>
    <w:p w14:paraId="1AF46773" w14:textId="77777777" w:rsidR="00D70885" w:rsidRDefault="00D70885" w:rsidP="00D70885">
      <w:pPr>
        <w:pStyle w:val="ListParagraph"/>
        <w:numPr>
          <w:ilvl w:val="0"/>
          <w:numId w:val="51"/>
        </w:numPr>
        <w:spacing w:line="276" w:lineRule="auto"/>
        <w:contextualSpacing/>
        <w:rPr>
          <w:rFonts w:asciiTheme="majorHAnsi" w:hAnsiTheme="majorHAnsi" w:cs="Arial"/>
          <w:sz w:val="24"/>
        </w:rPr>
      </w:pPr>
      <w:r w:rsidRPr="00D85E1D">
        <w:rPr>
          <w:rFonts w:asciiTheme="majorHAnsi" w:hAnsiTheme="majorHAnsi" w:cs="Arial"/>
          <w:i/>
          <w:sz w:val="24"/>
        </w:rPr>
        <w:t>How</w:t>
      </w:r>
      <w:r w:rsidRPr="00D85E1D">
        <w:rPr>
          <w:rFonts w:asciiTheme="majorHAnsi" w:hAnsiTheme="majorHAnsi" w:cs="Arial"/>
          <w:sz w:val="24"/>
        </w:rPr>
        <w:t xml:space="preserve"> will these identified strategies support your student(s) to achieve the objective of the lesson? </w:t>
      </w:r>
    </w:p>
    <w:p w14:paraId="2D317860" w14:textId="77777777" w:rsidR="00D70885" w:rsidRPr="001353F4" w:rsidRDefault="00D70885" w:rsidP="00D70885">
      <w:pPr>
        <w:pStyle w:val="ListParagraph"/>
        <w:numPr>
          <w:ilvl w:val="0"/>
          <w:numId w:val="51"/>
        </w:numPr>
        <w:spacing w:line="276" w:lineRule="auto"/>
        <w:contextualSpacing/>
        <w:rPr>
          <w:rFonts w:asciiTheme="majorHAnsi" w:hAnsiTheme="majorHAnsi" w:cs="Arial"/>
          <w:sz w:val="24"/>
        </w:rPr>
      </w:pPr>
      <w:r w:rsidRPr="00D85E1D">
        <w:rPr>
          <w:rFonts w:asciiTheme="majorHAnsi" w:hAnsiTheme="majorHAnsi" w:cs="Arial"/>
          <w:sz w:val="24"/>
        </w:rPr>
        <w:t xml:space="preserve">Be sure to cite theory and/or literature to support your answer. </w:t>
      </w:r>
      <w:bookmarkEnd w:id="3"/>
    </w:p>
    <w:p w14:paraId="187B0E9C" w14:textId="43EC2427" w:rsidR="004352B9" w:rsidRDefault="004352B9" w:rsidP="2B471307">
      <w:pPr>
        <w:jc w:val="center"/>
        <w:rPr>
          <w:rFonts w:ascii="Gill Sans MT" w:eastAsia="Gill Sans MT" w:hAnsi="Gill Sans MT" w:cs="Gill Sans MT"/>
          <w:b/>
          <w:bCs/>
          <w:sz w:val="22"/>
          <w:szCs w:val="22"/>
        </w:rPr>
      </w:pPr>
    </w:p>
    <w:p w14:paraId="5D9C4EAD" w14:textId="5B2DA2F5" w:rsidR="002412F1" w:rsidRDefault="002412F1" w:rsidP="2B471307">
      <w:pPr>
        <w:jc w:val="center"/>
        <w:rPr>
          <w:rFonts w:ascii="Gill Sans MT" w:eastAsia="Gill Sans MT" w:hAnsi="Gill Sans MT" w:cs="Gill Sans MT"/>
          <w:b/>
          <w:bCs/>
          <w:sz w:val="22"/>
          <w:szCs w:val="22"/>
        </w:rPr>
      </w:pPr>
    </w:p>
    <w:p w14:paraId="00D16740" w14:textId="7C72B858" w:rsidR="00D70885" w:rsidRDefault="00D70885" w:rsidP="2B471307">
      <w:pPr>
        <w:jc w:val="center"/>
        <w:rPr>
          <w:rFonts w:ascii="Gill Sans MT" w:eastAsia="Gill Sans MT" w:hAnsi="Gill Sans MT" w:cs="Gill Sans MT"/>
          <w:b/>
          <w:bCs/>
          <w:sz w:val="22"/>
          <w:szCs w:val="22"/>
        </w:rPr>
      </w:pPr>
    </w:p>
    <w:p w14:paraId="58170DB7" w14:textId="077613B4" w:rsidR="00D70885" w:rsidRDefault="00D70885" w:rsidP="2B471307">
      <w:pPr>
        <w:jc w:val="center"/>
        <w:rPr>
          <w:rFonts w:ascii="Gill Sans MT" w:eastAsia="Gill Sans MT" w:hAnsi="Gill Sans MT" w:cs="Gill Sans MT"/>
          <w:b/>
          <w:bCs/>
          <w:sz w:val="22"/>
          <w:szCs w:val="22"/>
        </w:rPr>
      </w:pPr>
    </w:p>
    <w:p w14:paraId="57DE9B48" w14:textId="11F81085" w:rsidR="00D70885" w:rsidRDefault="00D70885" w:rsidP="2B471307">
      <w:pPr>
        <w:jc w:val="center"/>
        <w:rPr>
          <w:rFonts w:ascii="Gill Sans MT" w:eastAsia="Gill Sans MT" w:hAnsi="Gill Sans MT" w:cs="Gill Sans MT"/>
          <w:b/>
          <w:bCs/>
          <w:sz w:val="22"/>
          <w:szCs w:val="22"/>
        </w:rPr>
      </w:pPr>
    </w:p>
    <w:p w14:paraId="749E7F5A" w14:textId="7F889302" w:rsidR="00D70885" w:rsidRDefault="00D70885" w:rsidP="2B471307">
      <w:pPr>
        <w:jc w:val="center"/>
        <w:rPr>
          <w:rFonts w:ascii="Gill Sans MT" w:eastAsia="Gill Sans MT" w:hAnsi="Gill Sans MT" w:cs="Gill Sans MT"/>
          <w:b/>
          <w:bCs/>
          <w:sz w:val="22"/>
          <w:szCs w:val="22"/>
        </w:rPr>
      </w:pPr>
    </w:p>
    <w:p w14:paraId="357CA28C" w14:textId="0974A137" w:rsidR="00D70885" w:rsidRDefault="00D70885" w:rsidP="2B471307">
      <w:pPr>
        <w:jc w:val="center"/>
        <w:rPr>
          <w:rFonts w:ascii="Gill Sans MT" w:eastAsia="Gill Sans MT" w:hAnsi="Gill Sans MT" w:cs="Gill Sans MT"/>
          <w:b/>
          <w:bCs/>
          <w:sz w:val="22"/>
          <w:szCs w:val="22"/>
        </w:rPr>
      </w:pPr>
    </w:p>
    <w:p w14:paraId="5A5971FA" w14:textId="34766A19" w:rsidR="00D70885" w:rsidRDefault="00D70885" w:rsidP="2B471307">
      <w:pPr>
        <w:jc w:val="center"/>
        <w:rPr>
          <w:rFonts w:ascii="Gill Sans MT" w:eastAsia="Gill Sans MT" w:hAnsi="Gill Sans MT" w:cs="Gill Sans MT"/>
          <w:b/>
          <w:bCs/>
          <w:sz w:val="22"/>
          <w:szCs w:val="22"/>
        </w:rPr>
      </w:pPr>
    </w:p>
    <w:p w14:paraId="3DD11899" w14:textId="19A9856B" w:rsidR="00D70885" w:rsidRDefault="00D70885" w:rsidP="2B471307">
      <w:pPr>
        <w:jc w:val="center"/>
        <w:rPr>
          <w:rFonts w:ascii="Gill Sans MT" w:eastAsia="Gill Sans MT" w:hAnsi="Gill Sans MT" w:cs="Gill Sans MT"/>
          <w:b/>
          <w:bCs/>
          <w:sz w:val="22"/>
          <w:szCs w:val="22"/>
        </w:rPr>
      </w:pPr>
    </w:p>
    <w:p w14:paraId="17701990" w14:textId="42916BED" w:rsidR="00D70885" w:rsidRDefault="00D70885" w:rsidP="2B471307">
      <w:pPr>
        <w:jc w:val="center"/>
        <w:rPr>
          <w:rFonts w:ascii="Gill Sans MT" w:eastAsia="Gill Sans MT" w:hAnsi="Gill Sans MT" w:cs="Gill Sans MT"/>
          <w:b/>
          <w:bCs/>
          <w:sz w:val="22"/>
          <w:szCs w:val="22"/>
        </w:rPr>
      </w:pPr>
    </w:p>
    <w:p w14:paraId="5FE628EE" w14:textId="1BBD1764" w:rsidR="00D70885" w:rsidRDefault="00D70885" w:rsidP="2B471307">
      <w:pPr>
        <w:jc w:val="center"/>
        <w:rPr>
          <w:rFonts w:ascii="Gill Sans MT" w:eastAsia="Gill Sans MT" w:hAnsi="Gill Sans MT" w:cs="Gill Sans MT"/>
          <w:b/>
          <w:bCs/>
          <w:sz w:val="22"/>
          <w:szCs w:val="22"/>
        </w:rPr>
      </w:pPr>
    </w:p>
    <w:p w14:paraId="40372481" w14:textId="1E804627" w:rsidR="00D70885" w:rsidRDefault="00D70885" w:rsidP="2B471307">
      <w:pPr>
        <w:jc w:val="center"/>
        <w:rPr>
          <w:rFonts w:ascii="Gill Sans MT" w:eastAsia="Gill Sans MT" w:hAnsi="Gill Sans MT" w:cs="Gill Sans MT"/>
          <w:b/>
          <w:bCs/>
          <w:sz w:val="22"/>
          <w:szCs w:val="22"/>
        </w:rPr>
      </w:pPr>
    </w:p>
    <w:p w14:paraId="3A0FFF1D" w14:textId="12BAD72D" w:rsidR="00D70885" w:rsidRDefault="00D70885" w:rsidP="2B471307">
      <w:pPr>
        <w:jc w:val="center"/>
        <w:rPr>
          <w:rFonts w:ascii="Gill Sans MT" w:eastAsia="Gill Sans MT" w:hAnsi="Gill Sans MT" w:cs="Gill Sans MT"/>
          <w:b/>
          <w:bCs/>
          <w:sz w:val="22"/>
          <w:szCs w:val="22"/>
        </w:rPr>
      </w:pPr>
    </w:p>
    <w:p w14:paraId="24DD9272" w14:textId="6347E29F" w:rsidR="00D70885" w:rsidRDefault="00D70885" w:rsidP="2B471307">
      <w:pPr>
        <w:jc w:val="center"/>
        <w:rPr>
          <w:rFonts w:ascii="Gill Sans MT" w:eastAsia="Gill Sans MT" w:hAnsi="Gill Sans MT" w:cs="Gill Sans MT"/>
          <w:b/>
          <w:bCs/>
          <w:sz w:val="22"/>
          <w:szCs w:val="22"/>
        </w:rPr>
      </w:pPr>
    </w:p>
    <w:p w14:paraId="57CDEB57" w14:textId="11CA52EF" w:rsidR="00D70885" w:rsidRDefault="00D70885" w:rsidP="2B471307">
      <w:pPr>
        <w:jc w:val="center"/>
        <w:rPr>
          <w:rFonts w:ascii="Gill Sans MT" w:eastAsia="Gill Sans MT" w:hAnsi="Gill Sans MT" w:cs="Gill Sans MT"/>
          <w:b/>
          <w:bCs/>
          <w:sz w:val="22"/>
          <w:szCs w:val="22"/>
        </w:rPr>
      </w:pPr>
    </w:p>
    <w:p w14:paraId="19DC44A3" w14:textId="3241E254" w:rsidR="00D70885" w:rsidRDefault="00D70885" w:rsidP="2B471307">
      <w:pPr>
        <w:jc w:val="center"/>
        <w:rPr>
          <w:rFonts w:ascii="Gill Sans MT" w:eastAsia="Gill Sans MT" w:hAnsi="Gill Sans MT" w:cs="Gill Sans MT"/>
          <w:b/>
          <w:bCs/>
          <w:sz w:val="22"/>
          <w:szCs w:val="22"/>
        </w:rPr>
      </w:pPr>
    </w:p>
    <w:p w14:paraId="24948470" w14:textId="70A980F2" w:rsidR="00D70885" w:rsidRDefault="00D70885" w:rsidP="2B471307">
      <w:pPr>
        <w:jc w:val="center"/>
        <w:rPr>
          <w:rFonts w:ascii="Gill Sans MT" w:eastAsia="Gill Sans MT" w:hAnsi="Gill Sans MT" w:cs="Gill Sans MT"/>
          <w:b/>
          <w:bCs/>
          <w:sz w:val="22"/>
          <w:szCs w:val="22"/>
        </w:rPr>
      </w:pPr>
    </w:p>
    <w:p w14:paraId="31C4AFF6" w14:textId="619F4782" w:rsidR="00D70885" w:rsidRDefault="00D70885" w:rsidP="2B471307">
      <w:pPr>
        <w:jc w:val="center"/>
        <w:rPr>
          <w:rFonts w:ascii="Gill Sans MT" w:eastAsia="Gill Sans MT" w:hAnsi="Gill Sans MT" w:cs="Gill Sans MT"/>
          <w:b/>
          <w:bCs/>
          <w:sz w:val="22"/>
          <w:szCs w:val="22"/>
        </w:rPr>
      </w:pPr>
    </w:p>
    <w:p w14:paraId="36872995" w14:textId="7A530D6C" w:rsidR="00D70885" w:rsidRDefault="00D70885" w:rsidP="2B471307">
      <w:pPr>
        <w:jc w:val="center"/>
        <w:rPr>
          <w:rFonts w:ascii="Gill Sans MT" w:eastAsia="Gill Sans MT" w:hAnsi="Gill Sans MT" w:cs="Gill Sans MT"/>
          <w:b/>
          <w:bCs/>
          <w:sz w:val="22"/>
          <w:szCs w:val="22"/>
        </w:rPr>
      </w:pPr>
    </w:p>
    <w:p w14:paraId="5F36CF56" w14:textId="54BCEDAF" w:rsidR="00D70885" w:rsidRDefault="00D70885" w:rsidP="2B471307">
      <w:pPr>
        <w:jc w:val="center"/>
        <w:rPr>
          <w:rFonts w:ascii="Gill Sans MT" w:eastAsia="Gill Sans MT" w:hAnsi="Gill Sans MT" w:cs="Gill Sans MT"/>
          <w:b/>
          <w:bCs/>
          <w:sz w:val="22"/>
          <w:szCs w:val="22"/>
        </w:rPr>
      </w:pPr>
    </w:p>
    <w:p w14:paraId="6EF72B70" w14:textId="1B4A51DD" w:rsidR="00D70885" w:rsidRDefault="00D70885" w:rsidP="2B471307">
      <w:pPr>
        <w:jc w:val="center"/>
        <w:rPr>
          <w:rFonts w:ascii="Gill Sans MT" w:eastAsia="Gill Sans MT" w:hAnsi="Gill Sans MT" w:cs="Gill Sans MT"/>
          <w:b/>
          <w:bCs/>
          <w:sz w:val="22"/>
          <w:szCs w:val="22"/>
        </w:rPr>
      </w:pPr>
    </w:p>
    <w:p w14:paraId="0D334D9A" w14:textId="0434B6E9" w:rsidR="00D70885" w:rsidRDefault="00D70885" w:rsidP="2B471307">
      <w:pPr>
        <w:jc w:val="center"/>
        <w:rPr>
          <w:rFonts w:ascii="Gill Sans MT" w:eastAsia="Gill Sans MT" w:hAnsi="Gill Sans MT" w:cs="Gill Sans MT"/>
          <w:b/>
          <w:bCs/>
          <w:sz w:val="22"/>
          <w:szCs w:val="22"/>
        </w:rPr>
      </w:pPr>
    </w:p>
    <w:p w14:paraId="7559B154" w14:textId="0CF4D58F" w:rsidR="00D70885" w:rsidRDefault="00D70885" w:rsidP="2B471307">
      <w:pPr>
        <w:jc w:val="center"/>
        <w:rPr>
          <w:rFonts w:ascii="Gill Sans MT" w:eastAsia="Gill Sans MT" w:hAnsi="Gill Sans MT" w:cs="Gill Sans MT"/>
          <w:b/>
          <w:bCs/>
          <w:sz w:val="22"/>
          <w:szCs w:val="22"/>
        </w:rPr>
      </w:pPr>
    </w:p>
    <w:p w14:paraId="27B1941C" w14:textId="628BC2BF" w:rsidR="00D70885" w:rsidRDefault="00D70885" w:rsidP="2B471307">
      <w:pPr>
        <w:jc w:val="center"/>
        <w:rPr>
          <w:rFonts w:ascii="Gill Sans MT" w:eastAsia="Gill Sans MT" w:hAnsi="Gill Sans MT" w:cs="Gill Sans MT"/>
          <w:b/>
          <w:bCs/>
          <w:sz w:val="22"/>
          <w:szCs w:val="22"/>
        </w:rPr>
      </w:pPr>
    </w:p>
    <w:p w14:paraId="26BB0BA7" w14:textId="70BADF94" w:rsidR="00D70885" w:rsidRDefault="00D70885" w:rsidP="2B471307">
      <w:pPr>
        <w:jc w:val="center"/>
        <w:rPr>
          <w:rFonts w:ascii="Gill Sans MT" w:eastAsia="Gill Sans MT" w:hAnsi="Gill Sans MT" w:cs="Gill Sans MT"/>
          <w:b/>
          <w:bCs/>
          <w:sz w:val="22"/>
          <w:szCs w:val="22"/>
        </w:rPr>
      </w:pPr>
    </w:p>
    <w:p w14:paraId="4C202FC5" w14:textId="09D56DEA" w:rsidR="00D70885" w:rsidRDefault="00D70885" w:rsidP="2B471307">
      <w:pPr>
        <w:jc w:val="center"/>
        <w:rPr>
          <w:rFonts w:ascii="Gill Sans MT" w:eastAsia="Gill Sans MT" w:hAnsi="Gill Sans MT" w:cs="Gill Sans MT"/>
          <w:b/>
          <w:bCs/>
          <w:sz w:val="22"/>
          <w:szCs w:val="22"/>
        </w:rPr>
      </w:pPr>
    </w:p>
    <w:p w14:paraId="5BE65936" w14:textId="2EF95717" w:rsidR="00D70885" w:rsidRDefault="00D70885" w:rsidP="2B471307">
      <w:pPr>
        <w:jc w:val="center"/>
        <w:rPr>
          <w:rFonts w:ascii="Gill Sans MT" w:eastAsia="Gill Sans MT" w:hAnsi="Gill Sans MT" w:cs="Gill Sans MT"/>
          <w:b/>
          <w:bCs/>
          <w:sz w:val="22"/>
          <w:szCs w:val="22"/>
        </w:rPr>
      </w:pPr>
    </w:p>
    <w:p w14:paraId="2E8EEB77" w14:textId="3BEC1377" w:rsidR="00D70885" w:rsidRDefault="00D70885" w:rsidP="2B471307">
      <w:pPr>
        <w:jc w:val="center"/>
        <w:rPr>
          <w:rFonts w:ascii="Gill Sans MT" w:eastAsia="Gill Sans MT" w:hAnsi="Gill Sans MT" w:cs="Gill Sans MT"/>
          <w:b/>
          <w:bCs/>
          <w:sz w:val="22"/>
          <w:szCs w:val="22"/>
        </w:rPr>
      </w:pPr>
    </w:p>
    <w:p w14:paraId="6AB390E6" w14:textId="05CAAB23" w:rsidR="00D70885" w:rsidRDefault="00D70885" w:rsidP="2B471307">
      <w:pPr>
        <w:jc w:val="center"/>
        <w:rPr>
          <w:rFonts w:ascii="Gill Sans MT" w:eastAsia="Gill Sans MT" w:hAnsi="Gill Sans MT" w:cs="Gill Sans MT"/>
          <w:b/>
          <w:bCs/>
          <w:sz w:val="22"/>
          <w:szCs w:val="22"/>
        </w:rPr>
      </w:pPr>
    </w:p>
    <w:p w14:paraId="4B14208D" w14:textId="5E319BF6" w:rsidR="00D70885" w:rsidRDefault="00D70885" w:rsidP="2B471307">
      <w:pPr>
        <w:jc w:val="center"/>
        <w:rPr>
          <w:rFonts w:ascii="Gill Sans MT" w:eastAsia="Gill Sans MT" w:hAnsi="Gill Sans MT" w:cs="Gill Sans MT"/>
          <w:b/>
          <w:bCs/>
          <w:sz w:val="22"/>
          <w:szCs w:val="22"/>
        </w:rPr>
      </w:pPr>
    </w:p>
    <w:p w14:paraId="303904EF" w14:textId="167F1321" w:rsidR="00D70885" w:rsidRDefault="00D70885" w:rsidP="2B471307">
      <w:pPr>
        <w:jc w:val="center"/>
        <w:rPr>
          <w:rFonts w:ascii="Gill Sans MT" w:eastAsia="Gill Sans MT" w:hAnsi="Gill Sans MT" w:cs="Gill Sans MT"/>
          <w:b/>
          <w:bCs/>
          <w:sz w:val="22"/>
          <w:szCs w:val="22"/>
        </w:rPr>
      </w:pPr>
    </w:p>
    <w:p w14:paraId="240D8559" w14:textId="35C16F30" w:rsidR="00D70885" w:rsidRDefault="00D70885" w:rsidP="2B471307">
      <w:pPr>
        <w:jc w:val="center"/>
        <w:rPr>
          <w:rFonts w:ascii="Gill Sans MT" w:eastAsia="Gill Sans MT" w:hAnsi="Gill Sans MT" w:cs="Gill Sans MT"/>
          <w:b/>
          <w:bCs/>
          <w:sz w:val="22"/>
          <w:szCs w:val="22"/>
        </w:rPr>
      </w:pPr>
    </w:p>
    <w:p w14:paraId="58D365B1" w14:textId="40F12EA9" w:rsidR="00D70885" w:rsidRDefault="00D70885" w:rsidP="2B471307">
      <w:pPr>
        <w:jc w:val="center"/>
        <w:rPr>
          <w:rFonts w:ascii="Gill Sans MT" w:eastAsia="Gill Sans MT" w:hAnsi="Gill Sans MT" w:cs="Gill Sans MT"/>
          <w:b/>
          <w:bCs/>
          <w:sz w:val="22"/>
          <w:szCs w:val="22"/>
        </w:rPr>
      </w:pPr>
    </w:p>
    <w:p w14:paraId="7F97F0CB" w14:textId="02FD8F11" w:rsidR="00D70885" w:rsidRDefault="00D70885" w:rsidP="2B471307">
      <w:pPr>
        <w:jc w:val="center"/>
        <w:rPr>
          <w:rFonts w:ascii="Gill Sans MT" w:eastAsia="Gill Sans MT" w:hAnsi="Gill Sans MT" w:cs="Gill Sans MT"/>
          <w:b/>
          <w:bCs/>
          <w:sz w:val="22"/>
          <w:szCs w:val="22"/>
        </w:rPr>
      </w:pPr>
    </w:p>
    <w:p w14:paraId="54662144" w14:textId="6D172058" w:rsidR="00D70885" w:rsidRDefault="00D70885" w:rsidP="2B471307">
      <w:pPr>
        <w:jc w:val="center"/>
        <w:rPr>
          <w:rFonts w:ascii="Gill Sans MT" w:eastAsia="Gill Sans MT" w:hAnsi="Gill Sans MT" w:cs="Gill Sans MT"/>
          <w:b/>
          <w:bCs/>
          <w:sz w:val="22"/>
          <w:szCs w:val="22"/>
        </w:rPr>
      </w:pPr>
    </w:p>
    <w:p w14:paraId="2B40BD5E" w14:textId="6DAD7A1D" w:rsidR="00D70885" w:rsidRDefault="00D70885" w:rsidP="2B471307">
      <w:pPr>
        <w:jc w:val="center"/>
        <w:rPr>
          <w:rFonts w:ascii="Gill Sans MT" w:eastAsia="Gill Sans MT" w:hAnsi="Gill Sans MT" w:cs="Gill Sans MT"/>
          <w:b/>
          <w:bCs/>
          <w:sz w:val="22"/>
          <w:szCs w:val="22"/>
        </w:rPr>
      </w:pPr>
    </w:p>
    <w:p w14:paraId="3332A8DE" w14:textId="398509B7" w:rsidR="00D70885" w:rsidRDefault="00D70885" w:rsidP="2B471307">
      <w:pPr>
        <w:jc w:val="center"/>
        <w:rPr>
          <w:rFonts w:ascii="Gill Sans MT" w:eastAsia="Gill Sans MT" w:hAnsi="Gill Sans MT" w:cs="Gill Sans MT"/>
          <w:b/>
          <w:bCs/>
          <w:sz w:val="22"/>
          <w:szCs w:val="22"/>
        </w:rPr>
      </w:pPr>
    </w:p>
    <w:p w14:paraId="3FD28CBE" w14:textId="0B6E3802" w:rsidR="00D70885" w:rsidRDefault="00D70885" w:rsidP="2B471307">
      <w:pPr>
        <w:jc w:val="center"/>
        <w:rPr>
          <w:rFonts w:ascii="Gill Sans MT" w:eastAsia="Gill Sans MT" w:hAnsi="Gill Sans MT" w:cs="Gill Sans MT"/>
          <w:b/>
          <w:bCs/>
          <w:sz w:val="22"/>
          <w:szCs w:val="22"/>
        </w:rPr>
      </w:pPr>
    </w:p>
    <w:p w14:paraId="63AB8223" w14:textId="77777777" w:rsidR="00D70885" w:rsidRDefault="00D70885" w:rsidP="00D70885">
      <w:pPr>
        <w:jc w:val="center"/>
        <w:rPr>
          <w:rFonts w:ascii="Arial" w:hAnsi="Arial" w:cs="Arial"/>
          <w:b/>
          <w:bCs/>
          <w:sz w:val="28"/>
          <w:szCs w:val="28"/>
        </w:rPr>
      </w:pPr>
      <w:r w:rsidRPr="00F81D83">
        <w:rPr>
          <w:rFonts w:ascii="Arial" w:hAnsi="Arial" w:cs="Arial"/>
          <w:b/>
          <w:bCs/>
          <w:sz w:val="28"/>
          <w:szCs w:val="28"/>
        </w:rPr>
        <w:lastRenderedPageBreak/>
        <w:t xml:space="preserve">Competency-based Rubric – </w:t>
      </w:r>
      <w:r>
        <w:rPr>
          <w:rFonts w:ascii="Arial" w:hAnsi="Arial" w:cs="Arial"/>
          <w:b/>
          <w:bCs/>
          <w:sz w:val="28"/>
          <w:szCs w:val="28"/>
        </w:rPr>
        <w:t>BLA 64200 – Differentiating Assignment</w:t>
      </w:r>
    </w:p>
    <w:p w14:paraId="45AC6EA7" w14:textId="77777777" w:rsidR="00D70885" w:rsidRPr="00180841" w:rsidRDefault="00D70885" w:rsidP="00D70885">
      <w:pPr>
        <w:rPr>
          <w:rFonts w:ascii="Arial" w:hAnsi="Arial" w:cs="Arial"/>
          <w:sz w:val="20"/>
          <w:szCs w:val="20"/>
        </w:rPr>
      </w:pPr>
    </w:p>
    <w:tbl>
      <w:tblPr>
        <w:tblStyle w:val="TableGrid"/>
        <w:tblW w:w="10165" w:type="dxa"/>
        <w:tblLayout w:type="fixed"/>
        <w:tblCellMar>
          <w:top w:w="72" w:type="dxa"/>
          <w:left w:w="115" w:type="dxa"/>
          <w:bottom w:w="72" w:type="dxa"/>
          <w:right w:w="115" w:type="dxa"/>
        </w:tblCellMar>
        <w:tblLook w:val="04A0" w:firstRow="1" w:lastRow="0" w:firstColumn="1" w:lastColumn="0" w:noHBand="0" w:noVBand="1"/>
      </w:tblPr>
      <w:tblGrid>
        <w:gridCol w:w="1885"/>
        <w:gridCol w:w="1440"/>
        <w:gridCol w:w="1710"/>
        <w:gridCol w:w="1800"/>
        <w:gridCol w:w="1710"/>
        <w:gridCol w:w="1620"/>
      </w:tblGrid>
      <w:tr w:rsidR="00D70885" w:rsidRPr="00D70885" w14:paraId="3B70F8F8" w14:textId="77777777" w:rsidTr="00D70885">
        <w:tc>
          <w:tcPr>
            <w:tcW w:w="1885" w:type="dxa"/>
          </w:tcPr>
          <w:p w14:paraId="031DDE3B" w14:textId="77777777" w:rsidR="00D70885" w:rsidRPr="00D70885" w:rsidRDefault="00D70885" w:rsidP="00D26845">
            <w:pPr>
              <w:jc w:val="center"/>
              <w:rPr>
                <w:rFonts w:cstheme="minorHAnsi"/>
                <w:b/>
                <w:sz w:val="20"/>
                <w:szCs w:val="20"/>
              </w:rPr>
            </w:pPr>
            <w:r w:rsidRPr="00D70885">
              <w:rPr>
                <w:rFonts w:cstheme="minorHAnsi"/>
                <w:b/>
                <w:sz w:val="20"/>
                <w:szCs w:val="20"/>
              </w:rPr>
              <w:t>Competency Rubric: Differentiating Assignment</w:t>
            </w:r>
          </w:p>
        </w:tc>
        <w:tc>
          <w:tcPr>
            <w:tcW w:w="1440" w:type="dxa"/>
          </w:tcPr>
          <w:p w14:paraId="2BE31D94" w14:textId="77777777" w:rsidR="00D70885" w:rsidRPr="00D70885" w:rsidRDefault="00D70885" w:rsidP="00D26845">
            <w:pPr>
              <w:rPr>
                <w:rFonts w:cstheme="minorHAnsi"/>
                <w:sz w:val="20"/>
                <w:szCs w:val="20"/>
              </w:rPr>
            </w:pPr>
            <w:r w:rsidRPr="00D70885">
              <w:rPr>
                <w:rFonts w:cstheme="minorHAnsi"/>
                <w:sz w:val="20"/>
                <w:szCs w:val="20"/>
              </w:rPr>
              <w:t>Not completed or completed insufficiently; demonstrated no preparedness or no understanding</w:t>
            </w:r>
          </w:p>
        </w:tc>
        <w:tc>
          <w:tcPr>
            <w:tcW w:w="1710" w:type="dxa"/>
          </w:tcPr>
          <w:p w14:paraId="42F28DAF" w14:textId="77777777" w:rsidR="00D70885" w:rsidRPr="00D70885" w:rsidRDefault="00D70885" w:rsidP="00D26845">
            <w:pPr>
              <w:rPr>
                <w:rFonts w:cstheme="minorHAnsi"/>
                <w:sz w:val="20"/>
                <w:szCs w:val="20"/>
              </w:rPr>
            </w:pPr>
            <w:r w:rsidRPr="00D70885">
              <w:rPr>
                <w:rFonts w:cstheme="minorHAnsi"/>
                <w:sz w:val="20"/>
                <w:szCs w:val="20"/>
              </w:rPr>
              <w:t xml:space="preserve">Completed with significant deficiencies; well below graduate level; demonstrated very little preparedness and very little understanding </w:t>
            </w:r>
          </w:p>
        </w:tc>
        <w:tc>
          <w:tcPr>
            <w:tcW w:w="1800" w:type="dxa"/>
          </w:tcPr>
          <w:p w14:paraId="6E325806" w14:textId="77777777" w:rsidR="00D70885" w:rsidRPr="00D70885" w:rsidRDefault="00D70885" w:rsidP="00D26845">
            <w:pPr>
              <w:rPr>
                <w:rFonts w:cstheme="minorHAnsi"/>
                <w:sz w:val="20"/>
                <w:szCs w:val="20"/>
              </w:rPr>
            </w:pPr>
            <w:r w:rsidRPr="00D70885">
              <w:rPr>
                <w:rFonts w:cstheme="minorHAnsi"/>
                <w:sz w:val="20"/>
                <w:szCs w:val="20"/>
              </w:rPr>
              <w:t>Completed with multiple minor deficiencies; overall below graduate level expectations; indicative of below average preparedness and understanding</w:t>
            </w:r>
          </w:p>
        </w:tc>
        <w:tc>
          <w:tcPr>
            <w:tcW w:w="1710" w:type="dxa"/>
          </w:tcPr>
          <w:p w14:paraId="1C67DC23" w14:textId="77777777" w:rsidR="00D70885" w:rsidRPr="00D70885" w:rsidRDefault="00D70885" w:rsidP="00D26845">
            <w:pPr>
              <w:rPr>
                <w:rFonts w:cstheme="minorHAnsi"/>
                <w:sz w:val="20"/>
                <w:szCs w:val="20"/>
              </w:rPr>
            </w:pPr>
            <w:r w:rsidRPr="00D70885">
              <w:rPr>
                <w:rFonts w:cstheme="minorHAnsi"/>
                <w:sz w:val="20"/>
                <w:szCs w:val="20"/>
              </w:rPr>
              <w:t>Completed with few deficiencies; at expected level; meets satisfactory graduate level expectations; demonstrated expected level of preparedness and understanding</w:t>
            </w:r>
          </w:p>
        </w:tc>
        <w:tc>
          <w:tcPr>
            <w:tcW w:w="1620" w:type="dxa"/>
          </w:tcPr>
          <w:p w14:paraId="5774EB3A" w14:textId="77777777" w:rsidR="00D70885" w:rsidRPr="00D70885" w:rsidRDefault="00D70885" w:rsidP="00D26845">
            <w:pPr>
              <w:rPr>
                <w:rFonts w:cstheme="minorHAnsi"/>
                <w:sz w:val="20"/>
                <w:szCs w:val="20"/>
              </w:rPr>
            </w:pPr>
            <w:r w:rsidRPr="00D70885">
              <w:rPr>
                <w:rFonts w:cstheme="minorHAnsi"/>
                <w:sz w:val="20"/>
                <w:szCs w:val="20"/>
              </w:rPr>
              <w:t>Completed with almost no deficiencies; exceeds expectations; meets exemplary graduate level expectations; advanced level of preparedness and understanding</w:t>
            </w:r>
          </w:p>
        </w:tc>
      </w:tr>
      <w:tr w:rsidR="00D70885" w:rsidRPr="00D70885" w14:paraId="054D5DD8" w14:textId="77777777" w:rsidTr="00D70885">
        <w:tc>
          <w:tcPr>
            <w:tcW w:w="10165" w:type="dxa"/>
            <w:gridSpan w:val="6"/>
            <w:shd w:val="clear" w:color="auto" w:fill="A6A6A6" w:themeFill="background1" w:themeFillShade="A6"/>
          </w:tcPr>
          <w:p w14:paraId="780C2752" w14:textId="77777777" w:rsidR="00D70885" w:rsidRPr="00D70885" w:rsidRDefault="00D70885" w:rsidP="00D26845">
            <w:pPr>
              <w:rPr>
                <w:rFonts w:cstheme="minorHAnsi"/>
                <w:sz w:val="20"/>
                <w:szCs w:val="20"/>
              </w:rPr>
            </w:pPr>
          </w:p>
        </w:tc>
      </w:tr>
      <w:tr w:rsidR="00D70885" w:rsidRPr="00D70885" w14:paraId="39A2EF50" w14:textId="77777777" w:rsidTr="00D70885">
        <w:tc>
          <w:tcPr>
            <w:tcW w:w="1885" w:type="dxa"/>
            <w:vAlign w:val="center"/>
          </w:tcPr>
          <w:p w14:paraId="0415CE10" w14:textId="77777777" w:rsidR="00D70885" w:rsidRPr="00D70885" w:rsidRDefault="00D70885" w:rsidP="00D26845">
            <w:pPr>
              <w:spacing w:after="160" w:line="259" w:lineRule="auto"/>
              <w:contextualSpacing/>
              <w:rPr>
                <w:rFonts w:cstheme="minorHAnsi"/>
                <w:sz w:val="20"/>
                <w:szCs w:val="20"/>
              </w:rPr>
            </w:pPr>
            <w:r w:rsidRPr="00D70885">
              <w:rPr>
                <w:rFonts w:cstheme="minorHAnsi"/>
                <w:b/>
                <w:sz w:val="20"/>
                <w:szCs w:val="20"/>
              </w:rPr>
              <w:t>BLA Standards 3, 4, 5:</w:t>
            </w:r>
            <w:r w:rsidRPr="00D70885">
              <w:rPr>
                <w:rFonts w:cstheme="minorHAnsi"/>
                <w:sz w:val="20"/>
                <w:szCs w:val="20"/>
              </w:rPr>
              <w:t xml:space="preserve"> </w:t>
            </w:r>
            <w:r w:rsidRPr="00D70885">
              <w:rPr>
                <w:rFonts w:cstheme="minorHAnsi"/>
                <w:bCs/>
                <w:sz w:val="20"/>
                <w:szCs w:val="20"/>
              </w:rPr>
              <w:t>Demonstrate c</w:t>
            </w:r>
            <w:r w:rsidRPr="00D70885">
              <w:rPr>
                <w:rFonts w:cstheme="minorHAnsi"/>
                <w:sz w:val="20"/>
                <w:szCs w:val="20"/>
              </w:rPr>
              <w:t>ompetence in bilingual pedagogy, including the ability to synthesize approaches to teaching language, addressing individual, cultural, and contextual variables.</w:t>
            </w:r>
          </w:p>
        </w:tc>
        <w:tc>
          <w:tcPr>
            <w:tcW w:w="1440" w:type="dxa"/>
            <w:vAlign w:val="center"/>
          </w:tcPr>
          <w:p w14:paraId="538EDDD4" w14:textId="77777777" w:rsidR="00D70885" w:rsidRPr="00D70885" w:rsidRDefault="00D70885" w:rsidP="00D26845">
            <w:pPr>
              <w:jc w:val="center"/>
              <w:rPr>
                <w:rFonts w:cstheme="minorHAnsi"/>
                <w:sz w:val="20"/>
                <w:szCs w:val="20"/>
              </w:rPr>
            </w:pPr>
            <w:r w:rsidRPr="00D70885">
              <w:rPr>
                <w:rFonts w:cstheme="minorHAnsi"/>
                <w:sz w:val="20"/>
                <w:szCs w:val="20"/>
              </w:rPr>
              <w:t>1</w:t>
            </w:r>
          </w:p>
        </w:tc>
        <w:tc>
          <w:tcPr>
            <w:tcW w:w="1710" w:type="dxa"/>
            <w:vAlign w:val="center"/>
          </w:tcPr>
          <w:p w14:paraId="2AE0F9B0" w14:textId="77777777" w:rsidR="00D70885" w:rsidRPr="00D70885" w:rsidRDefault="00D70885" w:rsidP="00D26845">
            <w:pPr>
              <w:jc w:val="center"/>
              <w:rPr>
                <w:rFonts w:cstheme="minorHAnsi"/>
                <w:sz w:val="20"/>
                <w:szCs w:val="20"/>
              </w:rPr>
            </w:pPr>
            <w:r w:rsidRPr="00D70885">
              <w:rPr>
                <w:rFonts w:cstheme="minorHAnsi"/>
                <w:sz w:val="20"/>
                <w:szCs w:val="20"/>
              </w:rPr>
              <w:t>2</w:t>
            </w:r>
          </w:p>
        </w:tc>
        <w:tc>
          <w:tcPr>
            <w:tcW w:w="1800" w:type="dxa"/>
            <w:vAlign w:val="center"/>
          </w:tcPr>
          <w:p w14:paraId="13D7AF74" w14:textId="77777777" w:rsidR="00D70885" w:rsidRPr="00D70885" w:rsidRDefault="00D70885" w:rsidP="00D26845">
            <w:pPr>
              <w:jc w:val="center"/>
              <w:rPr>
                <w:rFonts w:cstheme="minorHAnsi"/>
                <w:sz w:val="20"/>
                <w:szCs w:val="20"/>
              </w:rPr>
            </w:pPr>
            <w:r w:rsidRPr="00D70885">
              <w:rPr>
                <w:rFonts w:cstheme="minorHAnsi"/>
                <w:sz w:val="20"/>
                <w:szCs w:val="20"/>
              </w:rPr>
              <w:t>3</w:t>
            </w:r>
          </w:p>
        </w:tc>
        <w:tc>
          <w:tcPr>
            <w:tcW w:w="1710" w:type="dxa"/>
            <w:vAlign w:val="center"/>
          </w:tcPr>
          <w:p w14:paraId="5472B8CD" w14:textId="77777777" w:rsidR="00D70885" w:rsidRPr="00D70885" w:rsidRDefault="00D70885" w:rsidP="00D26845">
            <w:pPr>
              <w:jc w:val="center"/>
              <w:rPr>
                <w:rFonts w:cstheme="minorHAnsi"/>
                <w:sz w:val="20"/>
                <w:szCs w:val="20"/>
              </w:rPr>
            </w:pPr>
            <w:r w:rsidRPr="00D70885">
              <w:rPr>
                <w:rFonts w:cstheme="minorHAnsi"/>
                <w:sz w:val="20"/>
                <w:szCs w:val="20"/>
              </w:rPr>
              <w:t>4</w:t>
            </w:r>
          </w:p>
        </w:tc>
        <w:tc>
          <w:tcPr>
            <w:tcW w:w="1620" w:type="dxa"/>
            <w:vAlign w:val="center"/>
          </w:tcPr>
          <w:p w14:paraId="50286B23" w14:textId="77777777" w:rsidR="00D70885" w:rsidRPr="00D70885" w:rsidRDefault="00D70885" w:rsidP="00D26845">
            <w:pPr>
              <w:jc w:val="center"/>
              <w:rPr>
                <w:rFonts w:cstheme="minorHAnsi"/>
                <w:sz w:val="20"/>
                <w:szCs w:val="20"/>
              </w:rPr>
            </w:pPr>
            <w:r w:rsidRPr="00D70885">
              <w:rPr>
                <w:rFonts w:cstheme="minorHAnsi"/>
                <w:sz w:val="20"/>
                <w:szCs w:val="20"/>
              </w:rPr>
              <w:t>5</w:t>
            </w:r>
          </w:p>
        </w:tc>
      </w:tr>
      <w:tr w:rsidR="00D70885" w:rsidRPr="00D70885" w14:paraId="7E3D4164" w14:textId="77777777" w:rsidTr="00D70885">
        <w:tc>
          <w:tcPr>
            <w:tcW w:w="10165" w:type="dxa"/>
            <w:gridSpan w:val="6"/>
            <w:shd w:val="clear" w:color="auto" w:fill="A6A6A6" w:themeFill="background1" w:themeFillShade="A6"/>
            <w:vAlign w:val="center"/>
          </w:tcPr>
          <w:p w14:paraId="3AC3A27C" w14:textId="77777777" w:rsidR="00D70885" w:rsidRPr="00D70885" w:rsidRDefault="00D70885" w:rsidP="00D26845">
            <w:pPr>
              <w:rPr>
                <w:rFonts w:cstheme="minorHAnsi"/>
                <w:sz w:val="20"/>
                <w:szCs w:val="20"/>
              </w:rPr>
            </w:pPr>
          </w:p>
        </w:tc>
      </w:tr>
      <w:tr w:rsidR="00D70885" w:rsidRPr="00D70885" w14:paraId="30408EAD" w14:textId="77777777" w:rsidTr="00D70885">
        <w:tc>
          <w:tcPr>
            <w:tcW w:w="1885" w:type="dxa"/>
            <w:vAlign w:val="center"/>
          </w:tcPr>
          <w:p w14:paraId="0F028B13" w14:textId="77777777" w:rsidR="00D70885" w:rsidRPr="00D70885" w:rsidRDefault="00D70885" w:rsidP="00D26845">
            <w:pPr>
              <w:rPr>
                <w:rFonts w:cstheme="minorHAnsi"/>
                <w:color w:val="C0504D" w:themeColor="accent2"/>
                <w:sz w:val="20"/>
                <w:szCs w:val="20"/>
              </w:rPr>
            </w:pPr>
            <w:r w:rsidRPr="00D70885">
              <w:rPr>
                <w:rFonts w:cstheme="minorHAnsi"/>
                <w:sz w:val="20"/>
                <w:szCs w:val="20"/>
              </w:rPr>
              <w:t>Identify and adequately describe an appropriate student population for the lesson.</w:t>
            </w:r>
          </w:p>
        </w:tc>
        <w:tc>
          <w:tcPr>
            <w:tcW w:w="1440" w:type="dxa"/>
            <w:vAlign w:val="center"/>
          </w:tcPr>
          <w:p w14:paraId="6F9E012F" w14:textId="77777777" w:rsidR="00D70885" w:rsidRPr="00D70885" w:rsidRDefault="00D70885" w:rsidP="00D26845">
            <w:pPr>
              <w:jc w:val="center"/>
              <w:rPr>
                <w:rFonts w:cstheme="minorHAnsi"/>
                <w:sz w:val="20"/>
                <w:szCs w:val="20"/>
              </w:rPr>
            </w:pPr>
            <w:r w:rsidRPr="00D70885">
              <w:rPr>
                <w:rFonts w:cstheme="minorHAnsi"/>
                <w:sz w:val="20"/>
                <w:szCs w:val="20"/>
              </w:rPr>
              <w:t>1 – Unfamiliar or Unprepared</w:t>
            </w:r>
          </w:p>
        </w:tc>
        <w:tc>
          <w:tcPr>
            <w:tcW w:w="1710" w:type="dxa"/>
            <w:vAlign w:val="center"/>
          </w:tcPr>
          <w:p w14:paraId="1BA06B80" w14:textId="77777777" w:rsidR="00D70885" w:rsidRPr="00D70885" w:rsidRDefault="00D70885" w:rsidP="00D26845">
            <w:pPr>
              <w:jc w:val="center"/>
              <w:rPr>
                <w:rFonts w:cstheme="minorHAnsi"/>
                <w:sz w:val="20"/>
                <w:szCs w:val="20"/>
              </w:rPr>
            </w:pPr>
            <w:r w:rsidRPr="00D70885">
              <w:rPr>
                <w:rFonts w:cstheme="minorHAnsi"/>
                <w:sz w:val="20"/>
                <w:szCs w:val="20"/>
              </w:rPr>
              <w:t>2 - Emerging Competency</w:t>
            </w:r>
          </w:p>
        </w:tc>
        <w:tc>
          <w:tcPr>
            <w:tcW w:w="1800" w:type="dxa"/>
            <w:vAlign w:val="center"/>
          </w:tcPr>
          <w:p w14:paraId="7448D80D" w14:textId="77777777" w:rsidR="00D70885" w:rsidRPr="00D70885" w:rsidRDefault="00D70885" w:rsidP="00D26845">
            <w:pPr>
              <w:jc w:val="center"/>
              <w:rPr>
                <w:rFonts w:cstheme="minorHAnsi"/>
                <w:sz w:val="20"/>
                <w:szCs w:val="20"/>
              </w:rPr>
            </w:pPr>
            <w:r w:rsidRPr="00D70885">
              <w:rPr>
                <w:rFonts w:cstheme="minorHAnsi"/>
                <w:sz w:val="20"/>
                <w:szCs w:val="20"/>
              </w:rPr>
              <w:t>3 – Satisfactory Progress Toward Competency</w:t>
            </w:r>
          </w:p>
        </w:tc>
        <w:tc>
          <w:tcPr>
            <w:tcW w:w="1710" w:type="dxa"/>
            <w:vAlign w:val="center"/>
          </w:tcPr>
          <w:p w14:paraId="299560A9" w14:textId="77777777" w:rsidR="00D70885" w:rsidRPr="00D70885" w:rsidRDefault="00D70885" w:rsidP="00D26845">
            <w:pPr>
              <w:jc w:val="center"/>
              <w:rPr>
                <w:rFonts w:cstheme="minorHAnsi"/>
                <w:sz w:val="20"/>
                <w:szCs w:val="20"/>
              </w:rPr>
            </w:pPr>
            <w:r w:rsidRPr="00D70885">
              <w:rPr>
                <w:rFonts w:cstheme="minorHAnsi"/>
                <w:sz w:val="20"/>
                <w:szCs w:val="20"/>
              </w:rPr>
              <w:t>4 – Competent</w:t>
            </w:r>
          </w:p>
        </w:tc>
        <w:tc>
          <w:tcPr>
            <w:tcW w:w="1620" w:type="dxa"/>
            <w:vAlign w:val="center"/>
          </w:tcPr>
          <w:p w14:paraId="62AA09A3" w14:textId="77777777" w:rsidR="00D70885" w:rsidRPr="00D70885" w:rsidRDefault="00D70885" w:rsidP="00D26845">
            <w:pPr>
              <w:jc w:val="center"/>
              <w:rPr>
                <w:rFonts w:cstheme="minorHAnsi"/>
                <w:sz w:val="20"/>
                <w:szCs w:val="20"/>
              </w:rPr>
            </w:pPr>
            <w:r w:rsidRPr="00D70885">
              <w:rPr>
                <w:rFonts w:cstheme="minorHAnsi"/>
                <w:sz w:val="20"/>
                <w:szCs w:val="20"/>
              </w:rPr>
              <w:t>5 – Special Strength</w:t>
            </w:r>
          </w:p>
        </w:tc>
      </w:tr>
      <w:tr w:rsidR="00D70885" w:rsidRPr="00D70885" w14:paraId="4298A0DD" w14:textId="77777777" w:rsidTr="00D70885">
        <w:tc>
          <w:tcPr>
            <w:tcW w:w="1885" w:type="dxa"/>
            <w:vAlign w:val="center"/>
          </w:tcPr>
          <w:p w14:paraId="37AE623B" w14:textId="77777777" w:rsidR="00D70885" w:rsidRPr="00D70885" w:rsidRDefault="00D70885" w:rsidP="00D26845">
            <w:pPr>
              <w:rPr>
                <w:rFonts w:cstheme="minorHAnsi"/>
                <w:color w:val="C0504D" w:themeColor="accent2"/>
                <w:sz w:val="20"/>
                <w:szCs w:val="20"/>
              </w:rPr>
            </w:pPr>
            <w:r w:rsidRPr="00D70885">
              <w:rPr>
                <w:rFonts w:cstheme="minorHAnsi"/>
                <w:sz w:val="20"/>
                <w:szCs w:val="20"/>
              </w:rPr>
              <w:t>Identify and describe appropriate content and language objectives.</w:t>
            </w:r>
          </w:p>
        </w:tc>
        <w:tc>
          <w:tcPr>
            <w:tcW w:w="1440" w:type="dxa"/>
            <w:vAlign w:val="center"/>
          </w:tcPr>
          <w:p w14:paraId="37FB540A" w14:textId="77777777" w:rsidR="00D70885" w:rsidRPr="00D70885" w:rsidRDefault="00D70885" w:rsidP="00D26845">
            <w:pPr>
              <w:jc w:val="center"/>
              <w:rPr>
                <w:rFonts w:cstheme="minorHAnsi"/>
                <w:sz w:val="20"/>
                <w:szCs w:val="20"/>
              </w:rPr>
            </w:pPr>
            <w:r w:rsidRPr="00D70885">
              <w:rPr>
                <w:rFonts w:cstheme="minorHAnsi"/>
                <w:sz w:val="20"/>
                <w:szCs w:val="20"/>
              </w:rPr>
              <w:t>1 – Unfamiliar or Unprepared</w:t>
            </w:r>
          </w:p>
        </w:tc>
        <w:tc>
          <w:tcPr>
            <w:tcW w:w="1710" w:type="dxa"/>
            <w:vAlign w:val="center"/>
          </w:tcPr>
          <w:p w14:paraId="3FD3DEF9" w14:textId="77777777" w:rsidR="00D70885" w:rsidRPr="00D70885" w:rsidRDefault="00D70885" w:rsidP="00D26845">
            <w:pPr>
              <w:jc w:val="center"/>
              <w:rPr>
                <w:rFonts w:cstheme="minorHAnsi"/>
                <w:sz w:val="20"/>
                <w:szCs w:val="20"/>
              </w:rPr>
            </w:pPr>
            <w:r w:rsidRPr="00D70885">
              <w:rPr>
                <w:rFonts w:cstheme="minorHAnsi"/>
                <w:sz w:val="20"/>
                <w:szCs w:val="20"/>
              </w:rPr>
              <w:t>2 - Emerging Competency</w:t>
            </w:r>
          </w:p>
        </w:tc>
        <w:tc>
          <w:tcPr>
            <w:tcW w:w="1800" w:type="dxa"/>
            <w:vAlign w:val="center"/>
          </w:tcPr>
          <w:p w14:paraId="3E1DBA0B" w14:textId="77777777" w:rsidR="00D70885" w:rsidRPr="00D70885" w:rsidRDefault="00D70885" w:rsidP="00D26845">
            <w:pPr>
              <w:jc w:val="center"/>
              <w:rPr>
                <w:rFonts w:cstheme="minorHAnsi"/>
                <w:sz w:val="20"/>
                <w:szCs w:val="20"/>
              </w:rPr>
            </w:pPr>
            <w:r w:rsidRPr="00D70885">
              <w:rPr>
                <w:rFonts w:cstheme="minorHAnsi"/>
                <w:sz w:val="20"/>
                <w:szCs w:val="20"/>
              </w:rPr>
              <w:t>3 – Satisfactory Progress Toward Competency</w:t>
            </w:r>
          </w:p>
        </w:tc>
        <w:tc>
          <w:tcPr>
            <w:tcW w:w="1710" w:type="dxa"/>
            <w:vAlign w:val="center"/>
          </w:tcPr>
          <w:p w14:paraId="15770BB2" w14:textId="77777777" w:rsidR="00D70885" w:rsidRPr="00D70885" w:rsidRDefault="00D70885" w:rsidP="00D26845">
            <w:pPr>
              <w:jc w:val="center"/>
              <w:rPr>
                <w:rFonts w:cstheme="minorHAnsi"/>
                <w:sz w:val="20"/>
                <w:szCs w:val="20"/>
              </w:rPr>
            </w:pPr>
            <w:r w:rsidRPr="00D70885">
              <w:rPr>
                <w:rFonts w:cstheme="minorHAnsi"/>
                <w:sz w:val="20"/>
                <w:szCs w:val="20"/>
              </w:rPr>
              <w:t>4 – Competent</w:t>
            </w:r>
          </w:p>
        </w:tc>
        <w:tc>
          <w:tcPr>
            <w:tcW w:w="1620" w:type="dxa"/>
            <w:vAlign w:val="center"/>
          </w:tcPr>
          <w:p w14:paraId="13085B06" w14:textId="77777777" w:rsidR="00D70885" w:rsidRPr="00D70885" w:rsidRDefault="00D70885" w:rsidP="00D26845">
            <w:pPr>
              <w:jc w:val="center"/>
              <w:rPr>
                <w:rFonts w:cstheme="minorHAnsi"/>
                <w:sz w:val="20"/>
                <w:szCs w:val="20"/>
              </w:rPr>
            </w:pPr>
            <w:r w:rsidRPr="00D70885">
              <w:rPr>
                <w:rFonts w:cstheme="minorHAnsi"/>
                <w:sz w:val="20"/>
                <w:szCs w:val="20"/>
              </w:rPr>
              <w:t>5 – Special Strength</w:t>
            </w:r>
          </w:p>
        </w:tc>
      </w:tr>
      <w:tr w:rsidR="00D70885" w:rsidRPr="00D70885" w14:paraId="30C472B4" w14:textId="77777777" w:rsidTr="00D70885">
        <w:tc>
          <w:tcPr>
            <w:tcW w:w="1885" w:type="dxa"/>
            <w:vAlign w:val="center"/>
          </w:tcPr>
          <w:p w14:paraId="74601426" w14:textId="77777777" w:rsidR="00D70885" w:rsidRPr="00D70885" w:rsidRDefault="00D70885" w:rsidP="00D26845">
            <w:pPr>
              <w:rPr>
                <w:rFonts w:cstheme="minorHAnsi"/>
                <w:sz w:val="20"/>
                <w:szCs w:val="20"/>
              </w:rPr>
            </w:pPr>
            <w:r w:rsidRPr="00D70885">
              <w:rPr>
                <w:rFonts w:cstheme="minorHAnsi"/>
                <w:sz w:val="20"/>
                <w:szCs w:val="20"/>
              </w:rPr>
              <w:t>Identify and describe required lesson target language.</w:t>
            </w:r>
          </w:p>
        </w:tc>
        <w:tc>
          <w:tcPr>
            <w:tcW w:w="1440" w:type="dxa"/>
            <w:vAlign w:val="center"/>
          </w:tcPr>
          <w:p w14:paraId="24F1FC27" w14:textId="77777777" w:rsidR="00D70885" w:rsidRPr="00D70885" w:rsidRDefault="00D70885" w:rsidP="00D26845">
            <w:pPr>
              <w:jc w:val="center"/>
              <w:rPr>
                <w:rFonts w:cstheme="minorHAnsi"/>
                <w:sz w:val="20"/>
                <w:szCs w:val="20"/>
              </w:rPr>
            </w:pPr>
            <w:r w:rsidRPr="00D70885">
              <w:rPr>
                <w:rFonts w:cstheme="minorHAnsi"/>
                <w:sz w:val="20"/>
                <w:szCs w:val="20"/>
              </w:rPr>
              <w:t>1 – Unfamiliar or Unprepared</w:t>
            </w:r>
          </w:p>
        </w:tc>
        <w:tc>
          <w:tcPr>
            <w:tcW w:w="1710" w:type="dxa"/>
            <w:vAlign w:val="center"/>
          </w:tcPr>
          <w:p w14:paraId="726331DE" w14:textId="77777777" w:rsidR="00D70885" w:rsidRPr="00D70885" w:rsidRDefault="00D70885" w:rsidP="00D26845">
            <w:pPr>
              <w:jc w:val="center"/>
              <w:rPr>
                <w:rFonts w:cstheme="minorHAnsi"/>
                <w:sz w:val="20"/>
                <w:szCs w:val="20"/>
              </w:rPr>
            </w:pPr>
            <w:r w:rsidRPr="00D70885">
              <w:rPr>
                <w:rFonts w:cstheme="minorHAnsi"/>
                <w:sz w:val="20"/>
                <w:szCs w:val="20"/>
              </w:rPr>
              <w:t>2 - Emerging Competency</w:t>
            </w:r>
          </w:p>
        </w:tc>
        <w:tc>
          <w:tcPr>
            <w:tcW w:w="1800" w:type="dxa"/>
            <w:vAlign w:val="center"/>
          </w:tcPr>
          <w:p w14:paraId="627CF959" w14:textId="77777777" w:rsidR="00D70885" w:rsidRPr="00D70885" w:rsidRDefault="00D70885" w:rsidP="00D26845">
            <w:pPr>
              <w:jc w:val="center"/>
              <w:rPr>
                <w:rFonts w:cstheme="minorHAnsi"/>
                <w:sz w:val="20"/>
                <w:szCs w:val="20"/>
              </w:rPr>
            </w:pPr>
            <w:r w:rsidRPr="00D70885">
              <w:rPr>
                <w:rFonts w:cstheme="minorHAnsi"/>
                <w:sz w:val="20"/>
                <w:szCs w:val="20"/>
              </w:rPr>
              <w:t>3 – Satisfactory Progress Toward Competency</w:t>
            </w:r>
          </w:p>
        </w:tc>
        <w:tc>
          <w:tcPr>
            <w:tcW w:w="1710" w:type="dxa"/>
            <w:vAlign w:val="center"/>
          </w:tcPr>
          <w:p w14:paraId="6F76B427" w14:textId="77777777" w:rsidR="00D70885" w:rsidRPr="00D70885" w:rsidRDefault="00D70885" w:rsidP="00D26845">
            <w:pPr>
              <w:jc w:val="center"/>
              <w:rPr>
                <w:rFonts w:cstheme="minorHAnsi"/>
                <w:sz w:val="20"/>
                <w:szCs w:val="20"/>
              </w:rPr>
            </w:pPr>
            <w:r w:rsidRPr="00D70885">
              <w:rPr>
                <w:rFonts w:cstheme="minorHAnsi"/>
                <w:sz w:val="20"/>
                <w:szCs w:val="20"/>
              </w:rPr>
              <w:t>4 – Competent</w:t>
            </w:r>
          </w:p>
        </w:tc>
        <w:tc>
          <w:tcPr>
            <w:tcW w:w="1620" w:type="dxa"/>
            <w:vAlign w:val="center"/>
          </w:tcPr>
          <w:p w14:paraId="37EA40CB" w14:textId="77777777" w:rsidR="00D70885" w:rsidRPr="00D70885" w:rsidRDefault="00D70885" w:rsidP="00D26845">
            <w:pPr>
              <w:jc w:val="center"/>
              <w:rPr>
                <w:rFonts w:cstheme="minorHAnsi"/>
                <w:sz w:val="20"/>
                <w:szCs w:val="20"/>
              </w:rPr>
            </w:pPr>
            <w:r w:rsidRPr="00D70885">
              <w:rPr>
                <w:rFonts w:cstheme="minorHAnsi"/>
                <w:sz w:val="20"/>
                <w:szCs w:val="20"/>
              </w:rPr>
              <w:t>5 –Special Strength</w:t>
            </w:r>
          </w:p>
        </w:tc>
      </w:tr>
      <w:tr w:rsidR="00D70885" w:rsidRPr="00D70885" w14:paraId="737B0B74" w14:textId="77777777" w:rsidTr="00D70885">
        <w:tc>
          <w:tcPr>
            <w:tcW w:w="1885" w:type="dxa"/>
            <w:vAlign w:val="center"/>
          </w:tcPr>
          <w:p w14:paraId="7B713DC0" w14:textId="77777777" w:rsidR="00D70885" w:rsidRPr="00D70885" w:rsidRDefault="00D70885" w:rsidP="00D26845">
            <w:pPr>
              <w:rPr>
                <w:rFonts w:cstheme="minorHAnsi"/>
                <w:sz w:val="20"/>
                <w:szCs w:val="20"/>
              </w:rPr>
            </w:pPr>
            <w:r w:rsidRPr="00D70885">
              <w:rPr>
                <w:rFonts w:cstheme="minorHAnsi"/>
                <w:sz w:val="20"/>
                <w:szCs w:val="20"/>
              </w:rPr>
              <w:t xml:space="preserve">Describe the oral skills that are required of students to </w:t>
            </w:r>
            <w:r w:rsidRPr="00D70885">
              <w:rPr>
                <w:rFonts w:cstheme="minorHAnsi"/>
                <w:sz w:val="20"/>
                <w:szCs w:val="20"/>
              </w:rPr>
              <w:lastRenderedPageBreak/>
              <w:t>complete the lesson.</w:t>
            </w:r>
          </w:p>
        </w:tc>
        <w:tc>
          <w:tcPr>
            <w:tcW w:w="1440" w:type="dxa"/>
            <w:vAlign w:val="center"/>
          </w:tcPr>
          <w:p w14:paraId="425AF133" w14:textId="77777777" w:rsidR="00D70885" w:rsidRPr="00D70885" w:rsidRDefault="00D70885" w:rsidP="00D26845">
            <w:pPr>
              <w:jc w:val="center"/>
              <w:rPr>
                <w:rFonts w:cstheme="minorHAnsi"/>
                <w:sz w:val="20"/>
                <w:szCs w:val="20"/>
              </w:rPr>
            </w:pPr>
            <w:r w:rsidRPr="00D70885">
              <w:rPr>
                <w:rFonts w:cstheme="minorHAnsi"/>
                <w:sz w:val="20"/>
                <w:szCs w:val="20"/>
              </w:rPr>
              <w:lastRenderedPageBreak/>
              <w:t>1 – Unfamiliar or Unprepared</w:t>
            </w:r>
          </w:p>
        </w:tc>
        <w:tc>
          <w:tcPr>
            <w:tcW w:w="1710" w:type="dxa"/>
            <w:vAlign w:val="center"/>
          </w:tcPr>
          <w:p w14:paraId="35E41482" w14:textId="77777777" w:rsidR="00D70885" w:rsidRPr="00D70885" w:rsidRDefault="00D70885" w:rsidP="00D26845">
            <w:pPr>
              <w:jc w:val="center"/>
              <w:rPr>
                <w:rFonts w:cstheme="minorHAnsi"/>
                <w:sz w:val="20"/>
                <w:szCs w:val="20"/>
              </w:rPr>
            </w:pPr>
            <w:r w:rsidRPr="00D70885">
              <w:rPr>
                <w:rFonts w:cstheme="minorHAnsi"/>
                <w:sz w:val="20"/>
                <w:szCs w:val="20"/>
              </w:rPr>
              <w:t>2 - Emerging Competency</w:t>
            </w:r>
          </w:p>
        </w:tc>
        <w:tc>
          <w:tcPr>
            <w:tcW w:w="1800" w:type="dxa"/>
            <w:vAlign w:val="center"/>
          </w:tcPr>
          <w:p w14:paraId="09F3970C" w14:textId="77777777" w:rsidR="00D70885" w:rsidRPr="00D70885" w:rsidRDefault="00D70885" w:rsidP="00D26845">
            <w:pPr>
              <w:jc w:val="center"/>
              <w:rPr>
                <w:rFonts w:cstheme="minorHAnsi"/>
                <w:sz w:val="20"/>
                <w:szCs w:val="20"/>
              </w:rPr>
            </w:pPr>
            <w:r w:rsidRPr="00D70885">
              <w:rPr>
                <w:rFonts w:cstheme="minorHAnsi"/>
                <w:sz w:val="20"/>
                <w:szCs w:val="20"/>
              </w:rPr>
              <w:t>3 – Satisfactory Progress Toward Competency</w:t>
            </w:r>
          </w:p>
        </w:tc>
        <w:tc>
          <w:tcPr>
            <w:tcW w:w="1710" w:type="dxa"/>
            <w:vAlign w:val="center"/>
          </w:tcPr>
          <w:p w14:paraId="60F65656" w14:textId="77777777" w:rsidR="00D70885" w:rsidRPr="00D70885" w:rsidRDefault="00D70885" w:rsidP="00D26845">
            <w:pPr>
              <w:jc w:val="center"/>
              <w:rPr>
                <w:rFonts w:cstheme="minorHAnsi"/>
                <w:sz w:val="20"/>
                <w:szCs w:val="20"/>
              </w:rPr>
            </w:pPr>
            <w:r w:rsidRPr="00D70885">
              <w:rPr>
                <w:rFonts w:cstheme="minorHAnsi"/>
                <w:sz w:val="20"/>
                <w:szCs w:val="20"/>
              </w:rPr>
              <w:t>4 – Competent</w:t>
            </w:r>
          </w:p>
        </w:tc>
        <w:tc>
          <w:tcPr>
            <w:tcW w:w="1620" w:type="dxa"/>
            <w:vAlign w:val="center"/>
          </w:tcPr>
          <w:p w14:paraId="655B1D2C" w14:textId="77777777" w:rsidR="00D70885" w:rsidRPr="00D70885" w:rsidRDefault="00D70885" w:rsidP="00D26845">
            <w:pPr>
              <w:jc w:val="center"/>
              <w:rPr>
                <w:rFonts w:cstheme="minorHAnsi"/>
                <w:sz w:val="20"/>
                <w:szCs w:val="20"/>
              </w:rPr>
            </w:pPr>
            <w:r w:rsidRPr="00D70885">
              <w:rPr>
                <w:rFonts w:cstheme="minorHAnsi"/>
                <w:sz w:val="20"/>
                <w:szCs w:val="20"/>
              </w:rPr>
              <w:t>5 –Special Strength</w:t>
            </w:r>
          </w:p>
        </w:tc>
      </w:tr>
      <w:tr w:rsidR="00D70885" w:rsidRPr="00D70885" w14:paraId="1285D2B9" w14:textId="77777777" w:rsidTr="00D70885">
        <w:tc>
          <w:tcPr>
            <w:tcW w:w="1885" w:type="dxa"/>
            <w:vAlign w:val="center"/>
          </w:tcPr>
          <w:p w14:paraId="5273659D" w14:textId="77777777" w:rsidR="00D70885" w:rsidRPr="00D70885" w:rsidRDefault="00D70885" w:rsidP="00D26845">
            <w:pPr>
              <w:rPr>
                <w:rFonts w:cstheme="minorHAnsi"/>
                <w:sz w:val="20"/>
                <w:szCs w:val="20"/>
              </w:rPr>
            </w:pPr>
            <w:r w:rsidRPr="00D70885">
              <w:rPr>
                <w:rFonts w:cstheme="minorHAnsi"/>
                <w:sz w:val="20"/>
                <w:szCs w:val="20"/>
              </w:rPr>
              <w:t>Incorporate instructional strategies required to support student learning.</w:t>
            </w:r>
          </w:p>
        </w:tc>
        <w:tc>
          <w:tcPr>
            <w:tcW w:w="1440" w:type="dxa"/>
            <w:vAlign w:val="center"/>
          </w:tcPr>
          <w:p w14:paraId="300E1745" w14:textId="77777777" w:rsidR="00D70885" w:rsidRPr="00D70885" w:rsidRDefault="00D70885" w:rsidP="00D26845">
            <w:pPr>
              <w:jc w:val="center"/>
              <w:rPr>
                <w:rFonts w:cstheme="minorHAnsi"/>
                <w:sz w:val="20"/>
                <w:szCs w:val="20"/>
              </w:rPr>
            </w:pPr>
            <w:r w:rsidRPr="00D70885">
              <w:rPr>
                <w:rFonts w:cstheme="minorHAnsi"/>
                <w:sz w:val="20"/>
                <w:szCs w:val="20"/>
              </w:rPr>
              <w:t>1 – Unfamiliar or Unprepared</w:t>
            </w:r>
          </w:p>
        </w:tc>
        <w:tc>
          <w:tcPr>
            <w:tcW w:w="1710" w:type="dxa"/>
            <w:vAlign w:val="center"/>
          </w:tcPr>
          <w:p w14:paraId="279F86BD" w14:textId="77777777" w:rsidR="00D70885" w:rsidRPr="00D70885" w:rsidRDefault="00D70885" w:rsidP="00D26845">
            <w:pPr>
              <w:jc w:val="center"/>
              <w:rPr>
                <w:rFonts w:cstheme="minorHAnsi"/>
                <w:sz w:val="20"/>
                <w:szCs w:val="20"/>
              </w:rPr>
            </w:pPr>
            <w:r w:rsidRPr="00D70885">
              <w:rPr>
                <w:rFonts w:cstheme="minorHAnsi"/>
                <w:sz w:val="20"/>
                <w:szCs w:val="20"/>
              </w:rPr>
              <w:t>2 - Emerging Competency</w:t>
            </w:r>
          </w:p>
        </w:tc>
        <w:tc>
          <w:tcPr>
            <w:tcW w:w="1800" w:type="dxa"/>
            <w:vAlign w:val="center"/>
          </w:tcPr>
          <w:p w14:paraId="2E00BDE1" w14:textId="77777777" w:rsidR="00D70885" w:rsidRPr="00D70885" w:rsidRDefault="00D70885" w:rsidP="00D26845">
            <w:pPr>
              <w:jc w:val="center"/>
              <w:rPr>
                <w:rFonts w:cstheme="minorHAnsi"/>
                <w:sz w:val="20"/>
                <w:szCs w:val="20"/>
              </w:rPr>
            </w:pPr>
            <w:r w:rsidRPr="00D70885">
              <w:rPr>
                <w:rFonts w:cstheme="minorHAnsi"/>
                <w:sz w:val="20"/>
                <w:szCs w:val="20"/>
              </w:rPr>
              <w:t>3 – Satisfactory Progress Toward Competency</w:t>
            </w:r>
          </w:p>
        </w:tc>
        <w:tc>
          <w:tcPr>
            <w:tcW w:w="1710" w:type="dxa"/>
            <w:vAlign w:val="center"/>
          </w:tcPr>
          <w:p w14:paraId="6D812392" w14:textId="77777777" w:rsidR="00D70885" w:rsidRPr="00D70885" w:rsidRDefault="00D70885" w:rsidP="00D26845">
            <w:pPr>
              <w:jc w:val="center"/>
              <w:rPr>
                <w:rFonts w:cstheme="minorHAnsi"/>
                <w:sz w:val="20"/>
                <w:szCs w:val="20"/>
              </w:rPr>
            </w:pPr>
            <w:r w:rsidRPr="00D70885">
              <w:rPr>
                <w:rFonts w:cstheme="minorHAnsi"/>
                <w:sz w:val="20"/>
                <w:szCs w:val="20"/>
              </w:rPr>
              <w:t>4 – Competent</w:t>
            </w:r>
          </w:p>
        </w:tc>
        <w:tc>
          <w:tcPr>
            <w:tcW w:w="1620" w:type="dxa"/>
            <w:vAlign w:val="center"/>
          </w:tcPr>
          <w:p w14:paraId="0E3E9925" w14:textId="77777777" w:rsidR="00D70885" w:rsidRPr="00D70885" w:rsidRDefault="00D70885" w:rsidP="00D26845">
            <w:pPr>
              <w:jc w:val="center"/>
              <w:rPr>
                <w:rFonts w:cstheme="minorHAnsi"/>
                <w:sz w:val="20"/>
                <w:szCs w:val="20"/>
              </w:rPr>
            </w:pPr>
            <w:r w:rsidRPr="00D70885">
              <w:rPr>
                <w:rFonts w:cstheme="minorHAnsi"/>
                <w:sz w:val="20"/>
                <w:szCs w:val="20"/>
              </w:rPr>
              <w:t>5 –Special Strength</w:t>
            </w:r>
          </w:p>
        </w:tc>
      </w:tr>
      <w:tr w:rsidR="00D70885" w:rsidRPr="00D70885" w14:paraId="12D545FE" w14:textId="77777777" w:rsidTr="00D70885">
        <w:tc>
          <w:tcPr>
            <w:tcW w:w="1885" w:type="dxa"/>
            <w:vAlign w:val="center"/>
          </w:tcPr>
          <w:p w14:paraId="32F1B21D" w14:textId="77777777" w:rsidR="00D70885" w:rsidRPr="00D70885" w:rsidRDefault="00D70885" w:rsidP="00D26845">
            <w:pPr>
              <w:rPr>
                <w:rFonts w:cstheme="minorHAnsi"/>
                <w:sz w:val="20"/>
                <w:szCs w:val="20"/>
              </w:rPr>
            </w:pPr>
            <w:r w:rsidRPr="00D70885">
              <w:rPr>
                <w:rFonts w:cstheme="minorHAnsi"/>
                <w:sz w:val="20"/>
                <w:szCs w:val="20"/>
              </w:rPr>
              <w:t>Address reflection questions in a minimum 300-500 words. Express lesson rationale in full, complete, logical, and professional manner using graduate level writing abilities.</w:t>
            </w:r>
          </w:p>
        </w:tc>
        <w:tc>
          <w:tcPr>
            <w:tcW w:w="1440" w:type="dxa"/>
            <w:vAlign w:val="center"/>
          </w:tcPr>
          <w:p w14:paraId="7D4AD122" w14:textId="77777777" w:rsidR="00D70885" w:rsidRPr="00D70885" w:rsidRDefault="00D70885" w:rsidP="00D26845">
            <w:pPr>
              <w:jc w:val="center"/>
              <w:rPr>
                <w:rFonts w:cstheme="minorHAnsi"/>
                <w:sz w:val="20"/>
                <w:szCs w:val="20"/>
              </w:rPr>
            </w:pPr>
            <w:r w:rsidRPr="00D70885">
              <w:rPr>
                <w:rFonts w:cstheme="minorHAnsi"/>
                <w:sz w:val="20"/>
                <w:szCs w:val="20"/>
              </w:rPr>
              <w:t>1 – Unfamiliar or Unprepared</w:t>
            </w:r>
          </w:p>
        </w:tc>
        <w:tc>
          <w:tcPr>
            <w:tcW w:w="1710" w:type="dxa"/>
            <w:vAlign w:val="center"/>
          </w:tcPr>
          <w:p w14:paraId="3A45F3F2" w14:textId="77777777" w:rsidR="00D70885" w:rsidRPr="00D70885" w:rsidRDefault="00D70885" w:rsidP="00D26845">
            <w:pPr>
              <w:jc w:val="center"/>
              <w:rPr>
                <w:rFonts w:cstheme="minorHAnsi"/>
                <w:sz w:val="20"/>
                <w:szCs w:val="20"/>
              </w:rPr>
            </w:pPr>
            <w:r w:rsidRPr="00D70885">
              <w:rPr>
                <w:rFonts w:cstheme="minorHAnsi"/>
                <w:sz w:val="20"/>
                <w:szCs w:val="20"/>
              </w:rPr>
              <w:t>2 - Emerging Competency</w:t>
            </w:r>
          </w:p>
        </w:tc>
        <w:tc>
          <w:tcPr>
            <w:tcW w:w="1800" w:type="dxa"/>
            <w:vAlign w:val="center"/>
          </w:tcPr>
          <w:p w14:paraId="28AC68A7" w14:textId="77777777" w:rsidR="00D70885" w:rsidRPr="00D70885" w:rsidRDefault="00D70885" w:rsidP="00D26845">
            <w:pPr>
              <w:jc w:val="center"/>
              <w:rPr>
                <w:rFonts w:cstheme="minorHAnsi"/>
                <w:sz w:val="20"/>
                <w:szCs w:val="20"/>
              </w:rPr>
            </w:pPr>
            <w:r w:rsidRPr="00D70885">
              <w:rPr>
                <w:rFonts w:cstheme="minorHAnsi"/>
                <w:sz w:val="20"/>
                <w:szCs w:val="20"/>
              </w:rPr>
              <w:t>3 – Satisfactory Progress Toward Competency</w:t>
            </w:r>
          </w:p>
        </w:tc>
        <w:tc>
          <w:tcPr>
            <w:tcW w:w="1710" w:type="dxa"/>
            <w:vAlign w:val="center"/>
          </w:tcPr>
          <w:p w14:paraId="79378B0F" w14:textId="77777777" w:rsidR="00D70885" w:rsidRPr="00D70885" w:rsidRDefault="00D70885" w:rsidP="00D26845">
            <w:pPr>
              <w:jc w:val="center"/>
              <w:rPr>
                <w:rFonts w:cstheme="minorHAnsi"/>
                <w:sz w:val="20"/>
                <w:szCs w:val="20"/>
              </w:rPr>
            </w:pPr>
            <w:r w:rsidRPr="00D70885">
              <w:rPr>
                <w:rFonts w:cstheme="minorHAnsi"/>
                <w:sz w:val="20"/>
                <w:szCs w:val="20"/>
              </w:rPr>
              <w:t>4 – Competent</w:t>
            </w:r>
          </w:p>
        </w:tc>
        <w:tc>
          <w:tcPr>
            <w:tcW w:w="1620" w:type="dxa"/>
            <w:vAlign w:val="center"/>
          </w:tcPr>
          <w:p w14:paraId="62DEA7B9" w14:textId="77777777" w:rsidR="00D70885" w:rsidRPr="00D70885" w:rsidRDefault="00D70885" w:rsidP="00D26845">
            <w:pPr>
              <w:jc w:val="center"/>
              <w:rPr>
                <w:rFonts w:cstheme="minorHAnsi"/>
                <w:sz w:val="20"/>
                <w:szCs w:val="20"/>
              </w:rPr>
            </w:pPr>
            <w:r w:rsidRPr="00D70885">
              <w:rPr>
                <w:rFonts w:cstheme="minorHAnsi"/>
                <w:sz w:val="20"/>
                <w:szCs w:val="20"/>
              </w:rPr>
              <w:t>5 –Special Strength</w:t>
            </w:r>
          </w:p>
        </w:tc>
      </w:tr>
      <w:tr w:rsidR="00D70885" w:rsidRPr="00D70885" w14:paraId="3E2CF8B5" w14:textId="77777777" w:rsidTr="00D70885">
        <w:tc>
          <w:tcPr>
            <w:tcW w:w="10165" w:type="dxa"/>
            <w:gridSpan w:val="6"/>
            <w:shd w:val="clear" w:color="auto" w:fill="A6A6A6" w:themeFill="background1" w:themeFillShade="A6"/>
            <w:vAlign w:val="center"/>
          </w:tcPr>
          <w:p w14:paraId="1AEAD653" w14:textId="77777777" w:rsidR="00D70885" w:rsidRPr="00D70885" w:rsidRDefault="00D70885" w:rsidP="00D26845">
            <w:pPr>
              <w:jc w:val="center"/>
              <w:rPr>
                <w:rFonts w:cstheme="minorHAnsi"/>
                <w:sz w:val="20"/>
                <w:szCs w:val="20"/>
              </w:rPr>
            </w:pPr>
          </w:p>
        </w:tc>
      </w:tr>
      <w:tr w:rsidR="00D70885" w:rsidRPr="00D70885" w14:paraId="2661FC69" w14:textId="77777777" w:rsidTr="00D70885">
        <w:tc>
          <w:tcPr>
            <w:tcW w:w="1885" w:type="dxa"/>
            <w:vAlign w:val="center"/>
          </w:tcPr>
          <w:p w14:paraId="5E4E0754" w14:textId="77777777" w:rsidR="00D70885" w:rsidRPr="00D70885" w:rsidRDefault="00D70885" w:rsidP="00D26845">
            <w:pPr>
              <w:rPr>
                <w:rFonts w:cstheme="minorHAnsi"/>
                <w:sz w:val="20"/>
                <w:szCs w:val="20"/>
              </w:rPr>
            </w:pPr>
            <w:r w:rsidRPr="00D70885">
              <w:rPr>
                <w:rFonts w:cstheme="minorHAnsi"/>
                <w:b/>
                <w:bCs/>
                <w:sz w:val="20"/>
                <w:szCs w:val="20"/>
              </w:rPr>
              <w:t>PLO 3:</w:t>
            </w:r>
            <w:r w:rsidRPr="00D70885">
              <w:rPr>
                <w:rFonts w:cstheme="minorHAnsi"/>
                <w:sz w:val="20"/>
                <w:szCs w:val="20"/>
              </w:rPr>
              <w:t xml:space="preserve"> Demonstrate the ability to collect, analyze, and critically evaluate data as information to arrive at rational pedagogical decisions.</w:t>
            </w:r>
          </w:p>
          <w:p w14:paraId="727BF79B" w14:textId="77777777" w:rsidR="00D70885" w:rsidRPr="00D70885" w:rsidRDefault="00D70885" w:rsidP="00D26845">
            <w:pPr>
              <w:rPr>
                <w:rFonts w:cstheme="minorHAnsi"/>
                <w:sz w:val="20"/>
                <w:szCs w:val="20"/>
              </w:rPr>
            </w:pPr>
          </w:p>
        </w:tc>
        <w:tc>
          <w:tcPr>
            <w:tcW w:w="1440" w:type="dxa"/>
            <w:vAlign w:val="center"/>
          </w:tcPr>
          <w:p w14:paraId="18D6EA33" w14:textId="77777777" w:rsidR="00D70885" w:rsidRPr="00D70885" w:rsidRDefault="00D70885" w:rsidP="00D26845">
            <w:pPr>
              <w:jc w:val="center"/>
              <w:rPr>
                <w:rFonts w:cstheme="minorHAnsi"/>
                <w:sz w:val="20"/>
                <w:szCs w:val="20"/>
              </w:rPr>
            </w:pPr>
            <w:r w:rsidRPr="00D70885">
              <w:rPr>
                <w:rFonts w:cstheme="minorHAnsi"/>
                <w:sz w:val="20"/>
                <w:szCs w:val="20"/>
              </w:rPr>
              <w:t>1 – Unfamiliar or Unprepared</w:t>
            </w:r>
          </w:p>
        </w:tc>
        <w:tc>
          <w:tcPr>
            <w:tcW w:w="1710" w:type="dxa"/>
            <w:vAlign w:val="center"/>
          </w:tcPr>
          <w:p w14:paraId="07E367CB" w14:textId="77777777" w:rsidR="00D70885" w:rsidRPr="00D70885" w:rsidRDefault="00D70885" w:rsidP="00D26845">
            <w:pPr>
              <w:jc w:val="center"/>
              <w:rPr>
                <w:rFonts w:cstheme="minorHAnsi"/>
                <w:sz w:val="20"/>
                <w:szCs w:val="20"/>
              </w:rPr>
            </w:pPr>
            <w:r w:rsidRPr="00D70885">
              <w:rPr>
                <w:rFonts w:cstheme="minorHAnsi"/>
                <w:sz w:val="20"/>
                <w:szCs w:val="20"/>
              </w:rPr>
              <w:t>2 - Emerging Competency</w:t>
            </w:r>
          </w:p>
        </w:tc>
        <w:tc>
          <w:tcPr>
            <w:tcW w:w="1800" w:type="dxa"/>
            <w:vAlign w:val="center"/>
          </w:tcPr>
          <w:p w14:paraId="3A11923D" w14:textId="77777777" w:rsidR="00D70885" w:rsidRPr="00D70885" w:rsidRDefault="00D70885" w:rsidP="00D26845">
            <w:pPr>
              <w:jc w:val="center"/>
              <w:rPr>
                <w:rFonts w:cstheme="minorHAnsi"/>
                <w:sz w:val="20"/>
                <w:szCs w:val="20"/>
              </w:rPr>
            </w:pPr>
            <w:r w:rsidRPr="00D70885">
              <w:rPr>
                <w:rFonts w:cstheme="minorHAnsi"/>
                <w:sz w:val="20"/>
                <w:szCs w:val="20"/>
              </w:rPr>
              <w:t>3 – Satisfactory Progress Toward Competency</w:t>
            </w:r>
          </w:p>
        </w:tc>
        <w:tc>
          <w:tcPr>
            <w:tcW w:w="1710" w:type="dxa"/>
            <w:vAlign w:val="center"/>
          </w:tcPr>
          <w:p w14:paraId="4F24108A" w14:textId="77777777" w:rsidR="00D70885" w:rsidRPr="00D70885" w:rsidRDefault="00D70885" w:rsidP="00D26845">
            <w:pPr>
              <w:jc w:val="center"/>
              <w:rPr>
                <w:rFonts w:cstheme="minorHAnsi"/>
                <w:sz w:val="20"/>
                <w:szCs w:val="20"/>
              </w:rPr>
            </w:pPr>
            <w:r w:rsidRPr="00D70885">
              <w:rPr>
                <w:rFonts w:cstheme="minorHAnsi"/>
                <w:sz w:val="20"/>
                <w:szCs w:val="20"/>
              </w:rPr>
              <w:t>4 – Competent</w:t>
            </w:r>
          </w:p>
        </w:tc>
        <w:tc>
          <w:tcPr>
            <w:tcW w:w="1620" w:type="dxa"/>
            <w:vAlign w:val="center"/>
          </w:tcPr>
          <w:p w14:paraId="359B6AEE" w14:textId="77777777" w:rsidR="00D70885" w:rsidRPr="00D70885" w:rsidRDefault="00D70885" w:rsidP="00D26845">
            <w:pPr>
              <w:jc w:val="center"/>
              <w:rPr>
                <w:rFonts w:cstheme="minorHAnsi"/>
                <w:sz w:val="20"/>
                <w:szCs w:val="20"/>
              </w:rPr>
            </w:pPr>
            <w:r w:rsidRPr="00D70885">
              <w:rPr>
                <w:rFonts w:cstheme="minorHAnsi"/>
                <w:sz w:val="20"/>
                <w:szCs w:val="20"/>
              </w:rPr>
              <w:t>5 – Special Strength</w:t>
            </w:r>
          </w:p>
        </w:tc>
      </w:tr>
    </w:tbl>
    <w:p w14:paraId="181D1AB8" w14:textId="77777777" w:rsidR="00D70885" w:rsidRPr="00D70885" w:rsidRDefault="00D70885" w:rsidP="00D70885">
      <w:pPr>
        <w:rPr>
          <w:rFonts w:ascii="Arial" w:hAnsi="Arial" w:cs="Arial"/>
          <w:sz w:val="20"/>
          <w:szCs w:val="20"/>
        </w:rPr>
      </w:pPr>
    </w:p>
    <w:p w14:paraId="2F96BEC4" w14:textId="77777777" w:rsidR="00D70885" w:rsidRPr="00D70885" w:rsidRDefault="00D70885" w:rsidP="00D70885">
      <w:pPr>
        <w:rPr>
          <w:rFonts w:ascii="Arial" w:hAnsi="Arial" w:cs="Arial"/>
          <w:sz w:val="20"/>
          <w:szCs w:val="20"/>
        </w:rPr>
      </w:pPr>
    </w:p>
    <w:p w14:paraId="45212857" w14:textId="77777777" w:rsidR="00D70885" w:rsidRPr="00D70885" w:rsidRDefault="00D70885" w:rsidP="00D70885">
      <w:pPr>
        <w:rPr>
          <w:rFonts w:cstheme="minorHAnsi"/>
          <w:sz w:val="20"/>
          <w:szCs w:val="20"/>
        </w:rPr>
      </w:pPr>
      <w:r w:rsidRPr="00D70885">
        <w:rPr>
          <w:rFonts w:cstheme="minorHAnsi"/>
          <w:sz w:val="20"/>
          <w:szCs w:val="20"/>
        </w:rPr>
        <w:t xml:space="preserve">Operational Definitions: </w:t>
      </w:r>
    </w:p>
    <w:p w14:paraId="241561DB" w14:textId="77777777" w:rsidR="00D70885" w:rsidRPr="00D70885" w:rsidRDefault="00D70885" w:rsidP="00D70885">
      <w:pPr>
        <w:rPr>
          <w:rFonts w:cstheme="minorHAnsi"/>
          <w:sz w:val="20"/>
          <w:szCs w:val="20"/>
        </w:rPr>
      </w:pPr>
    </w:p>
    <w:p w14:paraId="6357D6A3" w14:textId="77777777" w:rsidR="00D70885" w:rsidRPr="00D70885" w:rsidRDefault="00D70885" w:rsidP="00D70885">
      <w:pPr>
        <w:pStyle w:val="ListParagraph"/>
        <w:numPr>
          <w:ilvl w:val="0"/>
          <w:numId w:val="53"/>
        </w:numPr>
        <w:spacing w:after="160" w:line="200" w:lineRule="exact"/>
        <w:contextualSpacing/>
        <w:rPr>
          <w:rFonts w:cstheme="minorHAnsi"/>
          <w:szCs w:val="20"/>
        </w:rPr>
      </w:pPr>
      <w:r w:rsidRPr="00D70885">
        <w:rPr>
          <w:rFonts w:cstheme="minorHAnsi"/>
          <w:szCs w:val="20"/>
        </w:rPr>
        <w:t>Unfamiliar/Uninterested: The student demonstrates significant deficiency in basic competency in this area or demonstrates little motivation to improve.</w:t>
      </w:r>
    </w:p>
    <w:p w14:paraId="3BD22161" w14:textId="77777777" w:rsidR="00D70885" w:rsidRPr="00D70885" w:rsidRDefault="00D70885" w:rsidP="00D70885">
      <w:pPr>
        <w:pStyle w:val="ListParagraph"/>
        <w:numPr>
          <w:ilvl w:val="0"/>
          <w:numId w:val="53"/>
        </w:numPr>
        <w:spacing w:after="160" w:line="200" w:lineRule="exact"/>
        <w:contextualSpacing/>
        <w:rPr>
          <w:rFonts w:cstheme="minorHAnsi"/>
          <w:szCs w:val="20"/>
        </w:rPr>
      </w:pPr>
      <w:r w:rsidRPr="00D70885">
        <w:rPr>
          <w:rFonts w:cstheme="minorHAnsi"/>
          <w:szCs w:val="20"/>
        </w:rPr>
        <w:t xml:space="preserve">Emerging Competency: The student demonstrates an introductory knowledge of this are but is not proficient. </w:t>
      </w:r>
    </w:p>
    <w:p w14:paraId="07574AE0" w14:textId="77777777" w:rsidR="00D70885" w:rsidRPr="00D70885" w:rsidRDefault="00D70885" w:rsidP="00D70885">
      <w:pPr>
        <w:pStyle w:val="ListParagraph"/>
        <w:numPr>
          <w:ilvl w:val="0"/>
          <w:numId w:val="53"/>
        </w:numPr>
        <w:spacing w:after="160" w:line="200" w:lineRule="exact"/>
        <w:contextualSpacing/>
        <w:rPr>
          <w:rFonts w:cstheme="minorHAnsi"/>
          <w:szCs w:val="20"/>
        </w:rPr>
      </w:pPr>
      <w:r w:rsidRPr="00D70885">
        <w:rPr>
          <w:rFonts w:cstheme="minorHAnsi"/>
          <w:szCs w:val="20"/>
        </w:rPr>
        <w:t xml:space="preserve">Satisfactory Progress Toward Competency: The student demonstrates knowledge in many aspects of this area by is not yet proficient. </w:t>
      </w:r>
    </w:p>
    <w:p w14:paraId="3AE0358A" w14:textId="77777777" w:rsidR="00D70885" w:rsidRPr="00D70885" w:rsidRDefault="00D70885" w:rsidP="00D70885">
      <w:pPr>
        <w:pStyle w:val="ListParagraph"/>
        <w:numPr>
          <w:ilvl w:val="0"/>
          <w:numId w:val="53"/>
        </w:numPr>
        <w:spacing w:after="160" w:line="200" w:lineRule="exact"/>
        <w:contextualSpacing/>
        <w:rPr>
          <w:rFonts w:cstheme="minorHAnsi"/>
          <w:szCs w:val="20"/>
        </w:rPr>
      </w:pPr>
      <w:r w:rsidRPr="00D70885">
        <w:rPr>
          <w:rFonts w:cstheme="minorHAnsi"/>
          <w:szCs w:val="20"/>
        </w:rPr>
        <w:t xml:space="preserve">Competent:  The student demonstrates competence in this area. </w:t>
      </w:r>
    </w:p>
    <w:p w14:paraId="4672B185" w14:textId="77777777" w:rsidR="00D70885" w:rsidRPr="00D70885" w:rsidRDefault="00D70885" w:rsidP="00D70885">
      <w:pPr>
        <w:pStyle w:val="ListParagraph"/>
        <w:numPr>
          <w:ilvl w:val="0"/>
          <w:numId w:val="53"/>
        </w:numPr>
        <w:spacing w:after="160" w:line="200" w:lineRule="exact"/>
        <w:contextualSpacing/>
        <w:rPr>
          <w:rFonts w:cstheme="minorHAnsi"/>
          <w:szCs w:val="20"/>
        </w:rPr>
      </w:pPr>
      <w:r w:rsidRPr="00D70885">
        <w:rPr>
          <w:rFonts w:cstheme="minorHAnsi"/>
          <w:szCs w:val="20"/>
        </w:rPr>
        <w:t>Special Strength:  The student not only demonstrates competence in this area but could teach it.</w:t>
      </w:r>
    </w:p>
    <w:p w14:paraId="3911129C" w14:textId="77777777" w:rsidR="00D70885" w:rsidRPr="00D70885" w:rsidRDefault="00D70885" w:rsidP="00D70885">
      <w:pPr>
        <w:rPr>
          <w:rFonts w:ascii="Arial" w:hAnsi="Arial" w:cs="Arial"/>
          <w:sz w:val="20"/>
          <w:szCs w:val="20"/>
        </w:rPr>
      </w:pPr>
    </w:p>
    <w:p w14:paraId="327606A8" w14:textId="77777777" w:rsidR="00D70885" w:rsidRDefault="00D70885" w:rsidP="2B471307">
      <w:pPr>
        <w:jc w:val="center"/>
        <w:rPr>
          <w:rFonts w:ascii="Gill Sans MT" w:eastAsia="Gill Sans MT" w:hAnsi="Gill Sans MT" w:cs="Gill Sans MT"/>
          <w:b/>
          <w:bCs/>
          <w:sz w:val="22"/>
          <w:szCs w:val="22"/>
        </w:rPr>
      </w:pPr>
    </w:p>
    <w:sectPr w:rsidR="00D70885" w:rsidSect="00A10005">
      <w:pgSz w:w="12240" w:h="15840" w:code="1"/>
      <w:pgMar w:top="1440" w:right="108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1425" w14:textId="77777777" w:rsidR="00E84F7B" w:rsidRDefault="00E84F7B">
      <w:r>
        <w:separator/>
      </w:r>
    </w:p>
  </w:endnote>
  <w:endnote w:type="continuationSeparator" w:id="0">
    <w:p w14:paraId="52EC6C7C" w14:textId="77777777" w:rsidR="00E84F7B" w:rsidRDefault="00E84F7B">
      <w:r>
        <w:continuationSeparator/>
      </w:r>
    </w:p>
  </w:endnote>
  <w:endnote w:type="continuationNotice" w:id="1">
    <w:p w14:paraId="5A508363" w14:textId="77777777" w:rsidR="00E84F7B" w:rsidRDefault="00E84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onaco">
    <w:altName w:val="Courier New"/>
    <w:charset w:val="4D"/>
    <w:family w:val="auto"/>
    <w:pitch w:val="variable"/>
    <w:sig w:usb0="A00002FF" w:usb1="500039FB" w:usb2="00000000" w:usb3="00000000" w:csb0="00000197" w:csb1="00000000"/>
  </w:font>
  <w:font w:name="Times">
    <w:panose1 w:val="02020603050405020304"/>
    <w:charset w:val="00"/>
    <w:family w:val="roman"/>
    <w:pitch w:val="variable"/>
    <w:sig w:usb0="E0002EFF" w:usb1="C000785B" w:usb2="00000009" w:usb3="00000000" w:csb0="000001FF" w:csb1="00000000"/>
  </w:font>
  <w:font w:name="PT Sans">
    <w:altName w:val="Arial"/>
    <w:panose1 w:val="00000000000000000000"/>
    <w:charset w:val="4D"/>
    <w:family w:val="swiss"/>
    <w:notTrueType/>
    <w:pitch w:val="variable"/>
    <w:sig w:usb0="A00002EF" w:usb1="5000204B" w:usb2="00000000" w:usb3="00000000" w:csb0="00000097" w:csb1="00000000"/>
  </w:font>
  <w:font w:name="Cabi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1CAD" w14:textId="6825BB2B" w:rsidR="00E84F7B" w:rsidRDefault="00E84F7B" w:rsidP="00A2155A">
    <w:pPr>
      <w:pStyle w:val="Footer"/>
      <w:jc w:val="right"/>
    </w:pPr>
    <w:r>
      <w:t>BLA 6</w:t>
    </w:r>
    <w:r w:rsidR="00D70885">
      <w:t>4200</w:t>
    </w:r>
  </w:p>
  <w:p w14:paraId="4C776566" w14:textId="7D54AF7E" w:rsidR="00E84F7B" w:rsidRDefault="00E84F7B" w:rsidP="00A76823">
    <w:pPr>
      <w:pStyle w:val="Footer"/>
      <w:jc w:val="right"/>
    </w:pPr>
    <w:r>
      <w:t xml:space="preserve">Page </w:t>
    </w:r>
    <w:r>
      <w:fldChar w:fldCharType="begin"/>
    </w:r>
    <w:r>
      <w:instrText xml:space="preserve"> PAGE   \* MERGEFORMAT </w:instrText>
    </w:r>
    <w:r>
      <w:fldChar w:fldCharType="separate"/>
    </w:r>
    <w:r>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A502" w14:textId="7A12D6F8" w:rsidR="00E84F7B" w:rsidRDefault="00E84F7B" w:rsidP="00A7682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BF21" w14:textId="77777777" w:rsidR="00E84F7B" w:rsidRDefault="00E84F7B">
      <w:r>
        <w:separator/>
      </w:r>
    </w:p>
  </w:footnote>
  <w:footnote w:type="continuationSeparator" w:id="0">
    <w:p w14:paraId="51BB4563" w14:textId="77777777" w:rsidR="00E84F7B" w:rsidRDefault="00E84F7B">
      <w:r>
        <w:continuationSeparator/>
      </w:r>
    </w:p>
  </w:footnote>
  <w:footnote w:type="continuationNotice" w:id="1">
    <w:p w14:paraId="7C16EF02" w14:textId="77777777" w:rsidR="00E84F7B" w:rsidRDefault="00E84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B380" w14:textId="2472CD5D" w:rsidR="00E84F7B" w:rsidRPr="002A46CA" w:rsidRDefault="00E84F7B" w:rsidP="00422F22">
    <w:pPr>
      <w:pStyle w:val="Header"/>
      <w:tabs>
        <w:tab w:val="clear" w:pos="4320"/>
        <w:tab w:val="clear" w:pos="8640"/>
        <w:tab w:val="left" w:pos="3114"/>
      </w:tabs>
    </w:pPr>
    <w:r>
      <w:t>BLA 64200 Culture of Emphasis - Spanish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EB57" w14:textId="1F05412E" w:rsidR="00E84F7B" w:rsidRPr="008C59A2" w:rsidRDefault="00E84F7B" w:rsidP="008C59A2">
    <w:pPr>
      <w:pStyle w:val="Header"/>
      <w:tabs>
        <w:tab w:val="clear" w:pos="4320"/>
        <w:tab w:val="clear" w:pos="8640"/>
        <w:tab w:val="left" w:pos="3510"/>
      </w:tabs>
      <w:rPr>
        <w:b/>
        <w:i/>
        <w:color w:val="005391"/>
        <w:sz w:val="32"/>
        <w:szCs w:val="32"/>
      </w:rPr>
    </w:pPr>
    <w:r>
      <w:rPr>
        <w:b/>
        <w:i/>
        <w:color w:val="005391"/>
        <w:sz w:val="32"/>
        <w:szCs w:val="32"/>
      </w:rPr>
      <w:ptab w:relativeTo="margin" w:alignment="right" w:leader="none"/>
    </w:r>
    <w:r>
      <w:rPr>
        <w:noProof/>
      </w:rPr>
      <w:drawing>
        <wp:inline distT="0" distB="0" distL="0" distR="0" wp14:anchorId="0D016737" wp14:editId="78133DBA">
          <wp:extent cx="1674748" cy="523359"/>
          <wp:effectExtent l="0" t="0" r="1905" b="0"/>
          <wp:docPr id="7" name="Picture 7" descr="C:\Users\pmullen\AppData\Local\Microsoft\Windows\INetCache\Content.Word\Alliant Logo Final Horizontal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ullen\AppData\Local\Microsoft\Windows\INetCache\Content.Word\Alliant Logo Final Horizontal 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058" cy="531581"/>
                  </a:xfrm>
                  <a:prstGeom prst="rect">
                    <a:avLst/>
                  </a:prstGeom>
                  <a:noFill/>
                  <a:ln>
                    <a:noFill/>
                  </a:ln>
                </pic:spPr>
              </pic:pic>
            </a:graphicData>
          </a:graphic>
        </wp:inline>
      </w:drawing>
    </w:r>
  </w:p>
  <w:p w14:paraId="7E833876" w14:textId="3D3B334D" w:rsidR="00E84F7B" w:rsidRPr="00436CFD" w:rsidRDefault="00E84F7B"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0B1A0B92" w14:textId="5C652C4D" w:rsidR="00E84F7B" w:rsidRPr="00436CFD" w:rsidRDefault="00E84F7B" w:rsidP="00436CFD">
    <w:pPr>
      <w:pStyle w:val="Header"/>
      <w:pBdr>
        <w:bottom w:val="single" w:sz="12" w:space="1" w:color="005391"/>
      </w:pBdr>
      <w:rPr>
        <w:b/>
        <w:i/>
        <w:color w:val="005391"/>
        <w:sz w:val="32"/>
        <w:szCs w:val="32"/>
      </w:rPr>
    </w:pPr>
    <w:r>
      <w:rPr>
        <w:b/>
        <w:i/>
        <w:color w:val="005391"/>
        <w:sz w:val="32"/>
        <w:szCs w:val="32"/>
      </w:rPr>
      <w:t>BLA 64200: Culture of Emphasis – Spanish/Chinese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365"/>
    <w:multiLevelType w:val="hybridMultilevel"/>
    <w:tmpl w:val="DE7E4376"/>
    <w:lvl w:ilvl="0" w:tplc="6ABAC8E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63D3C"/>
    <w:multiLevelType w:val="hybridMultilevel"/>
    <w:tmpl w:val="83D4B9CA"/>
    <w:lvl w:ilvl="0" w:tplc="8FC0331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44C6733"/>
    <w:multiLevelType w:val="hybridMultilevel"/>
    <w:tmpl w:val="EDAA2178"/>
    <w:lvl w:ilvl="0" w:tplc="04090013">
      <w:start w:val="1"/>
      <w:numFmt w:val="upperRoman"/>
      <w:lvlText w:val="%1."/>
      <w:lvlJc w:val="right"/>
      <w:pPr>
        <w:ind w:left="720" w:hanging="360"/>
      </w:pPr>
      <w:rPr>
        <w:rFonts w:hint="default"/>
      </w:rPr>
    </w:lvl>
    <w:lvl w:ilvl="1" w:tplc="633A26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4793F"/>
    <w:multiLevelType w:val="hybridMultilevel"/>
    <w:tmpl w:val="B55A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E52B0"/>
    <w:multiLevelType w:val="hybridMultilevel"/>
    <w:tmpl w:val="959AB2C2"/>
    <w:lvl w:ilvl="0" w:tplc="8FC0331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008F0"/>
    <w:multiLevelType w:val="hybridMultilevel"/>
    <w:tmpl w:val="989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60548"/>
    <w:multiLevelType w:val="hybridMultilevel"/>
    <w:tmpl w:val="B59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0622C"/>
    <w:multiLevelType w:val="hybridMultilevel"/>
    <w:tmpl w:val="ECEE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64EAE"/>
    <w:multiLevelType w:val="hybridMultilevel"/>
    <w:tmpl w:val="A3D6C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470FA"/>
    <w:multiLevelType w:val="hybridMultilevel"/>
    <w:tmpl w:val="15723800"/>
    <w:lvl w:ilvl="0" w:tplc="ABC092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11099"/>
    <w:multiLevelType w:val="hybridMultilevel"/>
    <w:tmpl w:val="9F9CC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2674C72"/>
    <w:multiLevelType w:val="hybridMultilevel"/>
    <w:tmpl w:val="27BA57D2"/>
    <w:lvl w:ilvl="0" w:tplc="7F8824A2">
      <w:start w:val="1"/>
      <w:numFmt w:val="bullet"/>
      <w:lvlText w:val=""/>
      <w:lvlJc w:val="left"/>
      <w:pPr>
        <w:ind w:left="720" w:hanging="360"/>
      </w:pPr>
      <w:rPr>
        <w:rFonts w:ascii="Symbol" w:hAnsi="Symbol" w:hint="default"/>
      </w:rPr>
    </w:lvl>
    <w:lvl w:ilvl="1" w:tplc="DAE2B1EE">
      <w:start w:val="1"/>
      <w:numFmt w:val="bullet"/>
      <w:lvlText w:val="o"/>
      <w:lvlJc w:val="left"/>
      <w:pPr>
        <w:ind w:left="1440" w:hanging="360"/>
      </w:pPr>
      <w:rPr>
        <w:rFonts w:ascii="Courier New" w:hAnsi="Courier New" w:hint="default"/>
      </w:rPr>
    </w:lvl>
    <w:lvl w:ilvl="2" w:tplc="A7FAB6AE">
      <w:start w:val="1"/>
      <w:numFmt w:val="bullet"/>
      <w:lvlText w:val=""/>
      <w:lvlJc w:val="left"/>
      <w:pPr>
        <w:ind w:left="2160" w:hanging="360"/>
      </w:pPr>
      <w:rPr>
        <w:rFonts w:ascii="Wingdings" w:hAnsi="Wingdings" w:hint="default"/>
      </w:rPr>
    </w:lvl>
    <w:lvl w:ilvl="3" w:tplc="A9548A44">
      <w:start w:val="1"/>
      <w:numFmt w:val="bullet"/>
      <w:lvlText w:val=""/>
      <w:lvlJc w:val="left"/>
      <w:pPr>
        <w:ind w:left="2880" w:hanging="360"/>
      </w:pPr>
      <w:rPr>
        <w:rFonts w:ascii="Symbol" w:hAnsi="Symbol" w:hint="default"/>
      </w:rPr>
    </w:lvl>
    <w:lvl w:ilvl="4" w:tplc="BF22F640">
      <w:start w:val="1"/>
      <w:numFmt w:val="bullet"/>
      <w:lvlText w:val="o"/>
      <w:lvlJc w:val="left"/>
      <w:pPr>
        <w:ind w:left="3600" w:hanging="360"/>
      </w:pPr>
      <w:rPr>
        <w:rFonts w:ascii="Courier New" w:hAnsi="Courier New" w:hint="default"/>
      </w:rPr>
    </w:lvl>
    <w:lvl w:ilvl="5" w:tplc="77963142">
      <w:start w:val="1"/>
      <w:numFmt w:val="bullet"/>
      <w:lvlText w:val=""/>
      <w:lvlJc w:val="left"/>
      <w:pPr>
        <w:ind w:left="4320" w:hanging="360"/>
      </w:pPr>
      <w:rPr>
        <w:rFonts w:ascii="Wingdings" w:hAnsi="Wingdings" w:hint="default"/>
      </w:rPr>
    </w:lvl>
    <w:lvl w:ilvl="6" w:tplc="36607A64">
      <w:start w:val="1"/>
      <w:numFmt w:val="bullet"/>
      <w:lvlText w:val=""/>
      <w:lvlJc w:val="left"/>
      <w:pPr>
        <w:ind w:left="5040" w:hanging="360"/>
      </w:pPr>
      <w:rPr>
        <w:rFonts w:ascii="Symbol" w:hAnsi="Symbol" w:hint="default"/>
      </w:rPr>
    </w:lvl>
    <w:lvl w:ilvl="7" w:tplc="B3E62276">
      <w:start w:val="1"/>
      <w:numFmt w:val="bullet"/>
      <w:lvlText w:val="o"/>
      <w:lvlJc w:val="left"/>
      <w:pPr>
        <w:ind w:left="5760" w:hanging="360"/>
      </w:pPr>
      <w:rPr>
        <w:rFonts w:ascii="Courier New" w:hAnsi="Courier New" w:hint="default"/>
      </w:rPr>
    </w:lvl>
    <w:lvl w:ilvl="8" w:tplc="94E6C366">
      <w:start w:val="1"/>
      <w:numFmt w:val="bullet"/>
      <w:lvlText w:val=""/>
      <w:lvlJc w:val="left"/>
      <w:pPr>
        <w:ind w:left="6480" w:hanging="360"/>
      </w:pPr>
      <w:rPr>
        <w:rFonts w:ascii="Wingdings" w:hAnsi="Wingdings" w:hint="default"/>
      </w:rPr>
    </w:lvl>
  </w:abstractNum>
  <w:abstractNum w:abstractNumId="15" w15:restartNumberingAfterBreak="0">
    <w:nsid w:val="33796F6F"/>
    <w:multiLevelType w:val="hybridMultilevel"/>
    <w:tmpl w:val="6D8AACD4"/>
    <w:lvl w:ilvl="0" w:tplc="8FC0331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757E6"/>
    <w:multiLevelType w:val="hybridMultilevel"/>
    <w:tmpl w:val="BB0C4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FB82F54"/>
    <w:multiLevelType w:val="hybridMultilevel"/>
    <w:tmpl w:val="0D08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1"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2" w15:restartNumberingAfterBreak="0">
    <w:nsid w:val="46DA5E33"/>
    <w:multiLevelType w:val="multilevel"/>
    <w:tmpl w:val="C3DC5A1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8257A4A"/>
    <w:multiLevelType w:val="hybridMultilevel"/>
    <w:tmpl w:val="3E02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50623"/>
    <w:multiLevelType w:val="hybridMultilevel"/>
    <w:tmpl w:val="EDA0B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F0091F"/>
    <w:multiLevelType w:val="hybridMultilevel"/>
    <w:tmpl w:val="C33A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0B167FF"/>
    <w:multiLevelType w:val="multilevel"/>
    <w:tmpl w:val="B82AB9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04571E"/>
    <w:multiLevelType w:val="hybridMultilevel"/>
    <w:tmpl w:val="BCA4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43B22"/>
    <w:multiLevelType w:val="hybridMultilevel"/>
    <w:tmpl w:val="AFFE1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641934"/>
    <w:multiLevelType w:val="hybridMultilevel"/>
    <w:tmpl w:val="9CB4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B49A2"/>
    <w:multiLevelType w:val="multilevel"/>
    <w:tmpl w:val="02BAE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246053"/>
    <w:multiLevelType w:val="hybridMultilevel"/>
    <w:tmpl w:val="8E26E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07808"/>
    <w:multiLevelType w:val="hybridMultilevel"/>
    <w:tmpl w:val="FA30C7FE"/>
    <w:lvl w:ilvl="0" w:tplc="04090013">
      <w:start w:val="1"/>
      <w:numFmt w:val="upperRoman"/>
      <w:lvlText w:val="%1."/>
      <w:lvlJc w:val="righ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43C62"/>
    <w:multiLevelType w:val="hybridMultilevel"/>
    <w:tmpl w:val="535C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65475"/>
    <w:multiLevelType w:val="multilevel"/>
    <w:tmpl w:val="950A3028"/>
    <w:lvl w:ilvl="0">
      <w:start w:val="1"/>
      <w:numFmt w:val="decimal"/>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7" w15:restartNumberingAfterBreak="0">
    <w:nsid w:val="674163BE"/>
    <w:multiLevelType w:val="multilevel"/>
    <w:tmpl w:val="95D2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594C52"/>
    <w:multiLevelType w:val="hybridMultilevel"/>
    <w:tmpl w:val="9F9CC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DD25B21"/>
    <w:multiLevelType w:val="multilevel"/>
    <w:tmpl w:val="167A9F16"/>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057ED7"/>
    <w:multiLevelType w:val="hybridMultilevel"/>
    <w:tmpl w:val="94202B2A"/>
    <w:lvl w:ilvl="0" w:tplc="8FC0331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C5677"/>
    <w:multiLevelType w:val="hybridMultilevel"/>
    <w:tmpl w:val="DCCC36B6"/>
    <w:lvl w:ilvl="0" w:tplc="8FC0331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6D64278"/>
    <w:multiLevelType w:val="hybridMultilevel"/>
    <w:tmpl w:val="D56C2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67A7B"/>
    <w:multiLevelType w:val="hybridMultilevel"/>
    <w:tmpl w:val="445E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8C7FB2"/>
    <w:multiLevelType w:val="hybridMultilevel"/>
    <w:tmpl w:val="4D3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887362C"/>
    <w:multiLevelType w:val="hybridMultilevel"/>
    <w:tmpl w:val="CA6AF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7D242C05"/>
    <w:multiLevelType w:val="hybridMultilevel"/>
    <w:tmpl w:val="F536C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60628F"/>
    <w:multiLevelType w:val="hybridMultilevel"/>
    <w:tmpl w:val="8CB0D02A"/>
    <w:lvl w:ilvl="0" w:tplc="FFFFFFFF">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46"/>
  </w:num>
  <w:num w:numId="3">
    <w:abstractNumId w:val="20"/>
  </w:num>
  <w:num w:numId="4">
    <w:abstractNumId w:val="39"/>
  </w:num>
  <w:num w:numId="5">
    <w:abstractNumId w:val="21"/>
  </w:num>
  <w:num w:numId="6">
    <w:abstractNumId w:val="50"/>
  </w:num>
  <w:num w:numId="7">
    <w:abstractNumId w:val="52"/>
  </w:num>
  <w:num w:numId="8">
    <w:abstractNumId w:val="48"/>
  </w:num>
  <w:num w:numId="9">
    <w:abstractNumId w:val="17"/>
  </w:num>
  <w:num w:numId="10">
    <w:abstractNumId w:val="13"/>
  </w:num>
  <w:num w:numId="11">
    <w:abstractNumId w:val="2"/>
  </w:num>
  <w:num w:numId="12">
    <w:abstractNumId w:val="19"/>
  </w:num>
  <w:num w:numId="13">
    <w:abstractNumId w:val="23"/>
  </w:num>
  <w:num w:numId="14">
    <w:abstractNumId w:val="27"/>
  </w:num>
  <w:num w:numId="15">
    <w:abstractNumId w:val="43"/>
  </w:num>
  <w:num w:numId="16">
    <w:abstractNumId w:val="4"/>
  </w:num>
  <w:num w:numId="17">
    <w:abstractNumId w:val="37"/>
  </w:num>
  <w:num w:numId="18">
    <w:abstractNumId w:val="32"/>
  </w:num>
  <w:num w:numId="19">
    <w:abstractNumId w:val="40"/>
  </w:num>
  <w:num w:numId="20">
    <w:abstractNumId w:val="28"/>
  </w:num>
  <w:num w:numId="21">
    <w:abstractNumId w:val="47"/>
  </w:num>
  <w:num w:numId="22">
    <w:abstractNumId w:val="3"/>
  </w:num>
  <w:num w:numId="23">
    <w:abstractNumId w:val="33"/>
  </w:num>
  <w:num w:numId="24">
    <w:abstractNumId w:val="34"/>
  </w:num>
  <w:num w:numId="25">
    <w:abstractNumId w:val="0"/>
  </w:num>
  <w:num w:numId="26">
    <w:abstractNumId w:val="5"/>
  </w:num>
  <w:num w:numId="27">
    <w:abstractNumId w:val="31"/>
  </w:num>
  <w:num w:numId="28">
    <w:abstractNumId w:val="51"/>
  </w:num>
  <w:num w:numId="29">
    <w:abstractNumId w:val="42"/>
  </w:num>
  <w:num w:numId="30">
    <w:abstractNumId w:val="10"/>
  </w:num>
  <w:num w:numId="31">
    <w:abstractNumId w:val="1"/>
  </w:num>
  <w:num w:numId="32">
    <w:abstractNumId w:val="16"/>
  </w:num>
  <w:num w:numId="33">
    <w:abstractNumId w:val="38"/>
  </w:num>
  <w:num w:numId="34">
    <w:abstractNumId w:val="6"/>
  </w:num>
  <w:num w:numId="35">
    <w:abstractNumId w:val="44"/>
  </w:num>
  <w:num w:numId="36">
    <w:abstractNumId w:val="41"/>
  </w:num>
  <w:num w:numId="37">
    <w:abstractNumId w:val="15"/>
  </w:num>
  <w:num w:numId="38">
    <w:abstractNumId w:val="12"/>
  </w:num>
  <w:num w:numId="39">
    <w:abstractNumId w:val="18"/>
  </w:num>
  <w:num w:numId="40">
    <w:abstractNumId w:val="49"/>
  </w:num>
  <w:num w:numId="41">
    <w:abstractNumId w:val="22"/>
  </w:num>
  <w:num w:numId="42">
    <w:abstractNumId w:val="9"/>
  </w:num>
  <w:num w:numId="43">
    <w:abstractNumId w:val="45"/>
  </w:num>
  <w:num w:numId="44">
    <w:abstractNumId w:val="29"/>
  </w:num>
  <w:num w:numId="45">
    <w:abstractNumId w:val="8"/>
  </w:num>
  <w:num w:numId="46">
    <w:abstractNumId w:val="7"/>
  </w:num>
  <w:num w:numId="47">
    <w:abstractNumId w:val="26"/>
  </w:num>
  <w:num w:numId="48">
    <w:abstractNumId w:val="30"/>
  </w:num>
  <w:num w:numId="49">
    <w:abstractNumId w:val="36"/>
  </w:num>
  <w:num w:numId="50">
    <w:abstractNumId w:val="35"/>
  </w:num>
  <w:num w:numId="51">
    <w:abstractNumId w:val="11"/>
  </w:num>
  <w:num w:numId="52">
    <w:abstractNumId w:val="25"/>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1E8"/>
    <w:rsid w:val="00000389"/>
    <w:rsid w:val="0000348A"/>
    <w:rsid w:val="000040B6"/>
    <w:rsid w:val="0000486B"/>
    <w:rsid w:val="00005ABB"/>
    <w:rsid w:val="0000694E"/>
    <w:rsid w:val="00006F45"/>
    <w:rsid w:val="00007EAA"/>
    <w:rsid w:val="00010893"/>
    <w:rsid w:val="00011261"/>
    <w:rsid w:val="00013D34"/>
    <w:rsid w:val="00014C98"/>
    <w:rsid w:val="00014F73"/>
    <w:rsid w:val="0001644E"/>
    <w:rsid w:val="00016A6D"/>
    <w:rsid w:val="00016E0F"/>
    <w:rsid w:val="000200EA"/>
    <w:rsid w:val="00020AE5"/>
    <w:rsid w:val="0002170C"/>
    <w:rsid w:val="00023354"/>
    <w:rsid w:val="00023440"/>
    <w:rsid w:val="00023818"/>
    <w:rsid w:val="00023B0A"/>
    <w:rsid w:val="00025294"/>
    <w:rsid w:val="00026A82"/>
    <w:rsid w:val="0002795E"/>
    <w:rsid w:val="000308D0"/>
    <w:rsid w:val="00030F93"/>
    <w:rsid w:val="000335A4"/>
    <w:rsid w:val="000345E4"/>
    <w:rsid w:val="000352F0"/>
    <w:rsid w:val="00035AB0"/>
    <w:rsid w:val="00035EB6"/>
    <w:rsid w:val="00036AF9"/>
    <w:rsid w:val="000409C4"/>
    <w:rsid w:val="00040A7E"/>
    <w:rsid w:val="00040D6A"/>
    <w:rsid w:val="000413F2"/>
    <w:rsid w:val="00042BC2"/>
    <w:rsid w:val="00042F2D"/>
    <w:rsid w:val="00043B06"/>
    <w:rsid w:val="00043BDA"/>
    <w:rsid w:val="00043ECD"/>
    <w:rsid w:val="000467AE"/>
    <w:rsid w:val="0005011B"/>
    <w:rsid w:val="000509A6"/>
    <w:rsid w:val="0005256E"/>
    <w:rsid w:val="000525ED"/>
    <w:rsid w:val="00052809"/>
    <w:rsid w:val="0005441C"/>
    <w:rsid w:val="00054927"/>
    <w:rsid w:val="00054B0E"/>
    <w:rsid w:val="00055339"/>
    <w:rsid w:val="000562BD"/>
    <w:rsid w:val="00057434"/>
    <w:rsid w:val="00057F8C"/>
    <w:rsid w:val="0006055B"/>
    <w:rsid w:val="00060B70"/>
    <w:rsid w:val="00061353"/>
    <w:rsid w:val="00061552"/>
    <w:rsid w:val="00061EF5"/>
    <w:rsid w:val="00062468"/>
    <w:rsid w:val="00062873"/>
    <w:rsid w:val="00062A00"/>
    <w:rsid w:val="000633D1"/>
    <w:rsid w:val="00064168"/>
    <w:rsid w:val="000657A0"/>
    <w:rsid w:val="00065AB6"/>
    <w:rsid w:val="0006700A"/>
    <w:rsid w:val="000671BB"/>
    <w:rsid w:val="000676EC"/>
    <w:rsid w:val="00070A28"/>
    <w:rsid w:val="00070E70"/>
    <w:rsid w:val="000710BE"/>
    <w:rsid w:val="00072525"/>
    <w:rsid w:val="00073135"/>
    <w:rsid w:val="000732F4"/>
    <w:rsid w:val="00074D33"/>
    <w:rsid w:val="0007557E"/>
    <w:rsid w:val="00075730"/>
    <w:rsid w:val="00075B61"/>
    <w:rsid w:val="00076728"/>
    <w:rsid w:val="00080F0C"/>
    <w:rsid w:val="00081F3B"/>
    <w:rsid w:val="000824B6"/>
    <w:rsid w:val="00082625"/>
    <w:rsid w:val="00082920"/>
    <w:rsid w:val="0008292E"/>
    <w:rsid w:val="00082EF6"/>
    <w:rsid w:val="00085465"/>
    <w:rsid w:val="0008562C"/>
    <w:rsid w:val="00085D23"/>
    <w:rsid w:val="00085FF2"/>
    <w:rsid w:val="0009104F"/>
    <w:rsid w:val="000915C5"/>
    <w:rsid w:val="000924FD"/>
    <w:rsid w:val="00092C7B"/>
    <w:rsid w:val="0009324D"/>
    <w:rsid w:val="00093883"/>
    <w:rsid w:val="0009418F"/>
    <w:rsid w:val="00094248"/>
    <w:rsid w:val="000979D4"/>
    <w:rsid w:val="000A014B"/>
    <w:rsid w:val="000A1DBE"/>
    <w:rsid w:val="000A2273"/>
    <w:rsid w:val="000A3848"/>
    <w:rsid w:val="000A3D18"/>
    <w:rsid w:val="000A3E70"/>
    <w:rsid w:val="000A5265"/>
    <w:rsid w:val="000A684C"/>
    <w:rsid w:val="000A74E0"/>
    <w:rsid w:val="000A7661"/>
    <w:rsid w:val="000B1174"/>
    <w:rsid w:val="000B2F93"/>
    <w:rsid w:val="000B3249"/>
    <w:rsid w:val="000B3B98"/>
    <w:rsid w:val="000B3EE8"/>
    <w:rsid w:val="000B63DE"/>
    <w:rsid w:val="000B63F4"/>
    <w:rsid w:val="000C0A9A"/>
    <w:rsid w:val="000C103A"/>
    <w:rsid w:val="000C1433"/>
    <w:rsid w:val="000C1DB9"/>
    <w:rsid w:val="000C3145"/>
    <w:rsid w:val="000C41E8"/>
    <w:rsid w:val="000C6C78"/>
    <w:rsid w:val="000C6F81"/>
    <w:rsid w:val="000C77F9"/>
    <w:rsid w:val="000C78CF"/>
    <w:rsid w:val="000C78D2"/>
    <w:rsid w:val="000C7B68"/>
    <w:rsid w:val="000D0639"/>
    <w:rsid w:val="000D0717"/>
    <w:rsid w:val="000D0DF4"/>
    <w:rsid w:val="000D1699"/>
    <w:rsid w:val="000D1CF3"/>
    <w:rsid w:val="000D1E00"/>
    <w:rsid w:val="000D1EC1"/>
    <w:rsid w:val="000D4429"/>
    <w:rsid w:val="000D534F"/>
    <w:rsid w:val="000D69E1"/>
    <w:rsid w:val="000D7CEE"/>
    <w:rsid w:val="000E0328"/>
    <w:rsid w:val="000E05AD"/>
    <w:rsid w:val="000E0ECB"/>
    <w:rsid w:val="000E2518"/>
    <w:rsid w:val="000E295A"/>
    <w:rsid w:val="000E31C2"/>
    <w:rsid w:val="000E3847"/>
    <w:rsid w:val="000E44DA"/>
    <w:rsid w:val="000E5CC4"/>
    <w:rsid w:val="000E67A0"/>
    <w:rsid w:val="000E7452"/>
    <w:rsid w:val="000F18E7"/>
    <w:rsid w:val="000F218E"/>
    <w:rsid w:val="000F2C70"/>
    <w:rsid w:val="000F4FE2"/>
    <w:rsid w:val="000F5B4A"/>
    <w:rsid w:val="000F5D60"/>
    <w:rsid w:val="000F621C"/>
    <w:rsid w:val="000F6D4F"/>
    <w:rsid w:val="000F783D"/>
    <w:rsid w:val="00100350"/>
    <w:rsid w:val="001007B3"/>
    <w:rsid w:val="00100A95"/>
    <w:rsid w:val="00100E86"/>
    <w:rsid w:val="0010328F"/>
    <w:rsid w:val="001038CC"/>
    <w:rsid w:val="00103A67"/>
    <w:rsid w:val="001042D0"/>
    <w:rsid w:val="00105046"/>
    <w:rsid w:val="00105E21"/>
    <w:rsid w:val="00107A57"/>
    <w:rsid w:val="001101AA"/>
    <w:rsid w:val="001113FF"/>
    <w:rsid w:val="001116D0"/>
    <w:rsid w:val="00111CFC"/>
    <w:rsid w:val="001132F6"/>
    <w:rsid w:val="00115389"/>
    <w:rsid w:val="00125A9F"/>
    <w:rsid w:val="00125CB8"/>
    <w:rsid w:val="00126FF3"/>
    <w:rsid w:val="001279C2"/>
    <w:rsid w:val="00127D54"/>
    <w:rsid w:val="001300AF"/>
    <w:rsid w:val="00130C2A"/>
    <w:rsid w:val="0013123F"/>
    <w:rsid w:val="001316C5"/>
    <w:rsid w:val="00132A2A"/>
    <w:rsid w:val="001352A0"/>
    <w:rsid w:val="0013537D"/>
    <w:rsid w:val="00136275"/>
    <w:rsid w:val="0013631E"/>
    <w:rsid w:val="00136E30"/>
    <w:rsid w:val="00136F40"/>
    <w:rsid w:val="0013752A"/>
    <w:rsid w:val="001411DD"/>
    <w:rsid w:val="00141674"/>
    <w:rsid w:val="00141D54"/>
    <w:rsid w:val="00144258"/>
    <w:rsid w:val="00144456"/>
    <w:rsid w:val="00144E2A"/>
    <w:rsid w:val="00145DB0"/>
    <w:rsid w:val="00146494"/>
    <w:rsid w:val="00147E92"/>
    <w:rsid w:val="0015102E"/>
    <w:rsid w:val="00151A77"/>
    <w:rsid w:val="001523FE"/>
    <w:rsid w:val="0015394F"/>
    <w:rsid w:val="00153D31"/>
    <w:rsid w:val="0015535B"/>
    <w:rsid w:val="001556CA"/>
    <w:rsid w:val="00157040"/>
    <w:rsid w:val="001579F0"/>
    <w:rsid w:val="00160671"/>
    <w:rsid w:val="001611D6"/>
    <w:rsid w:val="00162716"/>
    <w:rsid w:val="00166288"/>
    <w:rsid w:val="00170605"/>
    <w:rsid w:val="00171CA5"/>
    <w:rsid w:val="00171ED6"/>
    <w:rsid w:val="00173576"/>
    <w:rsid w:val="001738E8"/>
    <w:rsid w:val="00173D93"/>
    <w:rsid w:val="001745B2"/>
    <w:rsid w:val="00174E61"/>
    <w:rsid w:val="0017509F"/>
    <w:rsid w:val="0017535E"/>
    <w:rsid w:val="001755BF"/>
    <w:rsid w:val="001756E5"/>
    <w:rsid w:val="001757C6"/>
    <w:rsid w:val="001760DF"/>
    <w:rsid w:val="001768D5"/>
    <w:rsid w:val="00176EFB"/>
    <w:rsid w:val="001771A7"/>
    <w:rsid w:val="001815CC"/>
    <w:rsid w:val="00181BE5"/>
    <w:rsid w:val="001826B7"/>
    <w:rsid w:val="00182D8A"/>
    <w:rsid w:val="0018369B"/>
    <w:rsid w:val="00184AFF"/>
    <w:rsid w:val="00186806"/>
    <w:rsid w:val="0018763F"/>
    <w:rsid w:val="0019159B"/>
    <w:rsid w:val="0019167D"/>
    <w:rsid w:val="00192DC9"/>
    <w:rsid w:val="001934A5"/>
    <w:rsid w:val="00193FE3"/>
    <w:rsid w:val="00194014"/>
    <w:rsid w:val="0019514A"/>
    <w:rsid w:val="0019541D"/>
    <w:rsid w:val="00197746"/>
    <w:rsid w:val="00197C4E"/>
    <w:rsid w:val="001A1916"/>
    <w:rsid w:val="001A28B6"/>
    <w:rsid w:val="001A291D"/>
    <w:rsid w:val="001A31F3"/>
    <w:rsid w:val="001A3350"/>
    <w:rsid w:val="001A392A"/>
    <w:rsid w:val="001A5196"/>
    <w:rsid w:val="001A5BEA"/>
    <w:rsid w:val="001A61AE"/>
    <w:rsid w:val="001A6489"/>
    <w:rsid w:val="001A6671"/>
    <w:rsid w:val="001A677E"/>
    <w:rsid w:val="001A6A46"/>
    <w:rsid w:val="001B13C6"/>
    <w:rsid w:val="001B1B9D"/>
    <w:rsid w:val="001B3816"/>
    <w:rsid w:val="001B3C86"/>
    <w:rsid w:val="001B4CDF"/>
    <w:rsid w:val="001B616D"/>
    <w:rsid w:val="001B6C87"/>
    <w:rsid w:val="001B6E8B"/>
    <w:rsid w:val="001B76DB"/>
    <w:rsid w:val="001C0378"/>
    <w:rsid w:val="001C0616"/>
    <w:rsid w:val="001C0E18"/>
    <w:rsid w:val="001C2AE9"/>
    <w:rsid w:val="001C375A"/>
    <w:rsid w:val="001C41D9"/>
    <w:rsid w:val="001C5785"/>
    <w:rsid w:val="001C57B9"/>
    <w:rsid w:val="001C70BA"/>
    <w:rsid w:val="001C7FFC"/>
    <w:rsid w:val="001D0D65"/>
    <w:rsid w:val="001D1812"/>
    <w:rsid w:val="001D2113"/>
    <w:rsid w:val="001D2F4C"/>
    <w:rsid w:val="001D582A"/>
    <w:rsid w:val="001D6643"/>
    <w:rsid w:val="001D6902"/>
    <w:rsid w:val="001E1C9F"/>
    <w:rsid w:val="001E1E4F"/>
    <w:rsid w:val="001E306B"/>
    <w:rsid w:val="001E5275"/>
    <w:rsid w:val="001E63AB"/>
    <w:rsid w:val="001E643C"/>
    <w:rsid w:val="001E6BD1"/>
    <w:rsid w:val="001E6E8A"/>
    <w:rsid w:val="001E7BBA"/>
    <w:rsid w:val="001F007B"/>
    <w:rsid w:val="001F2C6F"/>
    <w:rsid w:val="001F2C79"/>
    <w:rsid w:val="001F4768"/>
    <w:rsid w:val="001F5025"/>
    <w:rsid w:val="00200422"/>
    <w:rsid w:val="002038EB"/>
    <w:rsid w:val="00204755"/>
    <w:rsid w:val="00204A61"/>
    <w:rsid w:val="00204F02"/>
    <w:rsid w:val="0020548D"/>
    <w:rsid w:val="00206867"/>
    <w:rsid w:val="00206CF4"/>
    <w:rsid w:val="00206D41"/>
    <w:rsid w:val="002073C8"/>
    <w:rsid w:val="00207465"/>
    <w:rsid w:val="00211712"/>
    <w:rsid w:val="0021285A"/>
    <w:rsid w:val="002128CF"/>
    <w:rsid w:val="002136AD"/>
    <w:rsid w:val="0021741C"/>
    <w:rsid w:val="00220018"/>
    <w:rsid w:val="0022041B"/>
    <w:rsid w:val="00223559"/>
    <w:rsid w:val="00224A60"/>
    <w:rsid w:val="00225662"/>
    <w:rsid w:val="00225ABC"/>
    <w:rsid w:val="00226376"/>
    <w:rsid w:val="00226D26"/>
    <w:rsid w:val="00227305"/>
    <w:rsid w:val="0022737E"/>
    <w:rsid w:val="00230CAC"/>
    <w:rsid w:val="00230DAF"/>
    <w:rsid w:val="002328D3"/>
    <w:rsid w:val="0023411A"/>
    <w:rsid w:val="00234461"/>
    <w:rsid w:val="00234DF6"/>
    <w:rsid w:val="00236C23"/>
    <w:rsid w:val="00237883"/>
    <w:rsid w:val="002411BD"/>
    <w:rsid w:val="002412F1"/>
    <w:rsid w:val="00241FC8"/>
    <w:rsid w:val="002423C5"/>
    <w:rsid w:val="00242B3C"/>
    <w:rsid w:val="0024324A"/>
    <w:rsid w:val="00243D8B"/>
    <w:rsid w:val="002444E7"/>
    <w:rsid w:val="00245F45"/>
    <w:rsid w:val="002468DF"/>
    <w:rsid w:val="00250E1B"/>
    <w:rsid w:val="00251E58"/>
    <w:rsid w:val="00252E32"/>
    <w:rsid w:val="0025302F"/>
    <w:rsid w:val="00254182"/>
    <w:rsid w:val="00254752"/>
    <w:rsid w:val="0025775F"/>
    <w:rsid w:val="00260385"/>
    <w:rsid w:val="00260DA0"/>
    <w:rsid w:val="0026345D"/>
    <w:rsid w:val="0026375C"/>
    <w:rsid w:val="002637B6"/>
    <w:rsid w:val="002661BB"/>
    <w:rsid w:val="00266656"/>
    <w:rsid w:val="00274B8A"/>
    <w:rsid w:val="00274BFA"/>
    <w:rsid w:val="00275C68"/>
    <w:rsid w:val="00275CE2"/>
    <w:rsid w:val="00277EC9"/>
    <w:rsid w:val="00283362"/>
    <w:rsid w:val="00283727"/>
    <w:rsid w:val="00284420"/>
    <w:rsid w:val="002865E3"/>
    <w:rsid w:val="00286D88"/>
    <w:rsid w:val="0029153E"/>
    <w:rsid w:val="0029172E"/>
    <w:rsid w:val="002919F5"/>
    <w:rsid w:val="00292E1A"/>
    <w:rsid w:val="00293165"/>
    <w:rsid w:val="002938F7"/>
    <w:rsid w:val="00293968"/>
    <w:rsid w:val="002945CA"/>
    <w:rsid w:val="00294EFD"/>
    <w:rsid w:val="00296705"/>
    <w:rsid w:val="0029708E"/>
    <w:rsid w:val="00297CE5"/>
    <w:rsid w:val="002A3C32"/>
    <w:rsid w:val="002A4422"/>
    <w:rsid w:val="002A46CA"/>
    <w:rsid w:val="002A4C07"/>
    <w:rsid w:val="002A63FD"/>
    <w:rsid w:val="002A694F"/>
    <w:rsid w:val="002A6BFF"/>
    <w:rsid w:val="002A7873"/>
    <w:rsid w:val="002B13C9"/>
    <w:rsid w:val="002B3936"/>
    <w:rsid w:val="002B4165"/>
    <w:rsid w:val="002B4F2F"/>
    <w:rsid w:val="002B60AE"/>
    <w:rsid w:val="002B79F6"/>
    <w:rsid w:val="002C18BC"/>
    <w:rsid w:val="002C26DD"/>
    <w:rsid w:val="002C3288"/>
    <w:rsid w:val="002C39CD"/>
    <w:rsid w:val="002C56A4"/>
    <w:rsid w:val="002C59B3"/>
    <w:rsid w:val="002C605A"/>
    <w:rsid w:val="002C64CE"/>
    <w:rsid w:val="002D08BA"/>
    <w:rsid w:val="002D1E55"/>
    <w:rsid w:val="002D3178"/>
    <w:rsid w:val="002D343F"/>
    <w:rsid w:val="002D4219"/>
    <w:rsid w:val="002D5807"/>
    <w:rsid w:val="002D6021"/>
    <w:rsid w:val="002D625A"/>
    <w:rsid w:val="002D6548"/>
    <w:rsid w:val="002D78AF"/>
    <w:rsid w:val="002E00B7"/>
    <w:rsid w:val="002E0AFE"/>
    <w:rsid w:val="002E0C5C"/>
    <w:rsid w:val="002E1232"/>
    <w:rsid w:val="002E2C73"/>
    <w:rsid w:val="002E51F3"/>
    <w:rsid w:val="002E57A4"/>
    <w:rsid w:val="002E5FF1"/>
    <w:rsid w:val="002E6C4E"/>
    <w:rsid w:val="002E7762"/>
    <w:rsid w:val="002F08B7"/>
    <w:rsid w:val="002F0D95"/>
    <w:rsid w:val="002F1A27"/>
    <w:rsid w:val="002F22CD"/>
    <w:rsid w:val="002F355E"/>
    <w:rsid w:val="002F3C05"/>
    <w:rsid w:val="002F4880"/>
    <w:rsid w:val="002F53E9"/>
    <w:rsid w:val="002F6661"/>
    <w:rsid w:val="002F6F2D"/>
    <w:rsid w:val="00301041"/>
    <w:rsid w:val="00302978"/>
    <w:rsid w:val="00302994"/>
    <w:rsid w:val="00302E6E"/>
    <w:rsid w:val="00303010"/>
    <w:rsid w:val="003046C6"/>
    <w:rsid w:val="003046F0"/>
    <w:rsid w:val="003047EE"/>
    <w:rsid w:val="0030503C"/>
    <w:rsid w:val="003058D5"/>
    <w:rsid w:val="00306805"/>
    <w:rsid w:val="00311476"/>
    <w:rsid w:val="0031218B"/>
    <w:rsid w:val="003122C2"/>
    <w:rsid w:val="003125E6"/>
    <w:rsid w:val="003137B1"/>
    <w:rsid w:val="0031393B"/>
    <w:rsid w:val="00316F1F"/>
    <w:rsid w:val="00320A54"/>
    <w:rsid w:val="0032143C"/>
    <w:rsid w:val="003219F5"/>
    <w:rsid w:val="00321DD8"/>
    <w:rsid w:val="00324DE7"/>
    <w:rsid w:val="0032571E"/>
    <w:rsid w:val="003268AB"/>
    <w:rsid w:val="003306D7"/>
    <w:rsid w:val="00330EC2"/>
    <w:rsid w:val="00331077"/>
    <w:rsid w:val="00332B8B"/>
    <w:rsid w:val="003348A4"/>
    <w:rsid w:val="00335197"/>
    <w:rsid w:val="00335404"/>
    <w:rsid w:val="00335630"/>
    <w:rsid w:val="00335961"/>
    <w:rsid w:val="003360D1"/>
    <w:rsid w:val="003367EF"/>
    <w:rsid w:val="00343010"/>
    <w:rsid w:val="003436A3"/>
    <w:rsid w:val="003448C0"/>
    <w:rsid w:val="0034526A"/>
    <w:rsid w:val="0034561D"/>
    <w:rsid w:val="003458D0"/>
    <w:rsid w:val="00347C39"/>
    <w:rsid w:val="00351A4F"/>
    <w:rsid w:val="00351F22"/>
    <w:rsid w:val="00352899"/>
    <w:rsid w:val="00353E92"/>
    <w:rsid w:val="00355BB3"/>
    <w:rsid w:val="00357199"/>
    <w:rsid w:val="0035755D"/>
    <w:rsid w:val="00357F06"/>
    <w:rsid w:val="003608A5"/>
    <w:rsid w:val="003608C9"/>
    <w:rsid w:val="00360D9A"/>
    <w:rsid w:val="00360FB5"/>
    <w:rsid w:val="00362893"/>
    <w:rsid w:val="00362ACD"/>
    <w:rsid w:val="00364341"/>
    <w:rsid w:val="003663F2"/>
    <w:rsid w:val="00367F84"/>
    <w:rsid w:val="00372658"/>
    <w:rsid w:val="003744DE"/>
    <w:rsid w:val="00376D27"/>
    <w:rsid w:val="00377103"/>
    <w:rsid w:val="003773D7"/>
    <w:rsid w:val="00380405"/>
    <w:rsid w:val="003819CD"/>
    <w:rsid w:val="0038232D"/>
    <w:rsid w:val="00382889"/>
    <w:rsid w:val="00383F78"/>
    <w:rsid w:val="00384CE4"/>
    <w:rsid w:val="003859F2"/>
    <w:rsid w:val="00385FCB"/>
    <w:rsid w:val="00386064"/>
    <w:rsid w:val="00390235"/>
    <w:rsid w:val="003907E9"/>
    <w:rsid w:val="00393775"/>
    <w:rsid w:val="00396C16"/>
    <w:rsid w:val="003A1BA5"/>
    <w:rsid w:val="003A1FA4"/>
    <w:rsid w:val="003A347D"/>
    <w:rsid w:val="003A369D"/>
    <w:rsid w:val="003A3E88"/>
    <w:rsid w:val="003A6EDC"/>
    <w:rsid w:val="003B3045"/>
    <w:rsid w:val="003B5A4A"/>
    <w:rsid w:val="003B6B58"/>
    <w:rsid w:val="003B70FD"/>
    <w:rsid w:val="003C2354"/>
    <w:rsid w:val="003C2893"/>
    <w:rsid w:val="003C29BA"/>
    <w:rsid w:val="003C53FC"/>
    <w:rsid w:val="003C5536"/>
    <w:rsid w:val="003C6F92"/>
    <w:rsid w:val="003D07A0"/>
    <w:rsid w:val="003D1B21"/>
    <w:rsid w:val="003D5014"/>
    <w:rsid w:val="003D5635"/>
    <w:rsid w:val="003D644E"/>
    <w:rsid w:val="003D7C90"/>
    <w:rsid w:val="003E2931"/>
    <w:rsid w:val="003E31A7"/>
    <w:rsid w:val="003E5C7D"/>
    <w:rsid w:val="003E7816"/>
    <w:rsid w:val="003E7CE5"/>
    <w:rsid w:val="003F05A4"/>
    <w:rsid w:val="003F2143"/>
    <w:rsid w:val="003F3E58"/>
    <w:rsid w:val="003F4008"/>
    <w:rsid w:val="003F4859"/>
    <w:rsid w:val="003F48B7"/>
    <w:rsid w:val="003F5642"/>
    <w:rsid w:val="003F7F21"/>
    <w:rsid w:val="00401196"/>
    <w:rsid w:val="0040137F"/>
    <w:rsid w:val="004031BB"/>
    <w:rsid w:val="004034A3"/>
    <w:rsid w:val="00403A18"/>
    <w:rsid w:val="00404644"/>
    <w:rsid w:val="00405788"/>
    <w:rsid w:val="0041075F"/>
    <w:rsid w:val="004109FE"/>
    <w:rsid w:val="00410C68"/>
    <w:rsid w:val="0041322F"/>
    <w:rsid w:val="004139D8"/>
    <w:rsid w:val="004141FF"/>
    <w:rsid w:val="004143CB"/>
    <w:rsid w:val="004162B3"/>
    <w:rsid w:val="004170F7"/>
    <w:rsid w:val="00417C60"/>
    <w:rsid w:val="00417F14"/>
    <w:rsid w:val="0042279A"/>
    <w:rsid w:val="00422F22"/>
    <w:rsid w:val="0042319B"/>
    <w:rsid w:val="00423F5C"/>
    <w:rsid w:val="00425B55"/>
    <w:rsid w:val="00426E08"/>
    <w:rsid w:val="00427237"/>
    <w:rsid w:val="00427E18"/>
    <w:rsid w:val="00430518"/>
    <w:rsid w:val="00431E3B"/>
    <w:rsid w:val="00432341"/>
    <w:rsid w:val="0043238F"/>
    <w:rsid w:val="00433025"/>
    <w:rsid w:val="004351C0"/>
    <w:rsid w:val="004352B9"/>
    <w:rsid w:val="004358EA"/>
    <w:rsid w:val="00436335"/>
    <w:rsid w:val="00436532"/>
    <w:rsid w:val="00436985"/>
    <w:rsid w:val="00436CFD"/>
    <w:rsid w:val="00441A71"/>
    <w:rsid w:val="004421FA"/>
    <w:rsid w:val="00442FC5"/>
    <w:rsid w:val="00443977"/>
    <w:rsid w:val="00445F59"/>
    <w:rsid w:val="00446446"/>
    <w:rsid w:val="00446559"/>
    <w:rsid w:val="00446623"/>
    <w:rsid w:val="00451471"/>
    <w:rsid w:val="00451ADA"/>
    <w:rsid w:val="004544DF"/>
    <w:rsid w:val="00454C1A"/>
    <w:rsid w:val="004554B1"/>
    <w:rsid w:val="00455F9B"/>
    <w:rsid w:val="00457A5C"/>
    <w:rsid w:val="004614A2"/>
    <w:rsid w:val="00461CA1"/>
    <w:rsid w:val="0046404A"/>
    <w:rsid w:val="00465134"/>
    <w:rsid w:val="00467E51"/>
    <w:rsid w:val="004700C5"/>
    <w:rsid w:val="004713D1"/>
    <w:rsid w:val="0047228D"/>
    <w:rsid w:val="00475D8F"/>
    <w:rsid w:val="00476FAA"/>
    <w:rsid w:val="00477926"/>
    <w:rsid w:val="00477EE5"/>
    <w:rsid w:val="00480DD1"/>
    <w:rsid w:val="00481497"/>
    <w:rsid w:val="0048173F"/>
    <w:rsid w:val="00481835"/>
    <w:rsid w:val="00482634"/>
    <w:rsid w:val="0048358E"/>
    <w:rsid w:val="00487079"/>
    <w:rsid w:val="004909EE"/>
    <w:rsid w:val="00491830"/>
    <w:rsid w:val="004920D3"/>
    <w:rsid w:val="0049398D"/>
    <w:rsid w:val="004A04F7"/>
    <w:rsid w:val="004A138C"/>
    <w:rsid w:val="004A1A43"/>
    <w:rsid w:val="004A24BF"/>
    <w:rsid w:val="004A4863"/>
    <w:rsid w:val="004A4C18"/>
    <w:rsid w:val="004A4D5E"/>
    <w:rsid w:val="004A6167"/>
    <w:rsid w:val="004A76B8"/>
    <w:rsid w:val="004A7A87"/>
    <w:rsid w:val="004B0375"/>
    <w:rsid w:val="004B1CD7"/>
    <w:rsid w:val="004B3512"/>
    <w:rsid w:val="004B35AB"/>
    <w:rsid w:val="004B3BB2"/>
    <w:rsid w:val="004B69CB"/>
    <w:rsid w:val="004B72EE"/>
    <w:rsid w:val="004B75AD"/>
    <w:rsid w:val="004C6151"/>
    <w:rsid w:val="004D09EA"/>
    <w:rsid w:val="004D13AE"/>
    <w:rsid w:val="004D1E25"/>
    <w:rsid w:val="004D28A9"/>
    <w:rsid w:val="004D2A70"/>
    <w:rsid w:val="004D4553"/>
    <w:rsid w:val="004D6FF8"/>
    <w:rsid w:val="004D772E"/>
    <w:rsid w:val="004E0933"/>
    <w:rsid w:val="004E0F19"/>
    <w:rsid w:val="004E2A4A"/>
    <w:rsid w:val="004E40BF"/>
    <w:rsid w:val="004E635B"/>
    <w:rsid w:val="004E7BB0"/>
    <w:rsid w:val="004F2FEB"/>
    <w:rsid w:val="004F3079"/>
    <w:rsid w:val="004F41B8"/>
    <w:rsid w:val="004F41C4"/>
    <w:rsid w:val="004F458E"/>
    <w:rsid w:val="004F487F"/>
    <w:rsid w:val="004F4D84"/>
    <w:rsid w:val="004F57FE"/>
    <w:rsid w:val="004F609C"/>
    <w:rsid w:val="004F6194"/>
    <w:rsid w:val="004F6755"/>
    <w:rsid w:val="0050173E"/>
    <w:rsid w:val="00502AC5"/>
    <w:rsid w:val="005072ED"/>
    <w:rsid w:val="00507984"/>
    <w:rsid w:val="00510A87"/>
    <w:rsid w:val="00510E21"/>
    <w:rsid w:val="005119B0"/>
    <w:rsid w:val="0051483D"/>
    <w:rsid w:val="00514ECF"/>
    <w:rsid w:val="0051737B"/>
    <w:rsid w:val="00517F73"/>
    <w:rsid w:val="00520591"/>
    <w:rsid w:val="00521FD4"/>
    <w:rsid w:val="00523045"/>
    <w:rsid w:val="0052311A"/>
    <w:rsid w:val="0052340A"/>
    <w:rsid w:val="00524459"/>
    <w:rsid w:val="00524CD5"/>
    <w:rsid w:val="0052500E"/>
    <w:rsid w:val="005250B2"/>
    <w:rsid w:val="00526586"/>
    <w:rsid w:val="0052661A"/>
    <w:rsid w:val="00526E56"/>
    <w:rsid w:val="00527192"/>
    <w:rsid w:val="00530D83"/>
    <w:rsid w:val="005319CA"/>
    <w:rsid w:val="00532D8C"/>
    <w:rsid w:val="00533416"/>
    <w:rsid w:val="00533D10"/>
    <w:rsid w:val="0053438B"/>
    <w:rsid w:val="005353F9"/>
    <w:rsid w:val="005354AA"/>
    <w:rsid w:val="00535A82"/>
    <w:rsid w:val="00535D64"/>
    <w:rsid w:val="00536739"/>
    <w:rsid w:val="00536B43"/>
    <w:rsid w:val="00537446"/>
    <w:rsid w:val="00540010"/>
    <w:rsid w:val="00540F6A"/>
    <w:rsid w:val="00541A8C"/>
    <w:rsid w:val="00543372"/>
    <w:rsid w:val="00543D27"/>
    <w:rsid w:val="005449BB"/>
    <w:rsid w:val="005472D7"/>
    <w:rsid w:val="00552445"/>
    <w:rsid w:val="0055365D"/>
    <w:rsid w:val="005546E1"/>
    <w:rsid w:val="0055524B"/>
    <w:rsid w:val="005572F5"/>
    <w:rsid w:val="00557D6C"/>
    <w:rsid w:val="005602F0"/>
    <w:rsid w:val="0056047D"/>
    <w:rsid w:val="00562D8A"/>
    <w:rsid w:val="00564E2F"/>
    <w:rsid w:val="0056515E"/>
    <w:rsid w:val="00565C75"/>
    <w:rsid w:val="0056603E"/>
    <w:rsid w:val="00566233"/>
    <w:rsid w:val="00566B5B"/>
    <w:rsid w:val="00566EA0"/>
    <w:rsid w:val="00567294"/>
    <w:rsid w:val="00570070"/>
    <w:rsid w:val="0057306D"/>
    <w:rsid w:val="00573E59"/>
    <w:rsid w:val="00576580"/>
    <w:rsid w:val="0057681B"/>
    <w:rsid w:val="00577938"/>
    <w:rsid w:val="00581922"/>
    <w:rsid w:val="00581AD2"/>
    <w:rsid w:val="0058273E"/>
    <w:rsid w:val="005828D5"/>
    <w:rsid w:val="0058439D"/>
    <w:rsid w:val="005857D5"/>
    <w:rsid w:val="0058701F"/>
    <w:rsid w:val="0058704F"/>
    <w:rsid w:val="0058707C"/>
    <w:rsid w:val="005900D0"/>
    <w:rsid w:val="00591552"/>
    <w:rsid w:val="00593A25"/>
    <w:rsid w:val="00594F40"/>
    <w:rsid w:val="005958BB"/>
    <w:rsid w:val="005965BA"/>
    <w:rsid w:val="00597ABC"/>
    <w:rsid w:val="005A0853"/>
    <w:rsid w:val="005A181B"/>
    <w:rsid w:val="005A1AFC"/>
    <w:rsid w:val="005A2175"/>
    <w:rsid w:val="005A365E"/>
    <w:rsid w:val="005A44E4"/>
    <w:rsid w:val="005A6A78"/>
    <w:rsid w:val="005A71A9"/>
    <w:rsid w:val="005B0339"/>
    <w:rsid w:val="005B037C"/>
    <w:rsid w:val="005B0BB0"/>
    <w:rsid w:val="005B0C94"/>
    <w:rsid w:val="005B1C8A"/>
    <w:rsid w:val="005B23A7"/>
    <w:rsid w:val="005B2BD5"/>
    <w:rsid w:val="005B3281"/>
    <w:rsid w:val="005B452A"/>
    <w:rsid w:val="005B501D"/>
    <w:rsid w:val="005B55E7"/>
    <w:rsid w:val="005B56E9"/>
    <w:rsid w:val="005C0742"/>
    <w:rsid w:val="005C1120"/>
    <w:rsid w:val="005C1201"/>
    <w:rsid w:val="005C14C4"/>
    <w:rsid w:val="005C232C"/>
    <w:rsid w:val="005C2740"/>
    <w:rsid w:val="005C5363"/>
    <w:rsid w:val="005C5AB1"/>
    <w:rsid w:val="005C61BD"/>
    <w:rsid w:val="005C64B4"/>
    <w:rsid w:val="005D2181"/>
    <w:rsid w:val="005D2E3B"/>
    <w:rsid w:val="005D393B"/>
    <w:rsid w:val="005D5772"/>
    <w:rsid w:val="005D5DE7"/>
    <w:rsid w:val="005D6E0B"/>
    <w:rsid w:val="005D70C6"/>
    <w:rsid w:val="005D76B9"/>
    <w:rsid w:val="005D7B2C"/>
    <w:rsid w:val="005E1C24"/>
    <w:rsid w:val="005E30BB"/>
    <w:rsid w:val="005E35ED"/>
    <w:rsid w:val="005E3C6A"/>
    <w:rsid w:val="005E41DC"/>
    <w:rsid w:val="005E42D6"/>
    <w:rsid w:val="005E4364"/>
    <w:rsid w:val="005E4695"/>
    <w:rsid w:val="005E4819"/>
    <w:rsid w:val="005E6419"/>
    <w:rsid w:val="005E6C6E"/>
    <w:rsid w:val="005E7406"/>
    <w:rsid w:val="005E74F4"/>
    <w:rsid w:val="005E79E6"/>
    <w:rsid w:val="005F034D"/>
    <w:rsid w:val="005F1012"/>
    <w:rsid w:val="005F1C24"/>
    <w:rsid w:val="005F2911"/>
    <w:rsid w:val="005F3692"/>
    <w:rsid w:val="005F4C9A"/>
    <w:rsid w:val="005F60B8"/>
    <w:rsid w:val="0060048B"/>
    <w:rsid w:val="00601BC3"/>
    <w:rsid w:val="00603058"/>
    <w:rsid w:val="006039D3"/>
    <w:rsid w:val="00605A9B"/>
    <w:rsid w:val="00605C85"/>
    <w:rsid w:val="006073E7"/>
    <w:rsid w:val="00607B71"/>
    <w:rsid w:val="00610297"/>
    <w:rsid w:val="00611833"/>
    <w:rsid w:val="006118CD"/>
    <w:rsid w:val="00611D4A"/>
    <w:rsid w:val="00613131"/>
    <w:rsid w:val="00614DE6"/>
    <w:rsid w:val="00614FF2"/>
    <w:rsid w:val="006160E8"/>
    <w:rsid w:val="006178F4"/>
    <w:rsid w:val="00617E7F"/>
    <w:rsid w:val="00620B3B"/>
    <w:rsid w:val="00621423"/>
    <w:rsid w:val="00621795"/>
    <w:rsid w:val="006243BB"/>
    <w:rsid w:val="00625318"/>
    <w:rsid w:val="006259AB"/>
    <w:rsid w:val="00625B51"/>
    <w:rsid w:val="00625CA4"/>
    <w:rsid w:val="0062607A"/>
    <w:rsid w:val="00627211"/>
    <w:rsid w:val="0062753C"/>
    <w:rsid w:val="006310DC"/>
    <w:rsid w:val="006324AB"/>
    <w:rsid w:val="0063301B"/>
    <w:rsid w:val="00633A1A"/>
    <w:rsid w:val="00633DC0"/>
    <w:rsid w:val="00634534"/>
    <w:rsid w:val="00636F01"/>
    <w:rsid w:val="00637986"/>
    <w:rsid w:val="006400FA"/>
    <w:rsid w:val="0064086C"/>
    <w:rsid w:val="0064093A"/>
    <w:rsid w:val="00642791"/>
    <w:rsid w:val="00643A79"/>
    <w:rsid w:val="00647A9C"/>
    <w:rsid w:val="006502B1"/>
    <w:rsid w:val="00650761"/>
    <w:rsid w:val="00651990"/>
    <w:rsid w:val="00652F35"/>
    <w:rsid w:val="006535A9"/>
    <w:rsid w:val="00654085"/>
    <w:rsid w:val="00655856"/>
    <w:rsid w:val="00655AF4"/>
    <w:rsid w:val="006612A4"/>
    <w:rsid w:val="0066251D"/>
    <w:rsid w:val="00663FBD"/>
    <w:rsid w:val="006640A4"/>
    <w:rsid w:val="00664406"/>
    <w:rsid w:val="00664796"/>
    <w:rsid w:val="006666C3"/>
    <w:rsid w:val="00666F5F"/>
    <w:rsid w:val="00667301"/>
    <w:rsid w:val="00670ECA"/>
    <w:rsid w:val="00674BB9"/>
    <w:rsid w:val="00674F96"/>
    <w:rsid w:val="006766ED"/>
    <w:rsid w:val="00677074"/>
    <w:rsid w:val="006778BE"/>
    <w:rsid w:val="00680204"/>
    <w:rsid w:val="0068047E"/>
    <w:rsid w:val="00680CF5"/>
    <w:rsid w:val="00681BDE"/>
    <w:rsid w:val="006821B7"/>
    <w:rsid w:val="0068253C"/>
    <w:rsid w:val="00682AA0"/>
    <w:rsid w:val="00683172"/>
    <w:rsid w:val="0068364F"/>
    <w:rsid w:val="0068370B"/>
    <w:rsid w:val="006841F5"/>
    <w:rsid w:val="006843CA"/>
    <w:rsid w:val="00684EE8"/>
    <w:rsid w:val="00687202"/>
    <w:rsid w:val="00687FF7"/>
    <w:rsid w:val="00692820"/>
    <w:rsid w:val="00692A9C"/>
    <w:rsid w:val="00695E95"/>
    <w:rsid w:val="00696561"/>
    <w:rsid w:val="00696826"/>
    <w:rsid w:val="00697736"/>
    <w:rsid w:val="006A053B"/>
    <w:rsid w:val="006A202A"/>
    <w:rsid w:val="006A21F1"/>
    <w:rsid w:val="006A5044"/>
    <w:rsid w:val="006A66D4"/>
    <w:rsid w:val="006A7A6A"/>
    <w:rsid w:val="006B00AE"/>
    <w:rsid w:val="006B046F"/>
    <w:rsid w:val="006B074B"/>
    <w:rsid w:val="006B0EDD"/>
    <w:rsid w:val="006B263C"/>
    <w:rsid w:val="006B2C75"/>
    <w:rsid w:val="006B3629"/>
    <w:rsid w:val="006B3B68"/>
    <w:rsid w:val="006B601C"/>
    <w:rsid w:val="006B6DA4"/>
    <w:rsid w:val="006B7AF1"/>
    <w:rsid w:val="006C0737"/>
    <w:rsid w:val="006C16E1"/>
    <w:rsid w:val="006C3591"/>
    <w:rsid w:val="006C5715"/>
    <w:rsid w:val="006C6EA5"/>
    <w:rsid w:val="006C7409"/>
    <w:rsid w:val="006D36D8"/>
    <w:rsid w:val="006D68FF"/>
    <w:rsid w:val="006D6909"/>
    <w:rsid w:val="006E53BD"/>
    <w:rsid w:val="006E55E6"/>
    <w:rsid w:val="006E56BD"/>
    <w:rsid w:val="006E643A"/>
    <w:rsid w:val="006E7311"/>
    <w:rsid w:val="006F11F4"/>
    <w:rsid w:val="006F1234"/>
    <w:rsid w:val="006F1898"/>
    <w:rsid w:val="006F1CED"/>
    <w:rsid w:val="006F1E31"/>
    <w:rsid w:val="006F2153"/>
    <w:rsid w:val="006F2279"/>
    <w:rsid w:val="006F2767"/>
    <w:rsid w:val="006F3F07"/>
    <w:rsid w:val="006F458D"/>
    <w:rsid w:val="006F60FA"/>
    <w:rsid w:val="006F6A37"/>
    <w:rsid w:val="006F720C"/>
    <w:rsid w:val="00700340"/>
    <w:rsid w:val="00700E1D"/>
    <w:rsid w:val="00701114"/>
    <w:rsid w:val="0070284E"/>
    <w:rsid w:val="0070426F"/>
    <w:rsid w:val="007048EA"/>
    <w:rsid w:val="00705C34"/>
    <w:rsid w:val="00705DA3"/>
    <w:rsid w:val="00706A55"/>
    <w:rsid w:val="0071002D"/>
    <w:rsid w:val="0071131F"/>
    <w:rsid w:val="00711560"/>
    <w:rsid w:val="00711EED"/>
    <w:rsid w:val="007136E6"/>
    <w:rsid w:val="007138FE"/>
    <w:rsid w:val="00714AC0"/>
    <w:rsid w:val="00714B85"/>
    <w:rsid w:val="00714EF0"/>
    <w:rsid w:val="007163AB"/>
    <w:rsid w:val="0072086B"/>
    <w:rsid w:val="007211F6"/>
    <w:rsid w:val="00721FDA"/>
    <w:rsid w:val="0072225A"/>
    <w:rsid w:val="007237AA"/>
    <w:rsid w:val="00724034"/>
    <w:rsid w:val="00724831"/>
    <w:rsid w:val="00725B7A"/>
    <w:rsid w:val="0072617A"/>
    <w:rsid w:val="00726A88"/>
    <w:rsid w:val="00730CD1"/>
    <w:rsid w:val="007314B5"/>
    <w:rsid w:val="00732A3B"/>
    <w:rsid w:val="00732AAB"/>
    <w:rsid w:val="00732CB5"/>
    <w:rsid w:val="007332F6"/>
    <w:rsid w:val="007338CD"/>
    <w:rsid w:val="00735FF9"/>
    <w:rsid w:val="007360DF"/>
    <w:rsid w:val="007369E3"/>
    <w:rsid w:val="00736B31"/>
    <w:rsid w:val="00736EC7"/>
    <w:rsid w:val="0073715F"/>
    <w:rsid w:val="007403EE"/>
    <w:rsid w:val="00740C94"/>
    <w:rsid w:val="007413E2"/>
    <w:rsid w:val="007417E0"/>
    <w:rsid w:val="00742678"/>
    <w:rsid w:val="00742AB6"/>
    <w:rsid w:val="00747069"/>
    <w:rsid w:val="00752622"/>
    <w:rsid w:val="007534DF"/>
    <w:rsid w:val="00755991"/>
    <w:rsid w:val="00757CA8"/>
    <w:rsid w:val="00757D42"/>
    <w:rsid w:val="00764060"/>
    <w:rsid w:val="00767616"/>
    <w:rsid w:val="00767A4B"/>
    <w:rsid w:val="00770692"/>
    <w:rsid w:val="0077111C"/>
    <w:rsid w:val="00771A94"/>
    <w:rsid w:val="0077226D"/>
    <w:rsid w:val="0077275F"/>
    <w:rsid w:val="0077312C"/>
    <w:rsid w:val="007754EE"/>
    <w:rsid w:val="007773EB"/>
    <w:rsid w:val="00777847"/>
    <w:rsid w:val="00777DC1"/>
    <w:rsid w:val="00780B69"/>
    <w:rsid w:val="00782A3D"/>
    <w:rsid w:val="00782DE1"/>
    <w:rsid w:val="007866DC"/>
    <w:rsid w:val="00786D23"/>
    <w:rsid w:val="00787545"/>
    <w:rsid w:val="00787BBD"/>
    <w:rsid w:val="007900DC"/>
    <w:rsid w:val="0079112D"/>
    <w:rsid w:val="007916AE"/>
    <w:rsid w:val="00794DBA"/>
    <w:rsid w:val="0079606A"/>
    <w:rsid w:val="007962A7"/>
    <w:rsid w:val="00796DD9"/>
    <w:rsid w:val="00797266"/>
    <w:rsid w:val="007A0A8F"/>
    <w:rsid w:val="007A0BDA"/>
    <w:rsid w:val="007A1495"/>
    <w:rsid w:val="007A492E"/>
    <w:rsid w:val="007A5493"/>
    <w:rsid w:val="007A645F"/>
    <w:rsid w:val="007B239A"/>
    <w:rsid w:val="007B2DF1"/>
    <w:rsid w:val="007B2F52"/>
    <w:rsid w:val="007B45ED"/>
    <w:rsid w:val="007B4667"/>
    <w:rsid w:val="007B67C2"/>
    <w:rsid w:val="007B709E"/>
    <w:rsid w:val="007C0258"/>
    <w:rsid w:val="007C05B9"/>
    <w:rsid w:val="007C13C8"/>
    <w:rsid w:val="007C17A3"/>
    <w:rsid w:val="007C17D8"/>
    <w:rsid w:val="007C1F9F"/>
    <w:rsid w:val="007C2326"/>
    <w:rsid w:val="007C24BC"/>
    <w:rsid w:val="007C2A97"/>
    <w:rsid w:val="007C2CEA"/>
    <w:rsid w:val="007C51C1"/>
    <w:rsid w:val="007C6105"/>
    <w:rsid w:val="007C6373"/>
    <w:rsid w:val="007C65A1"/>
    <w:rsid w:val="007C7CC9"/>
    <w:rsid w:val="007D0EF2"/>
    <w:rsid w:val="007D364C"/>
    <w:rsid w:val="007D3841"/>
    <w:rsid w:val="007D6398"/>
    <w:rsid w:val="007E32FD"/>
    <w:rsid w:val="007E38CC"/>
    <w:rsid w:val="007E4289"/>
    <w:rsid w:val="007E497A"/>
    <w:rsid w:val="007E6AA2"/>
    <w:rsid w:val="007E7C6D"/>
    <w:rsid w:val="007F1477"/>
    <w:rsid w:val="007F1B4D"/>
    <w:rsid w:val="007F2B24"/>
    <w:rsid w:val="007F339F"/>
    <w:rsid w:val="007F439B"/>
    <w:rsid w:val="007F777E"/>
    <w:rsid w:val="007F7869"/>
    <w:rsid w:val="008000B3"/>
    <w:rsid w:val="008007C9"/>
    <w:rsid w:val="0080103D"/>
    <w:rsid w:val="00801148"/>
    <w:rsid w:val="0080197B"/>
    <w:rsid w:val="00802ED7"/>
    <w:rsid w:val="00804D43"/>
    <w:rsid w:val="00805A51"/>
    <w:rsid w:val="00810324"/>
    <w:rsid w:val="008124FB"/>
    <w:rsid w:val="00812F57"/>
    <w:rsid w:val="00814BF4"/>
    <w:rsid w:val="00820F58"/>
    <w:rsid w:val="0082264A"/>
    <w:rsid w:val="00826ADD"/>
    <w:rsid w:val="00826DB8"/>
    <w:rsid w:val="00827F80"/>
    <w:rsid w:val="00830A17"/>
    <w:rsid w:val="00830E35"/>
    <w:rsid w:val="00832D68"/>
    <w:rsid w:val="008333A9"/>
    <w:rsid w:val="008334F7"/>
    <w:rsid w:val="008335BA"/>
    <w:rsid w:val="008338CF"/>
    <w:rsid w:val="00833C78"/>
    <w:rsid w:val="0083526B"/>
    <w:rsid w:val="00837371"/>
    <w:rsid w:val="00837DC5"/>
    <w:rsid w:val="00840E3D"/>
    <w:rsid w:val="00841819"/>
    <w:rsid w:val="00842155"/>
    <w:rsid w:val="008426FD"/>
    <w:rsid w:val="00842C6F"/>
    <w:rsid w:val="0084625A"/>
    <w:rsid w:val="00850DBC"/>
    <w:rsid w:val="008533E8"/>
    <w:rsid w:val="00853BB2"/>
    <w:rsid w:val="008568EC"/>
    <w:rsid w:val="00857A76"/>
    <w:rsid w:val="00860489"/>
    <w:rsid w:val="00860D9F"/>
    <w:rsid w:val="00861889"/>
    <w:rsid w:val="008627AC"/>
    <w:rsid w:val="00863353"/>
    <w:rsid w:val="0086469E"/>
    <w:rsid w:val="00870C8D"/>
    <w:rsid w:val="00870F68"/>
    <w:rsid w:val="00872142"/>
    <w:rsid w:val="00872D29"/>
    <w:rsid w:val="00873B2D"/>
    <w:rsid w:val="00873E43"/>
    <w:rsid w:val="0087458B"/>
    <w:rsid w:val="00874867"/>
    <w:rsid w:val="00875BEE"/>
    <w:rsid w:val="00875E1C"/>
    <w:rsid w:val="00876358"/>
    <w:rsid w:val="00876B5F"/>
    <w:rsid w:val="00876F17"/>
    <w:rsid w:val="008805AE"/>
    <w:rsid w:val="00881922"/>
    <w:rsid w:val="00881D6B"/>
    <w:rsid w:val="0088338D"/>
    <w:rsid w:val="00883E81"/>
    <w:rsid w:val="008848D8"/>
    <w:rsid w:val="008853DA"/>
    <w:rsid w:val="00885845"/>
    <w:rsid w:val="00885D5C"/>
    <w:rsid w:val="008867EB"/>
    <w:rsid w:val="00887409"/>
    <w:rsid w:val="00887DE0"/>
    <w:rsid w:val="00887FAF"/>
    <w:rsid w:val="00893070"/>
    <w:rsid w:val="0089388C"/>
    <w:rsid w:val="00893B06"/>
    <w:rsid w:val="008941DB"/>
    <w:rsid w:val="00897C1D"/>
    <w:rsid w:val="00897C55"/>
    <w:rsid w:val="008A04B7"/>
    <w:rsid w:val="008A20D3"/>
    <w:rsid w:val="008A37CC"/>
    <w:rsid w:val="008A382B"/>
    <w:rsid w:val="008A4301"/>
    <w:rsid w:val="008A45C2"/>
    <w:rsid w:val="008A5EAC"/>
    <w:rsid w:val="008B1818"/>
    <w:rsid w:val="008B2370"/>
    <w:rsid w:val="008B2960"/>
    <w:rsid w:val="008B2FCC"/>
    <w:rsid w:val="008B3250"/>
    <w:rsid w:val="008B37CC"/>
    <w:rsid w:val="008B3D4C"/>
    <w:rsid w:val="008B4800"/>
    <w:rsid w:val="008B58E3"/>
    <w:rsid w:val="008B66A7"/>
    <w:rsid w:val="008C1122"/>
    <w:rsid w:val="008C24A4"/>
    <w:rsid w:val="008C2C06"/>
    <w:rsid w:val="008C4FA2"/>
    <w:rsid w:val="008C50E4"/>
    <w:rsid w:val="008C59A2"/>
    <w:rsid w:val="008C5A77"/>
    <w:rsid w:val="008D1753"/>
    <w:rsid w:val="008D2E12"/>
    <w:rsid w:val="008D31C4"/>
    <w:rsid w:val="008E06E0"/>
    <w:rsid w:val="008E4970"/>
    <w:rsid w:val="008E5B75"/>
    <w:rsid w:val="008E5CC0"/>
    <w:rsid w:val="008E6D4E"/>
    <w:rsid w:val="008E72AA"/>
    <w:rsid w:val="008E7A74"/>
    <w:rsid w:val="008E7EBD"/>
    <w:rsid w:val="008F191E"/>
    <w:rsid w:val="008F1CD4"/>
    <w:rsid w:val="008F436F"/>
    <w:rsid w:val="008F455A"/>
    <w:rsid w:val="00902A75"/>
    <w:rsid w:val="0090392C"/>
    <w:rsid w:val="00904533"/>
    <w:rsid w:val="0090561E"/>
    <w:rsid w:val="0090566F"/>
    <w:rsid w:val="00906722"/>
    <w:rsid w:val="00910A74"/>
    <w:rsid w:val="00912BBF"/>
    <w:rsid w:val="00912D11"/>
    <w:rsid w:val="0091789A"/>
    <w:rsid w:val="00917C24"/>
    <w:rsid w:val="00920CD4"/>
    <w:rsid w:val="00923383"/>
    <w:rsid w:val="0092460C"/>
    <w:rsid w:val="00927461"/>
    <w:rsid w:val="009312F6"/>
    <w:rsid w:val="009326C8"/>
    <w:rsid w:val="0093320E"/>
    <w:rsid w:val="00934141"/>
    <w:rsid w:val="00935E4A"/>
    <w:rsid w:val="00936F6E"/>
    <w:rsid w:val="0094017A"/>
    <w:rsid w:val="009405D3"/>
    <w:rsid w:val="00941577"/>
    <w:rsid w:val="009415F9"/>
    <w:rsid w:val="0094437F"/>
    <w:rsid w:val="00944489"/>
    <w:rsid w:val="00945212"/>
    <w:rsid w:val="00946217"/>
    <w:rsid w:val="00946D01"/>
    <w:rsid w:val="00947426"/>
    <w:rsid w:val="00947D50"/>
    <w:rsid w:val="009502A7"/>
    <w:rsid w:val="00951A8C"/>
    <w:rsid w:val="009522CC"/>
    <w:rsid w:val="009539EC"/>
    <w:rsid w:val="00955400"/>
    <w:rsid w:val="00955B04"/>
    <w:rsid w:val="00955E05"/>
    <w:rsid w:val="0096041D"/>
    <w:rsid w:val="00960924"/>
    <w:rsid w:val="0096094A"/>
    <w:rsid w:val="0096109F"/>
    <w:rsid w:val="00961533"/>
    <w:rsid w:val="0096228B"/>
    <w:rsid w:val="00962B7F"/>
    <w:rsid w:val="0096389B"/>
    <w:rsid w:val="0096451A"/>
    <w:rsid w:val="00965354"/>
    <w:rsid w:val="00965787"/>
    <w:rsid w:val="00966587"/>
    <w:rsid w:val="00967565"/>
    <w:rsid w:val="00967A4A"/>
    <w:rsid w:val="00971078"/>
    <w:rsid w:val="00971687"/>
    <w:rsid w:val="00972E27"/>
    <w:rsid w:val="00973B73"/>
    <w:rsid w:val="00974932"/>
    <w:rsid w:val="009800BE"/>
    <w:rsid w:val="009800D1"/>
    <w:rsid w:val="0098039F"/>
    <w:rsid w:val="00981117"/>
    <w:rsid w:val="0098282F"/>
    <w:rsid w:val="00982CE4"/>
    <w:rsid w:val="00983040"/>
    <w:rsid w:val="00987C97"/>
    <w:rsid w:val="009909A9"/>
    <w:rsid w:val="00990BD8"/>
    <w:rsid w:val="00990C9B"/>
    <w:rsid w:val="00991E73"/>
    <w:rsid w:val="0099244A"/>
    <w:rsid w:val="00992880"/>
    <w:rsid w:val="00992B1C"/>
    <w:rsid w:val="0099330E"/>
    <w:rsid w:val="009936AA"/>
    <w:rsid w:val="00994474"/>
    <w:rsid w:val="0099500B"/>
    <w:rsid w:val="00996B52"/>
    <w:rsid w:val="00996C96"/>
    <w:rsid w:val="00996E59"/>
    <w:rsid w:val="009A07C1"/>
    <w:rsid w:val="009A0C65"/>
    <w:rsid w:val="009A11C6"/>
    <w:rsid w:val="009A14BD"/>
    <w:rsid w:val="009A3CAC"/>
    <w:rsid w:val="009A4B6D"/>
    <w:rsid w:val="009A4BBD"/>
    <w:rsid w:val="009A76DB"/>
    <w:rsid w:val="009B058A"/>
    <w:rsid w:val="009B0602"/>
    <w:rsid w:val="009B0FCA"/>
    <w:rsid w:val="009B108C"/>
    <w:rsid w:val="009B2E6F"/>
    <w:rsid w:val="009B3803"/>
    <w:rsid w:val="009C03DF"/>
    <w:rsid w:val="009C087B"/>
    <w:rsid w:val="009C1989"/>
    <w:rsid w:val="009C328C"/>
    <w:rsid w:val="009C47CC"/>
    <w:rsid w:val="009C50D0"/>
    <w:rsid w:val="009C59F0"/>
    <w:rsid w:val="009C615B"/>
    <w:rsid w:val="009C7BA6"/>
    <w:rsid w:val="009D067C"/>
    <w:rsid w:val="009D06EC"/>
    <w:rsid w:val="009D0D3A"/>
    <w:rsid w:val="009D136B"/>
    <w:rsid w:val="009D1D06"/>
    <w:rsid w:val="009D2448"/>
    <w:rsid w:val="009D3EB6"/>
    <w:rsid w:val="009D40CA"/>
    <w:rsid w:val="009D429C"/>
    <w:rsid w:val="009D64C4"/>
    <w:rsid w:val="009D6943"/>
    <w:rsid w:val="009E0470"/>
    <w:rsid w:val="009E21F3"/>
    <w:rsid w:val="009E28F5"/>
    <w:rsid w:val="009E304B"/>
    <w:rsid w:val="009E4167"/>
    <w:rsid w:val="009E4DD1"/>
    <w:rsid w:val="009E5FFE"/>
    <w:rsid w:val="009E605D"/>
    <w:rsid w:val="009E6C8C"/>
    <w:rsid w:val="009E753C"/>
    <w:rsid w:val="009E75FE"/>
    <w:rsid w:val="009E7BB0"/>
    <w:rsid w:val="009E7C82"/>
    <w:rsid w:val="009F34B7"/>
    <w:rsid w:val="009F408C"/>
    <w:rsid w:val="009F489D"/>
    <w:rsid w:val="009F63C1"/>
    <w:rsid w:val="009F6FAF"/>
    <w:rsid w:val="009F732D"/>
    <w:rsid w:val="009F734E"/>
    <w:rsid w:val="009F77E5"/>
    <w:rsid w:val="009F78A4"/>
    <w:rsid w:val="00A00327"/>
    <w:rsid w:val="00A003D3"/>
    <w:rsid w:val="00A02910"/>
    <w:rsid w:val="00A03E4D"/>
    <w:rsid w:val="00A03F14"/>
    <w:rsid w:val="00A0489E"/>
    <w:rsid w:val="00A04D28"/>
    <w:rsid w:val="00A07E80"/>
    <w:rsid w:val="00A10005"/>
    <w:rsid w:val="00A1021F"/>
    <w:rsid w:val="00A10358"/>
    <w:rsid w:val="00A10B79"/>
    <w:rsid w:val="00A10D9C"/>
    <w:rsid w:val="00A10FB8"/>
    <w:rsid w:val="00A13AC3"/>
    <w:rsid w:val="00A14FC3"/>
    <w:rsid w:val="00A15DA4"/>
    <w:rsid w:val="00A16AF5"/>
    <w:rsid w:val="00A20570"/>
    <w:rsid w:val="00A2155A"/>
    <w:rsid w:val="00A215C4"/>
    <w:rsid w:val="00A23478"/>
    <w:rsid w:val="00A25446"/>
    <w:rsid w:val="00A2641E"/>
    <w:rsid w:val="00A26E97"/>
    <w:rsid w:val="00A27AF0"/>
    <w:rsid w:val="00A31155"/>
    <w:rsid w:val="00A316BF"/>
    <w:rsid w:val="00A33CD2"/>
    <w:rsid w:val="00A33E9A"/>
    <w:rsid w:val="00A3465C"/>
    <w:rsid w:val="00A347F5"/>
    <w:rsid w:val="00A34CBE"/>
    <w:rsid w:val="00A35613"/>
    <w:rsid w:val="00A37E71"/>
    <w:rsid w:val="00A404A5"/>
    <w:rsid w:val="00A407E7"/>
    <w:rsid w:val="00A41D92"/>
    <w:rsid w:val="00A41F50"/>
    <w:rsid w:val="00A420E7"/>
    <w:rsid w:val="00A43401"/>
    <w:rsid w:val="00A436B9"/>
    <w:rsid w:val="00A46310"/>
    <w:rsid w:val="00A47CA6"/>
    <w:rsid w:val="00A5031D"/>
    <w:rsid w:val="00A51574"/>
    <w:rsid w:val="00A5229F"/>
    <w:rsid w:val="00A535D8"/>
    <w:rsid w:val="00A5367B"/>
    <w:rsid w:val="00A54959"/>
    <w:rsid w:val="00A55509"/>
    <w:rsid w:val="00A556D4"/>
    <w:rsid w:val="00A55E3C"/>
    <w:rsid w:val="00A567CC"/>
    <w:rsid w:val="00A57AB1"/>
    <w:rsid w:val="00A60242"/>
    <w:rsid w:val="00A61E49"/>
    <w:rsid w:val="00A620F5"/>
    <w:rsid w:val="00A6306D"/>
    <w:rsid w:val="00A63BF2"/>
    <w:rsid w:val="00A63C20"/>
    <w:rsid w:val="00A6405F"/>
    <w:rsid w:val="00A65034"/>
    <w:rsid w:val="00A65043"/>
    <w:rsid w:val="00A65EB2"/>
    <w:rsid w:val="00A6651B"/>
    <w:rsid w:val="00A66EEF"/>
    <w:rsid w:val="00A70297"/>
    <w:rsid w:val="00A7218C"/>
    <w:rsid w:val="00A73C2D"/>
    <w:rsid w:val="00A74794"/>
    <w:rsid w:val="00A750A8"/>
    <w:rsid w:val="00A75BF7"/>
    <w:rsid w:val="00A763FB"/>
    <w:rsid w:val="00A76823"/>
    <w:rsid w:val="00A804E9"/>
    <w:rsid w:val="00A82176"/>
    <w:rsid w:val="00A823E3"/>
    <w:rsid w:val="00A8361D"/>
    <w:rsid w:val="00A8566B"/>
    <w:rsid w:val="00A8569D"/>
    <w:rsid w:val="00A860B6"/>
    <w:rsid w:val="00A86514"/>
    <w:rsid w:val="00A86ABA"/>
    <w:rsid w:val="00A87F2B"/>
    <w:rsid w:val="00A90E4A"/>
    <w:rsid w:val="00A95240"/>
    <w:rsid w:val="00A95DF8"/>
    <w:rsid w:val="00A95E24"/>
    <w:rsid w:val="00A971A4"/>
    <w:rsid w:val="00A97605"/>
    <w:rsid w:val="00A97D86"/>
    <w:rsid w:val="00AA1AD4"/>
    <w:rsid w:val="00AA233F"/>
    <w:rsid w:val="00AA351B"/>
    <w:rsid w:val="00AA3606"/>
    <w:rsid w:val="00AA512D"/>
    <w:rsid w:val="00AA5994"/>
    <w:rsid w:val="00AA6D96"/>
    <w:rsid w:val="00AB0BE8"/>
    <w:rsid w:val="00AB0F83"/>
    <w:rsid w:val="00AB2FB3"/>
    <w:rsid w:val="00AB3BDE"/>
    <w:rsid w:val="00AB3BF8"/>
    <w:rsid w:val="00AB4421"/>
    <w:rsid w:val="00AB5ED5"/>
    <w:rsid w:val="00AB63F4"/>
    <w:rsid w:val="00AB64BD"/>
    <w:rsid w:val="00AB710D"/>
    <w:rsid w:val="00AB74F6"/>
    <w:rsid w:val="00AB7909"/>
    <w:rsid w:val="00AC108C"/>
    <w:rsid w:val="00AC2BBF"/>
    <w:rsid w:val="00AC56E0"/>
    <w:rsid w:val="00AC5E0C"/>
    <w:rsid w:val="00AC6994"/>
    <w:rsid w:val="00AD0E85"/>
    <w:rsid w:val="00AD2282"/>
    <w:rsid w:val="00AD235E"/>
    <w:rsid w:val="00AD29BA"/>
    <w:rsid w:val="00AD3675"/>
    <w:rsid w:val="00AE03EE"/>
    <w:rsid w:val="00AE0C34"/>
    <w:rsid w:val="00AE3E35"/>
    <w:rsid w:val="00AE5F25"/>
    <w:rsid w:val="00AE6BD0"/>
    <w:rsid w:val="00AF017F"/>
    <w:rsid w:val="00AF35D0"/>
    <w:rsid w:val="00AF6B58"/>
    <w:rsid w:val="00AF6E51"/>
    <w:rsid w:val="00AF71B4"/>
    <w:rsid w:val="00AF7475"/>
    <w:rsid w:val="00B00FB2"/>
    <w:rsid w:val="00B02AB1"/>
    <w:rsid w:val="00B032EB"/>
    <w:rsid w:val="00B03F08"/>
    <w:rsid w:val="00B07325"/>
    <w:rsid w:val="00B076FD"/>
    <w:rsid w:val="00B10A1B"/>
    <w:rsid w:val="00B10A73"/>
    <w:rsid w:val="00B11412"/>
    <w:rsid w:val="00B12FAE"/>
    <w:rsid w:val="00B13528"/>
    <w:rsid w:val="00B13C84"/>
    <w:rsid w:val="00B14512"/>
    <w:rsid w:val="00B145FF"/>
    <w:rsid w:val="00B200C3"/>
    <w:rsid w:val="00B21877"/>
    <w:rsid w:val="00B21D4E"/>
    <w:rsid w:val="00B22557"/>
    <w:rsid w:val="00B2284F"/>
    <w:rsid w:val="00B22BFB"/>
    <w:rsid w:val="00B2437E"/>
    <w:rsid w:val="00B2500F"/>
    <w:rsid w:val="00B25A72"/>
    <w:rsid w:val="00B2621F"/>
    <w:rsid w:val="00B26CD5"/>
    <w:rsid w:val="00B304CC"/>
    <w:rsid w:val="00B308E7"/>
    <w:rsid w:val="00B30FDE"/>
    <w:rsid w:val="00B31C91"/>
    <w:rsid w:val="00B33675"/>
    <w:rsid w:val="00B33BCB"/>
    <w:rsid w:val="00B34B0F"/>
    <w:rsid w:val="00B35B59"/>
    <w:rsid w:val="00B36CD1"/>
    <w:rsid w:val="00B4158E"/>
    <w:rsid w:val="00B4411B"/>
    <w:rsid w:val="00B45070"/>
    <w:rsid w:val="00B460D5"/>
    <w:rsid w:val="00B47775"/>
    <w:rsid w:val="00B47889"/>
    <w:rsid w:val="00B52106"/>
    <w:rsid w:val="00B52C8C"/>
    <w:rsid w:val="00B53274"/>
    <w:rsid w:val="00B542E9"/>
    <w:rsid w:val="00B5505F"/>
    <w:rsid w:val="00B57648"/>
    <w:rsid w:val="00B61390"/>
    <w:rsid w:val="00B631A2"/>
    <w:rsid w:val="00B64091"/>
    <w:rsid w:val="00B6490C"/>
    <w:rsid w:val="00B6710F"/>
    <w:rsid w:val="00B7241B"/>
    <w:rsid w:val="00B749D8"/>
    <w:rsid w:val="00B75122"/>
    <w:rsid w:val="00B76404"/>
    <w:rsid w:val="00B7695F"/>
    <w:rsid w:val="00B77BF1"/>
    <w:rsid w:val="00B80EE9"/>
    <w:rsid w:val="00B81C62"/>
    <w:rsid w:val="00B8481F"/>
    <w:rsid w:val="00B853C5"/>
    <w:rsid w:val="00B85F49"/>
    <w:rsid w:val="00B87C89"/>
    <w:rsid w:val="00B90F2A"/>
    <w:rsid w:val="00B91303"/>
    <w:rsid w:val="00B91345"/>
    <w:rsid w:val="00B9147D"/>
    <w:rsid w:val="00B9350B"/>
    <w:rsid w:val="00B94C5E"/>
    <w:rsid w:val="00B96BB6"/>
    <w:rsid w:val="00BA01CC"/>
    <w:rsid w:val="00BA0FB1"/>
    <w:rsid w:val="00BA200A"/>
    <w:rsid w:val="00BA39A1"/>
    <w:rsid w:val="00BA475E"/>
    <w:rsid w:val="00BA47E5"/>
    <w:rsid w:val="00BA49B6"/>
    <w:rsid w:val="00BA60D0"/>
    <w:rsid w:val="00BA61C8"/>
    <w:rsid w:val="00BA76C6"/>
    <w:rsid w:val="00BA7C05"/>
    <w:rsid w:val="00BB046D"/>
    <w:rsid w:val="00BB1469"/>
    <w:rsid w:val="00BB1F17"/>
    <w:rsid w:val="00BB23A0"/>
    <w:rsid w:val="00BB3309"/>
    <w:rsid w:val="00BB38C9"/>
    <w:rsid w:val="00BB4338"/>
    <w:rsid w:val="00BB6CDA"/>
    <w:rsid w:val="00BB6F79"/>
    <w:rsid w:val="00BC19C8"/>
    <w:rsid w:val="00BC30C2"/>
    <w:rsid w:val="00BC3591"/>
    <w:rsid w:val="00BC372B"/>
    <w:rsid w:val="00BC5960"/>
    <w:rsid w:val="00BC5D83"/>
    <w:rsid w:val="00BC669F"/>
    <w:rsid w:val="00BC7401"/>
    <w:rsid w:val="00BD2977"/>
    <w:rsid w:val="00BD2D70"/>
    <w:rsid w:val="00BD4B0E"/>
    <w:rsid w:val="00BD4BB0"/>
    <w:rsid w:val="00BD51DC"/>
    <w:rsid w:val="00BD5468"/>
    <w:rsid w:val="00BD6096"/>
    <w:rsid w:val="00BE069F"/>
    <w:rsid w:val="00BE0EF4"/>
    <w:rsid w:val="00BE17CB"/>
    <w:rsid w:val="00BE198B"/>
    <w:rsid w:val="00BE261A"/>
    <w:rsid w:val="00BE2BBE"/>
    <w:rsid w:val="00BE3C56"/>
    <w:rsid w:val="00BE4FF4"/>
    <w:rsid w:val="00BE617D"/>
    <w:rsid w:val="00BE62D1"/>
    <w:rsid w:val="00BE6796"/>
    <w:rsid w:val="00BE7778"/>
    <w:rsid w:val="00BF0677"/>
    <w:rsid w:val="00BF113A"/>
    <w:rsid w:val="00BF2932"/>
    <w:rsid w:val="00BF2F22"/>
    <w:rsid w:val="00BF4280"/>
    <w:rsid w:val="00BF5C52"/>
    <w:rsid w:val="00BF64A5"/>
    <w:rsid w:val="00BF66A1"/>
    <w:rsid w:val="00BF76FA"/>
    <w:rsid w:val="00C00AAB"/>
    <w:rsid w:val="00C00C49"/>
    <w:rsid w:val="00C00CFC"/>
    <w:rsid w:val="00C0113A"/>
    <w:rsid w:val="00C02CF0"/>
    <w:rsid w:val="00C036FD"/>
    <w:rsid w:val="00C03857"/>
    <w:rsid w:val="00C04139"/>
    <w:rsid w:val="00C0441F"/>
    <w:rsid w:val="00C0677C"/>
    <w:rsid w:val="00C06F4A"/>
    <w:rsid w:val="00C077BF"/>
    <w:rsid w:val="00C07EE0"/>
    <w:rsid w:val="00C07EE6"/>
    <w:rsid w:val="00C07F5E"/>
    <w:rsid w:val="00C10E3D"/>
    <w:rsid w:val="00C115B7"/>
    <w:rsid w:val="00C20509"/>
    <w:rsid w:val="00C23112"/>
    <w:rsid w:val="00C24515"/>
    <w:rsid w:val="00C25266"/>
    <w:rsid w:val="00C2634F"/>
    <w:rsid w:val="00C26CDE"/>
    <w:rsid w:val="00C27353"/>
    <w:rsid w:val="00C316CA"/>
    <w:rsid w:val="00C31B45"/>
    <w:rsid w:val="00C343AE"/>
    <w:rsid w:val="00C35218"/>
    <w:rsid w:val="00C3538A"/>
    <w:rsid w:val="00C3597A"/>
    <w:rsid w:val="00C37A56"/>
    <w:rsid w:val="00C404ED"/>
    <w:rsid w:val="00C41FD9"/>
    <w:rsid w:val="00C436A4"/>
    <w:rsid w:val="00C47936"/>
    <w:rsid w:val="00C5223D"/>
    <w:rsid w:val="00C5525B"/>
    <w:rsid w:val="00C55479"/>
    <w:rsid w:val="00C56D63"/>
    <w:rsid w:val="00C5755C"/>
    <w:rsid w:val="00C57563"/>
    <w:rsid w:val="00C57C02"/>
    <w:rsid w:val="00C57DDA"/>
    <w:rsid w:val="00C61653"/>
    <w:rsid w:val="00C616F4"/>
    <w:rsid w:val="00C6215F"/>
    <w:rsid w:val="00C628F7"/>
    <w:rsid w:val="00C63181"/>
    <w:rsid w:val="00C64B61"/>
    <w:rsid w:val="00C653DA"/>
    <w:rsid w:val="00C661D1"/>
    <w:rsid w:val="00C66957"/>
    <w:rsid w:val="00C66A6F"/>
    <w:rsid w:val="00C66D24"/>
    <w:rsid w:val="00C66F91"/>
    <w:rsid w:val="00C67F0F"/>
    <w:rsid w:val="00C7065D"/>
    <w:rsid w:val="00C70E1D"/>
    <w:rsid w:val="00C7153C"/>
    <w:rsid w:val="00C729B5"/>
    <w:rsid w:val="00C73E94"/>
    <w:rsid w:val="00C75668"/>
    <w:rsid w:val="00C76E8A"/>
    <w:rsid w:val="00C77CBC"/>
    <w:rsid w:val="00C809E5"/>
    <w:rsid w:val="00C8211F"/>
    <w:rsid w:val="00C82B76"/>
    <w:rsid w:val="00C832F7"/>
    <w:rsid w:val="00C83B41"/>
    <w:rsid w:val="00C85C7A"/>
    <w:rsid w:val="00C86C04"/>
    <w:rsid w:val="00C87014"/>
    <w:rsid w:val="00C87AA4"/>
    <w:rsid w:val="00C90D3F"/>
    <w:rsid w:val="00C93D60"/>
    <w:rsid w:val="00C9409E"/>
    <w:rsid w:val="00C96957"/>
    <w:rsid w:val="00CA1DBC"/>
    <w:rsid w:val="00CA2AA7"/>
    <w:rsid w:val="00CA53CD"/>
    <w:rsid w:val="00CA79E1"/>
    <w:rsid w:val="00CB295E"/>
    <w:rsid w:val="00CB51EE"/>
    <w:rsid w:val="00CB5EB5"/>
    <w:rsid w:val="00CB7E73"/>
    <w:rsid w:val="00CC0717"/>
    <w:rsid w:val="00CC0977"/>
    <w:rsid w:val="00CC0B1C"/>
    <w:rsid w:val="00CC322F"/>
    <w:rsid w:val="00CC4B1A"/>
    <w:rsid w:val="00CC63E5"/>
    <w:rsid w:val="00CC657F"/>
    <w:rsid w:val="00CD04CF"/>
    <w:rsid w:val="00CD1A2A"/>
    <w:rsid w:val="00CD2FD9"/>
    <w:rsid w:val="00CD4A79"/>
    <w:rsid w:val="00CD6537"/>
    <w:rsid w:val="00CD6B32"/>
    <w:rsid w:val="00CD6BC7"/>
    <w:rsid w:val="00CD6C5E"/>
    <w:rsid w:val="00CD7340"/>
    <w:rsid w:val="00CD7A1D"/>
    <w:rsid w:val="00CE1840"/>
    <w:rsid w:val="00CE1C1C"/>
    <w:rsid w:val="00CE3189"/>
    <w:rsid w:val="00CE3AC7"/>
    <w:rsid w:val="00CE4223"/>
    <w:rsid w:val="00CE514D"/>
    <w:rsid w:val="00CE537D"/>
    <w:rsid w:val="00CE64E7"/>
    <w:rsid w:val="00CF2AB5"/>
    <w:rsid w:val="00CF2B9D"/>
    <w:rsid w:val="00CF2FDE"/>
    <w:rsid w:val="00CF3246"/>
    <w:rsid w:val="00CF3AA9"/>
    <w:rsid w:val="00CF4355"/>
    <w:rsid w:val="00CF4E74"/>
    <w:rsid w:val="00CF5F7B"/>
    <w:rsid w:val="00D0064E"/>
    <w:rsid w:val="00D024B9"/>
    <w:rsid w:val="00D03D8D"/>
    <w:rsid w:val="00D04037"/>
    <w:rsid w:val="00D0449D"/>
    <w:rsid w:val="00D05216"/>
    <w:rsid w:val="00D05DA9"/>
    <w:rsid w:val="00D06477"/>
    <w:rsid w:val="00D06B80"/>
    <w:rsid w:val="00D1067E"/>
    <w:rsid w:val="00D119B3"/>
    <w:rsid w:val="00D1219E"/>
    <w:rsid w:val="00D13230"/>
    <w:rsid w:val="00D13533"/>
    <w:rsid w:val="00D149E0"/>
    <w:rsid w:val="00D16688"/>
    <w:rsid w:val="00D17426"/>
    <w:rsid w:val="00D209F4"/>
    <w:rsid w:val="00D21194"/>
    <w:rsid w:val="00D2235C"/>
    <w:rsid w:val="00D22655"/>
    <w:rsid w:val="00D25307"/>
    <w:rsid w:val="00D25415"/>
    <w:rsid w:val="00D26687"/>
    <w:rsid w:val="00D26AD6"/>
    <w:rsid w:val="00D27E20"/>
    <w:rsid w:val="00D312C7"/>
    <w:rsid w:val="00D31740"/>
    <w:rsid w:val="00D3223B"/>
    <w:rsid w:val="00D33273"/>
    <w:rsid w:val="00D33506"/>
    <w:rsid w:val="00D33889"/>
    <w:rsid w:val="00D33913"/>
    <w:rsid w:val="00D35A0B"/>
    <w:rsid w:val="00D35BAB"/>
    <w:rsid w:val="00D3638A"/>
    <w:rsid w:val="00D36753"/>
    <w:rsid w:val="00D37F3C"/>
    <w:rsid w:val="00D43BDB"/>
    <w:rsid w:val="00D43F54"/>
    <w:rsid w:val="00D44C55"/>
    <w:rsid w:val="00D44E14"/>
    <w:rsid w:val="00D45496"/>
    <w:rsid w:val="00D461EF"/>
    <w:rsid w:val="00D46EEA"/>
    <w:rsid w:val="00D5135F"/>
    <w:rsid w:val="00D5337F"/>
    <w:rsid w:val="00D54819"/>
    <w:rsid w:val="00D5532D"/>
    <w:rsid w:val="00D5591B"/>
    <w:rsid w:val="00D61CAE"/>
    <w:rsid w:val="00D6251D"/>
    <w:rsid w:val="00D62979"/>
    <w:rsid w:val="00D62CCC"/>
    <w:rsid w:val="00D636C1"/>
    <w:rsid w:val="00D6401E"/>
    <w:rsid w:val="00D65A88"/>
    <w:rsid w:val="00D65CF8"/>
    <w:rsid w:val="00D66E54"/>
    <w:rsid w:val="00D703ED"/>
    <w:rsid w:val="00D70885"/>
    <w:rsid w:val="00D72B43"/>
    <w:rsid w:val="00D73FAC"/>
    <w:rsid w:val="00D74543"/>
    <w:rsid w:val="00D810CB"/>
    <w:rsid w:val="00D81287"/>
    <w:rsid w:val="00D812EC"/>
    <w:rsid w:val="00D8194E"/>
    <w:rsid w:val="00D82F98"/>
    <w:rsid w:val="00D838B3"/>
    <w:rsid w:val="00D8393D"/>
    <w:rsid w:val="00D849DA"/>
    <w:rsid w:val="00D84C5C"/>
    <w:rsid w:val="00D86A9A"/>
    <w:rsid w:val="00D873CD"/>
    <w:rsid w:val="00D90102"/>
    <w:rsid w:val="00D91D48"/>
    <w:rsid w:val="00D929A2"/>
    <w:rsid w:val="00D96BDD"/>
    <w:rsid w:val="00D96D00"/>
    <w:rsid w:val="00DA2443"/>
    <w:rsid w:val="00DA2A99"/>
    <w:rsid w:val="00DA3709"/>
    <w:rsid w:val="00DA45E4"/>
    <w:rsid w:val="00DA4696"/>
    <w:rsid w:val="00DA49C4"/>
    <w:rsid w:val="00DA5901"/>
    <w:rsid w:val="00DA7102"/>
    <w:rsid w:val="00DA786C"/>
    <w:rsid w:val="00DB00BB"/>
    <w:rsid w:val="00DB33DA"/>
    <w:rsid w:val="00DB3472"/>
    <w:rsid w:val="00DB3880"/>
    <w:rsid w:val="00DB4356"/>
    <w:rsid w:val="00DB474D"/>
    <w:rsid w:val="00DB5A48"/>
    <w:rsid w:val="00DC1E48"/>
    <w:rsid w:val="00DC3920"/>
    <w:rsid w:val="00DC3AEC"/>
    <w:rsid w:val="00DC3B00"/>
    <w:rsid w:val="00DC3BAA"/>
    <w:rsid w:val="00DC3D03"/>
    <w:rsid w:val="00DC7472"/>
    <w:rsid w:val="00DD1173"/>
    <w:rsid w:val="00DD2762"/>
    <w:rsid w:val="00DD3D0E"/>
    <w:rsid w:val="00DD3E49"/>
    <w:rsid w:val="00DD40D1"/>
    <w:rsid w:val="00DD4819"/>
    <w:rsid w:val="00DD4FB2"/>
    <w:rsid w:val="00DD6296"/>
    <w:rsid w:val="00DD631B"/>
    <w:rsid w:val="00DE2221"/>
    <w:rsid w:val="00DE2A3B"/>
    <w:rsid w:val="00DE36B1"/>
    <w:rsid w:val="00DE3955"/>
    <w:rsid w:val="00DE5C3E"/>
    <w:rsid w:val="00DF1C7D"/>
    <w:rsid w:val="00DF250C"/>
    <w:rsid w:val="00DF25F2"/>
    <w:rsid w:val="00DF2764"/>
    <w:rsid w:val="00DF2EAF"/>
    <w:rsid w:val="00DF4FE7"/>
    <w:rsid w:val="00DF5BE9"/>
    <w:rsid w:val="00E00215"/>
    <w:rsid w:val="00E00C86"/>
    <w:rsid w:val="00E01066"/>
    <w:rsid w:val="00E010F4"/>
    <w:rsid w:val="00E01321"/>
    <w:rsid w:val="00E01865"/>
    <w:rsid w:val="00E024A0"/>
    <w:rsid w:val="00E02750"/>
    <w:rsid w:val="00E034FF"/>
    <w:rsid w:val="00E06426"/>
    <w:rsid w:val="00E06ADD"/>
    <w:rsid w:val="00E073C2"/>
    <w:rsid w:val="00E10278"/>
    <w:rsid w:val="00E10519"/>
    <w:rsid w:val="00E127B5"/>
    <w:rsid w:val="00E1317F"/>
    <w:rsid w:val="00E137F4"/>
    <w:rsid w:val="00E15C6B"/>
    <w:rsid w:val="00E17229"/>
    <w:rsid w:val="00E20D0D"/>
    <w:rsid w:val="00E23A7B"/>
    <w:rsid w:val="00E23B5F"/>
    <w:rsid w:val="00E246E8"/>
    <w:rsid w:val="00E24E8F"/>
    <w:rsid w:val="00E2595C"/>
    <w:rsid w:val="00E279A7"/>
    <w:rsid w:val="00E3055C"/>
    <w:rsid w:val="00E30C49"/>
    <w:rsid w:val="00E32ACA"/>
    <w:rsid w:val="00E33A0A"/>
    <w:rsid w:val="00E33D22"/>
    <w:rsid w:val="00E3415C"/>
    <w:rsid w:val="00E34279"/>
    <w:rsid w:val="00E3447E"/>
    <w:rsid w:val="00E43386"/>
    <w:rsid w:val="00E43F1C"/>
    <w:rsid w:val="00E45F2B"/>
    <w:rsid w:val="00E46397"/>
    <w:rsid w:val="00E463D8"/>
    <w:rsid w:val="00E46B6D"/>
    <w:rsid w:val="00E46DD1"/>
    <w:rsid w:val="00E473EE"/>
    <w:rsid w:val="00E474EE"/>
    <w:rsid w:val="00E47774"/>
    <w:rsid w:val="00E4783A"/>
    <w:rsid w:val="00E502A0"/>
    <w:rsid w:val="00E50A02"/>
    <w:rsid w:val="00E50E55"/>
    <w:rsid w:val="00E50E9A"/>
    <w:rsid w:val="00E52E13"/>
    <w:rsid w:val="00E5363A"/>
    <w:rsid w:val="00E553F0"/>
    <w:rsid w:val="00E55AB0"/>
    <w:rsid w:val="00E60ABC"/>
    <w:rsid w:val="00E6100E"/>
    <w:rsid w:val="00E61BA8"/>
    <w:rsid w:val="00E62EBC"/>
    <w:rsid w:val="00E63B49"/>
    <w:rsid w:val="00E6554D"/>
    <w:rsid w:val="00E65B4C"/>
    <w:rsid w:val="00E6684D"/>
    <w:rsid w:val="00E676CE"/>
    <w:rsid w:val="00E708F6"/>
    <w:rsid w:val="00E70D29"/>
    <w:rsid w:val="00E718FE"/>
    <w:rsid w:val="00E72405"/>
    <w:rsid w:val="00E72B8B"/>
    <w:rsid w:val="00E72F5E"/>
    <w:rsid w:val="00E74579"/>
    <w:rsid w:val="00E755D6"/>
    <w:rsid w:val="00E77320"/>
    <w:rsid w:val="00E8005D"/>
    <w:rsid w:val="00E824FE"/>
    <w:rsid w:val="00E82FD0"/>
    <w:rsid w:val="00E84F1B"/>
    <w:rsid w:val="00E84F7B"/>
    <w:rsid w:val="00E86DC9"/>
    <w:rsid w:val="00E8790E"/>
    <w:rsid w:val="00E90321"/>
    <w:rsid w:val="00E9067D"/>
    <w:rsid w:val="00E913A8"/>
    <w:rsid w:val="00E93328"/>
    <w:rsid w:val="00E956DC"/>
    <w:rsid w:val="00E97A70"/>
    <w:rsid w:val="00E97F3E"/>
    <w:rsid w:val="00EA17C9"/>
    <w:rsid w:val="00EA17EF"/>
    <w:rsid w:val="00EA23B9"/>
    <w:rsid w:val="00EA38A4"/>
    <w:rsid w:val="00EA760A"/>
    <w:rsid w:val="00EB14F4"/>
    <w:rsid w:val="00EB2375"/>
    <w:rsid w:val="00EB2955"/>
    <w:rsid w:val="00EB2CCE"/>
    <w:rsid w:val="00EB431B"/>
    <w:rsid w:val="00EB47FC"/>
    <w:rsid w:val="00EB4C0D"/>
    <w:rsid w:val="00EB4FBA"/>
    <w:rsid w:val="00EB66FF"/>
    <w:rsid w:val="00EB7107"/>
    <w:rsid w:val="00EC06EC"/>
    <w:rsid w:val="00EC2BAE"/>
    <w:rsid w:val="00EC3945"/>
    <w:rsid w:val="00EC433B"/>
    <w:rsid w:val="00EC4A62"/>
    <w:rsid w:val="00EC4CE0"/>
    <w:rsid w:val="00EC5E69"/>
    <w:rsid w:val="00EC7351"/>
    <w:rsid w:val="00ED07D0"/>
    <w:rsid w:val="00ED155E"/>
    <w:rsid w:val="00ED21A4"/>
    <w:rsid w:val="00ED448A"/>
    <w:rsid w:val="00ED49C2"/>
    <w:rsid w:val="00ED4E8C"/>
    <w:rsid w:val="00ED65D6"/>
    <w:rsid w:val="00ED6FA8"/>
    <w:rsid w:val="00ED7BE1"/>
    <w:rsid w:val="00EE0763"/>
    <w:rsid w:val="00EE179A"/>
    <w:rsid w:val="00EE3029"/>
    <w:rsid w:val="00EE485F"/>
    <w:rsid w:val="00EE62CD"/>
    <w:rsid w:val="00EE6AA2"/>
    <w:rsid w:val="00EE72BE"/>
    <w:rsid w:val="00EE750A"/>
    <w:rsid w:val="00EF2FE9"/>
    <w:rsid w:val="00EF41CC"/>
    <w:rsid w:val="00EF4C64"/>
    <w:rsid w:val="00EF55B6"/>
    <w:rsid w:val="00EF5A2B"/>
    <w:rsid w:val="00EF680F"/>
    <w:rsid w:val="00EF6EE4"/>
    <w:rsid w:val="00EF7362"/>
    <w:rsid w:val="00F0138F"/>
    <w:rsid w:val="00F013BE"/>
    <w:rsid w:val="00F02DA7"/>
    <w:rsid w:val="00F03212"/>
    <w:rsid w:val="00F0446E"/>
    <w:rsid w:val="00F04490"/>
    <w:rsid w:val="00F048D7"/>
    <w:rsid w:val="00F04B23"/>
    <w:rsid w:val="00F05EB0"/>
    <w:rsid w:val="00F05EE6"/>
    <w:rsid w:val="00F0682B"/>
    <w:rsid w:val="00F06E66"/>
    <w:rsid w:val="00F10420"/>
    <w:rsid w:val="00F1046B"/>
    <w:rsid w:val="00F11020"/>
    <w:rsid w:val="00F12485"/>
    <w:rsid w:val="00F14F30"/>
    <w:rsid w:val="00F15201"/>
    <w:rsid w:val="00F153CC"/>
    <w:rsid w:val="00F1639D"/>
    <w:rsid w:val="00F20546"/>
    <w:rsid w:val="00F2062C"/>
    <w:rsid w:val="00F215A6"/>
    <w:rsid w:val="00F21C97"/>
    <w:rsid w:val="00F245C6"/>
    <w:rsid w:val="00F251E3"/>
    <w:rsid w:val="00F255C5"/>
    <w:rsid w:val="00F260C9"/>
    <w:rsid w:val="00F3542B"/>
    <w:rsid w:val="00F359D7"/>
    <w:rsid w:val="00F37624"/>
    <w:rsid w:val="00F37F37"/>
    <w:rsid w:val="00F40128"/>
    <w:rsid w:val="00F41A7E"/>
    <w:rsid w:val="00F42512"/>
    <w:rsid w:val="00F42A60"/>
    <w:rsid w:val="00F42C9D"/>
    <w:rsid w:val="00F42FCF"/>
    <w:rsid w:val="00F4394D"/>
    <w:rsid w:val="00F44239"/>
    <w:rsid w:val="00F443BD"/>
    <w:rsid w:val="00F45B7C"/>
    <w:rsid w:val="00F46D31"/>
    <w:rsid w:val="00F47133"/>
    <w:rsid w:val="00F50AF5"/>
    <w:rsid w:val="00F52018"/>
    <w:rsid w:val="00F52CA0"/>
    <w:rsid w:val="00F52DF4"/>
    <w:rsid w:val="00F53638"/>
    <w:rsid w:val="00F53E0D"/>
    <w:rsid w:val="00F5410A"/>
    <w:rsid w:val="00F541B8"/>
    <w:rsid w:val="00F547E6"/>
    <w:rsid w:val="00F55808"/>
    <w:rsid w:val="00F5619A"/>
    <w:rsid w:val="00F57032"/>
    <w:rsid w:val="00F5724B"/>
    <w:rsid w:val="00F574DC"/>
    <w:rsid w:val="00F61FEF"/>
    <w:rsid w:val="00F62EBA"/>
    <w:rsid w:val="00F6321D"/>
    <w:rsid w:val="00F6661D"/>
    <w:rsid w:val="00F6789C"/>
    <w:rsid w:val="00F6795B"/>
    <w:rsid w:val="00F70C4B"/>
    <w:rsid w:val="00F7171B"/>
    <w:rsid w:val="00F725EC"/>
    <w:rsid w:val="00F72A30"/>
    <w:rsid w:val="00F743E5"/>
    <w:rsid w:val="00F74955"/>
    <w:rsid w:val="00F75D4C"/>
    <w:rsid w:val="00F75EE3"/>
    <w:rsid w:val="00F76446"/>
    <w:rsid w:val="00F77834"/>
    <w:rsid w:val="00F77EDB"/>
    <w:rsid w:val="00F810BE"/>
    <w:rsid w:val="00F83041"/>
    <w:rsid w:val="00F83482"/>
    <w:rsid w:val="00F84623"/>
    <w:rsid w:val="00F85071"/>
    <w:rsid w:val="00F8741E"/>
    <w:rsid w:val="00F91696"/>
    <w:rsid w:val="00F9305A"/>
    <w:rsid w:val="00F94D63"/>
    <w:rsid w:val="00F962BC"/>
    <w:rsid w:val="00F9690B"/>
    <w:rsid w:val="00F96FF0"/>
    <w:rsid w:val="00FA0FB1"/>
    <w:rsid w:val="00FA1212"/>
    <w:rsid w:val="00FA19A2"/>
    <w:rsid w:val="00FA423E"/>
    <w:rsid w:val="00FA4D1F"/>
    <w:rsid w:val="00FA4F68"/>
    <w:rsid w:val="00FB179D"/>
    <w:rsid w:val="00FB2F38"/>
    <w:rsid w:val="00FB3874"/>
    <w:rsid w:val="00FB5881"/>
    <w:rsid w:val="00FB6A99"/>
    <w:rsid w:val="00FC17D3"/>
    <w:rsid w:val="00FC25E9"/>
    <w:rsid w:val="00FC32CF"/>
    <w:rsid w:val="00FC3822"/>
    <w:rsid w:val="00FC3AAD"/>
    <w:rsid w:val="00FC3BB9"/>
    <w:rsid w:val="00FC520E"/>
    <w:rsid w:val="00FC6542"/>
    <w:rsid w:val="00FC7877"/>
    <w:rsid w:val="00FD0E7B"/>
    <w:rsid w:val="00FD0F0C"/>
    <w:rsid w:val="00FD102F"/>
    <w:rsid w:val="00FD1537"/>
    <w:rsid w:val="00FD2F4E"/>
    <w:rsid w:val="00FD769C"/>
    <w:rsid w:val="00FE072C"/>
    <w:rsid w:val="00FE09F6"/>
    <w:rsid w:val="00FE0C63"/>
    <w:rsid w:val="00FE0C7D"/>
    <w:rsid w:val="00FE137E"/>
    <w:rsid w:val="00FE3032"/>
    <w:rsid w:val="00FE323E"/>
    <w:rsid w:val="00FE32DF"/>
    <w:rsid w:val="00FF5617"/>
    <w:rsid w:val="00FF65E1"/>
    <w:rsid w:val="00FF69AE"/>
    <w:rsid w:val="076E5799"/>
    <w:rsid w:val="0A653575"/>
    <w:rsid w:val="0A73037B"/>
    <w:rsid w:val="0BF3CAA2"/>
    <w:rsid w:val="0EDF4C55"/>
    <w:rsid w:val="1C70A9D2"/>
    <w:rsid w:val="1FF3E97E"/>
    <w:rsid w:val="209DA53B"/>
    <w:rsid w:val="25F7B0B8"/>
    <w:rsid w:val="2963ADE0"/>
    <w:rsid w:val="2A4D034A"/>
    <w:rsid w:val="2B471307"/>
    <w:rsid w:val="2D59F25C"/>
    <w:rsid w:val="2DDC8A16"/>
    <w:rsid w:val="3184081D"/>
    <w:rsid w:val="33D9162B"/>
    <w:rsid w:val="34531A48"/>
    <w:rsid w:val="3519CEA6"/>
    <w:rsid w:val="38B5B735"/>
    <w:rsid w:val="3A2645F8"/>
    <w:rsid w:val="3D91670F"/>
    <w:rsid w:val="42637A93"/>
    <w:rsid w:val="44C2CC35"/>
    <w:rsid w:val="58A4936E"/>
    <w:rsid w:val="5A4D86BA"/>
    <w:rsid w:val="5FC155CD"/>
    <w:rsid w:val="5FCF0ADA"/>
    <w:rsid w:val="6046BD76"/>
    <w:rsid w:val="634659F3"/>
    <w:rsid w:val="640648E4"/>
    <w:rsid w:val="68430C50"/>
    <w:rsid w:val="685EC880"/>
    <w:rsid w:val="750F8A38"/>
    <w:rsid w:val="7C340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9E8672"/>
  <w15:docId w15:val="{F2CF95DB-BFA8-406A-A23F-7CE7B904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716"/>
    <w:rPr>
      <w:sz w:val="24"/>
      <w:szCs w:val="24"/>
    </w:rPr>
  </w:style>
  <w:style w:type="paragraph" w:styleId="Heading1">
    <w:name w:val="heading 1"/>
    <w:basedOn w:val="Normal"/>
    <w:next w:val="Normal"/>
    <w:link w:val="Heading1Char"/>
    <w:qFormat/>
    <w:rsid w:val="001A677E"/>
    <w:pPr>
      <w:outlineLvl w:val="0"/>
    </w:pPr>
    <w:rPr>
      <w:rFonts w:ascii="Arial" w:hAnsi="Arial"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rPr>
      <w:rFonts w:ascii="Arial" w:hAnsi="Arial"/>
      <w:sz w:val="20"/>
    </w:rPr>
  </w:style>
  <w:style w:type="paragraph" w:styleId="Footer">
    <w:name w:val="footer"/>
    <w:basedOn w:val="Normal"/>
    <w:rsid w:val="00BC3591"/>
    <w:pPr>
      <w:tabs>
        <w:tab w:val="center" w:pos="4320"/>
        <w:tab w:val="right" w:pos="8640"/>
      </w:tabs>
    </w:pPr>
    <w:rPr>
      <w:rFonts w:ascii="Arial" w:hAnsi="Arial"/>
      <w:sz w:val="20"/>
    </w:r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rsid w:val="00721FDA"/>
    <w:rPr>
      <w:rFonts w:ascii="Arial" w:hAnsi="Arial"/>
      <w:sz w:val="20"/>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4"/>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2"/>
      </w:numPr>
      <w:tabs>
        <w:tab w:val="left" w:pos="0"/>
      </w:tabs>
    </w:pPr>
    <w:rPr>
      <w:rFonts w:ascii="Arial" w:hAnsi="Arial" w:cs="Arial"/>
      <w:sz w:val="20"/>
      <w:szCs w:val="20"/>
    </w:rPr>
  </w:style>
  <w:style w:type="paragraph" w:customStyle="1" w:styleId="TopicHeading">
    <w:name w:val="Topic Heading"/>
    <w:basedOn w:val="Normal"/>
    <w:next w:val="Normal"/>
    <w:qFormat/>
    <w:rsid w:val="00AF6B58"/>
    <w:pPr>
      <w:tabs>
        <w:tab w:val="left" w:pos="0"/>
      </w:tabs>
    </w:pPr>
    <w:rPr>
      <w:rFonts w:ascii="Arial" w:hAnsi="Arial" w:cs="Arial"/>
      <w:b/>
      <w:sz w:val="20"/>
      <w:szCs w:val="20"/>
    </w:rPr>
  </w:style>
  <w:style w:type="paragraph" w:customStyle="1" w:styleId="APACitation">
    <w:name w:val="APA Citation"/>
    <w:basedOn w:val="Normal"/>
    <w:qFormat/>
    <w:rsid w:val="00AF6B58"/>
    <w:pPr>
      <w:ind w:left="360" w:hanging="360"/>
    </w:pPr>
    <w:rPr>
      <w:rFonts w:ascii="Arial" w:hAnsi="Arial" w:cs="Arial"/>
      <w:color w:val="000000"/>
      <w:sz w:val="20"/>
      <w:szCs w:val="20"/>
    </w:rPr>
  </w:style>
  <w:style w:type="paragraph" w:customStyle="1" w:styleId="NumberedAssignmentsList">
    <w:name w:val="Numbered Assignments List"/>
    <w:basedOn w:val="Normal"/>
    <w:qFormat/>
    <w:rsid w:val="00AF6B58"/>
    <w:pPr>
      <w:numPr>
        <w:numId w:val="5"/>
      </w:numPr>
      <w:tabs>
        <w:tab w:val="left" w:pos="0"/>
      </w:tabs>
    </w:pPr>
    <w:rPr>
      <w:rFonts w:ascii="Arial" w:hAnsi="Arial" w:cs="Arial"/>
      <w:b/>
      <w:sz w:val="20"/>
      <w:szCs w:val="20"/>
    </w:rPr>
  </w:style>
  <w:style w:type="paragraph" w:customStyle="1" w:styleId="First-LevelBulletedListSolid">
    <w:name w:val="First-Level Bulleted List (Solid)"/>
    <w:basedOn w:val="Normal"/>
    <w:qFormat/>
    <w:rsid w:val="00AF6B58"/>
    <w:pPr>
      <w:tabs>
        <w:tab w:val="num" w:pos="1080"/>
      </w:tabs>
      <w:ind w:left="1080" w:hanging="360"/>
    </w:pPr>
    <w:rPr>
      <w:rFonts w:ascii="Arial" w:hAnsi="Arial" w:cs="Arial"/>
      <w:b/>
      <w:sz w:val="20"/>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3"/>
      </w:numPr>
      <w:tabs>
        <w:tab w:val="num" w:pos="1080"/>
      </w:tabs>
      <w:spacing w:after="240"/>
      <w:ind w:left="1080"/>
    </w:pPr>
    <w:rPr>
      <w:rFonts w:ascii="Arial" w:hAnsi="Arial" w:cs="Arial"/>
      <w:b/>
      <w:i/>
      <w:sz w:val="20"/>
      <w:szCs w:val="20"/>
    </w:rPr>
  </w:style>
  <w:style w:type="paragraph" w:customStyle="1" w:styleId="Second-LevelBulletedListHollow">
    <w:name w:val="Second-Level Bulleted List (Hollow)"/>
    <w:basedOn w:val="Normal"/>
    <w:qFormat/>
    <w:rsid w:val="001611D6"/>
    <w:pPr>
      <w:numPr>
        <w:ilvl w:val="1"/>
        <w:numId w:val="3"/>
      </w:numPr>
    </w:pPr>
    <w:rPr>
      <w:rFonts w:ascii="Arial" w:hAnsi="Arial" w:cs="Arial"/>
      <w:sz w:val="20"/>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3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rFonts w:ascii="Arial" w:hAnsi="Arial"/>
      <w:b/>
      <w:i/>
      <w:sz w:val="19"/>
    </w:rPr>
  </w:style>
  <w:style w:type="paragraph" w:customStyle="1" w:styleId="week1">
    <w:name w:val="week1"/>
    <w:basedOn w:val="Normal"/>
    <w:link w:val="week1Char"/>
    <w:qFormat/>
    <w:rsid w:val="00E72F5E"/>
    <w:pPr>
      <w:tabs>
        <w:tab w:val="num" w:pos="720"/>
      </w:tabs>
      <w:ind w:left="720" w:hanging="360"/>
    </w:pPr>
    <w:rPr>
      <w:rFonts w:ascii="Arial" w:hAnsi="Arial" w:cs="Arial"/>
      <w:sz w:val="20"/>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ascii="Arial" w:hAnsi="Arial" w:cs="Arial"/>
      <w:sz w:val="20"/>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ascii="Arial" w:hAnsi="Arial" w:cs="Arial"/>
      <w:sz w:val="20"/>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ascii="Arial" w:hAnsi="Arial" w:cs="Arial"/>
      <w:sz w:val="20"/>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ascii="Arial" w:hAnsi="Arial"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rPr>
      <w:rFonts w:ascii="Arial" w:hAnsi="Arial"/>
      <w:sz w:val="20"/>
    </w:r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ascii="Arial" w:hAnsi="Arial" w:cs="Arial"/>
      <w:sz w:val="20"/>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ascii="Arial" w:hAnsi="Arial" w:cs="Arial"/>
      <w:sz w:val="20"/>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7"/>
      </w:numPr>
    </w:pPr>
  </w:style>
  <w:style w:type="paragraph" w:customStyle="1" w:styleId="AssignmentsLevel3">
    <w:name w:val="Assignments Level 3"/>
    <w:basedOn w:val="AssignmentsLevel2"/>
    <w:qFormat/>
    <w:rsid w:val="000413F2"/>
    <w:pPr>
      <w:numPr>
        <w:ilvl w:val="1"/>
      </w:numPr>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ascii="Arial" w:hAnsi="Arial" w:cstheme="minorHAnsi"/>
      <w:b/>
      <w:bCs/>
      <w:sz w:val="20"/>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 w:val="20"/>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6"/>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paragraph" w:customStyle="1" w:styleId="WPNormal">
    <w:name w:val="WP_Normal"/>
    <w:basedOn w:val="Normal"/>
    <w:rsid w:val="00275CE2"/>
    <w:rPr>
      <w:rFonts w:ascii="Monaco" w:hAnsi="Monaco"/>
      <w:szCs w:val="20"/>
    </w:rPr>
  </w:style>
  <w:style w:type="character" w:styleId="Strong">
    <w:name w:val="Strong"/>
    <w:basedOn w:val="DefaultParagraphFont"/>
    <w:uiPriority w:val="22"/>
    <w:qFormat/>
    <w:rsid w:val="004F6755"/>
    <w:rPr>
      <w:b/>
      <w:bCs/>
    </w:rPr>
  </w:style>
  <w:style w:type="character" w:styleId="UnresolvedMention">
    <w:name w:val="Unresolved Mention"/>
    <w:basedOn w:val="DefaultParagraphFont"/>
    <w:uiPriority w:val="99"/>
    <w:semiHidden/>
    <w:unhideWhenUsed/>
    <w:rsid w:val="00DB33DA"/>
    <w:rPr>
      <w:color w:val="605E5C"/>
      <w:shd w:val="clear" w:color="auto" w:fill="E1DFDD"/>
    </w:rPr>
  </w:style>
  <w:style w:type="character" w:customStyle="1" w:styleId="normaltextrun">
    <w:name w:val="normaltextrun"/>
    <w:basedOn w:val="DefaultParagraphFont"/>
    <w:rsid w:val="001B6C87"/>
  </w:style>
  <w:style w:type="paragraph" w:customStyle="1" w:styleId="paragraph">
    <w:name w:val="paragraph"/>
    <w:basedOn w:val="Normal"/>
    <w:rsid w:val="001B6C87"/>
    <w:pPr>
      <w:spacing w:before="100" w:beforeAutospacing="1" w:after="100" w:afterAutospacing="1"/>
    </w:pPr>
  </w:style>
  <w:style w:type="character" w:customStyle="1" w:styleId="eop">
    <w:name w:val="eop"/>
    <w:basedOn w:val="DefaultParagraphFont"/>
    <w:rsid w:val="001B6C87"/>
  </w:style>
  <w:style w:type="character" w:customStyle="1" w:styleId="advancedproofingissue">
    <w:name w:val="advancedproofingissue"/>
    <w:basedOn w:val="DefaultParagraphFont"/>
    <w:rsid w:val="00F52DF4"/>
  </w:style>
  <w:style w:type="character" w:customStyle="1" w:styleId="spellingerror">
    <w:name w:val="spellingerror"/>
    <w:basedOn w:val="DefaultParagraphFont"/>
    <w:rsid w:val="00F52DF4"/>
  </w:style>
  <w:style w:type="character" w:customStyle="1" w:styleId="contextualspellingandgrammarerror">
    <w:name w:val="contextualspellingandgrammarerror"/>
    <w:basedOn w:val="DefaultParagraphFont"/>
    <w:rsid w:val="005B23A7"/>
  </w:style>
  <w:style w:type="character" w:customStyle="1" w:styleId="findhit">
    <w:name w:val="findhit"/>
    <w:basedOn w:val="DefaultParagraphFont"/>
    <w:rsid w:val="00C23112"/>
  </w:style>
  <w:style w:type="character" w:customStyle="1" w:styleId="sr-only">
    <w:name w:val="sr-only"/>
    <w:basedOn w:val="DefaultParagraphFont"/>
    <w:rsid w:val="00786D23"/>
  </w:style>
  <w:style w:type="character" w:styleId="Emphasis">
    <w:name w:val="Emphasis"/>
    <w:basedOn w:val="DefaultParagraphFont"/>
    <w:uiPriority w:val="20"/>
    <w:qFormat/>
    <w:rsid w:val="005B55E7"/>
    <w:rPr>
      <w:i/>
      <w:iCs/>
    </w:rPr>
  </w:style>
  <w:style w:type="paragraph" w:styleId="PlainText">
    <w:name w:val="Plain Text"/>
    <w:basedOn w:val="Normal"/>
    <w:link w:val="PlainTextChar"/>
    <w:uiPriority w:val="99"/>
    <w:rsid w:val="0021741C"/>
    <w:rPr>
      <w:rFonts w:ascii="Courier New" w:eastAsia="Times" w:hAnsi="Courier New"/>
      <w:sz w:val="20"/>
      <w:szCs w:val="20"/>
    </w:rPr>
  </w:style>
  <w:style w:type="character" w:customStyle="1" w:styleId="PlainTextChar">
    <w:name w:val="Plain Text Char"/>
    <w:basedOn w:val="DefaultParagraphFont"/>
    <w:link w:val="PlainText"/>
    <w:uiPriority w:val="99"/>
    <w:rsid w:val="0021741C"/>
    <w:rPr>
      <w:rFonts w:ascii="Courier New" w:eastAsia="Times" w:hAnsi="Courier New"/>
    </w:rPr>
  </w:style>
  <w:style w:type="paragraph" w:customStyle="1" w:styleId="Default">
    <w:name w:val="Default"/>
    <w:rsid w:val="00BC5960"/>
    <w:pPr>
      <w:autoSpaceDE w:val="0"/>
      <w:autoSpaceDN w:val="0"/>
      <w:adjustRightInd w:val="0"/>
    </w:pPr>
    <w:rPr>
      <w:rFonts w:ascii="PT Sans" w:hAnsi="PT Sans" w:cs="PT Sans"/>
      <w:color w:val="000000"/>
      <w:sz w:val="24"/>
      <w:szCs w:val="24"/>
    </w:rPr>
  </w:style>
  <w:style w:type="character" w:customStyle="1" w:styleId="A9">
    <w:name w:val="A9"/>
    <w:uiPriority w:val="99"/>
    <w:rsid w:val="00BC5960"/>
    <w:rPr>
      <w:rFonts w:cs="PT Sans"/>
      <w:color w:val="000000"/>
      <w:sz w:val="20"/>
      <w:szCs w:val="20"/>
    </w:rPr>
  </w:style>
  <w:style w:type="character" w:customStyle="1" w:styleId="a-size-large">
    <w:name w:val="a-size-large"/>
    <w:basedOn w:val="DefaultParagraphFont"/>
    <w:rsid w:val="0079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108397254">
      <w:bodyDiv w:val="1"/>
      <w:marLeft w:val="0"/>
      <w:marRight w:val="0"/>
      <w:marTop w:val="0"/>
      <w:marBottom w:val="0"/>
      <w:divBdr>
        <w:top w:val="none" w:sz="0" w:space="0" w:color="auto"/>
        <w:left w:val="none" w:sz="0" w:space="0" w:color="auto"/>
        <w:bottom w:val="none" w:sz="0" w:space="0" w:color="auto"/>
        <w:right w:val="none" w:sz="0" w:space="0" w:color="auto"/>
      </w:divBdr>
      <w:divsChild>
        <w:div w:id="116337679">
          <w:marLeft w:val="0"/>
          <w:marRight w:val="0"/>
          <w:marTop w:val="0"/>
          <w:marBottom w:val="0"/>
          <w:divBdr>
            <w:top w:val="none" w:sz="0" w:space="0" w:color="auto"/>
            <w:left w:val="none" w:sz="0" w:space="0" w:color="auto"/>
            <w:bottom w:val="none" w:sz="0" w:space="0" w:color="auto"/>
            <w:right w:val="none" w:sz="0" w:space="0" w:color="auto"/>
          </w:divBdr>
        </w:div>
        <w:div w:id="264920886">
          <w:marLeft w:val="0"/>
          <w:marRight w:val="0"/>
          <w:marTop w:val="0"/>
          <w:marBottom w:val="0"/>
          <w:divBdr>
            <w:top w:val="none" w:sz="0" w:space="0" w:color="auto"/>
            <w:left w:val="none" w:sz="0" w:space="0" w:color="auto"/>
            <w:bottom w:val="none" w:sz="0" w:space="0" w:color="auto"/>
            <w:right w:val="none" w:sz="0" w:space="0" w:color="auto"/>
          </w:divBdr>
        </w:div>
        <w:div w:id="842931947">
          <w:marLeft w:val="0"/>
          <w:marRight w:val="0"/>
          <w:marTop w:val="0"/>
          <w:marBottom w:val="0"/>
          <w:divBdr>
            <w:top w:val="none" w:sz="0" w:space="0" w:color="auto"/>
            <w:left w:val="none" w:sz="0" w:space="0" w:color="auto"/>
            <w:bottom w:val="none" w:sz="0" w:space="0" w:color="auto"/>
            <w:right w:val="none" w:sz="0" w:space="0" w:color="auto"/>
          </w:divBdr>
        </w:div>
        <w:div w:id="876550603">
          <w:marLeft w:val="0"/>
          <w:marRight w:val="0"/>
          <w:marTop w:val="0"/>
          <w:marBottom w:val="0"/>
          <w:divBdr>
            <w:top w:val="none" w:sz="0" w:space="0" w:color="auto"/>
            <w:left w:val="none" w:sz="0" w:space="0" w:color="auto"/>
            <w:bottom w:val="none" w:sz="0" w:space="0" w:color="auto"/>
            <w:right w:val="none" w:sz="0" w:space="0" w:color="auto"/>
          </w:divBdr>
        </w:div>
        <w:div w:id="966544819">
          <w:marLeft w:val="0"/>
          <w:marRight w:val="0"/>
          <w:marTop w:val="0"/>
          <w:marBottom w:val="0"/>
          <w:divBdr>
            <w:top w:val="none" w:sz="0" w:space="0" w:color="auto"/>
            <w:left w:val="none" w:sz="0" w:space="0" w:color="auto"/>
            <w:bottom w:val="none" w:sz="0" w:space="0" w:color="auto"/>
            <w:right w:val="none" w:sz="0" w:space="0" w:color="auto"/>
          </w:divBdr>
        </w:div>
        <w:div w:id="976957578">
          <w:marLeft w:val="0"/>
          <w:marRight w:val="0"/>
          <w:marTop w:val="0"/>
          <w:marBottom w:val="0"/>
          <w:divBdr>
            <w:top w:val="none" w:sz="0" w:space="0" w:color="auto"/>
            <w:left w:val="none" w:sz="0" w:space="0" w:color="auto"/>
            <w:bottom w:val="none" w:sz="0" w:space="0" w:color="auto"/>
            <w:right w:val="none" w:sz="0" w:space="0" w:color="auto"/>
          </w:divBdr>
        </w:div>
        <w:div w:id="1043603415">
          <w:marLeft w:val="0"/>
          <w:marRight w:val="0"/>
          <w:marTop w:val="0"/>
          <w:marBottom w:val="0"/>
          <w:divBdr>
            <w:top w:val="none" w:sz="0" w:space="0" w:color="auto"/>
            <w:left w:val="none" w:sz="0" w:space="0" w:color="auto"/>
            <w:bottom w:val="none" w:sz="0" w:space="0" w:color="auto"/>
            <w:right w:val="none" w:sz="0" w:space="0" w:color="auto"/>
          </w:divBdr>
        </w:div>
        <w:div w:id="1048065780">
          <w:marLeft w:val="0"/>
          <w:marRight w:val="0"/>
          <w:marTop w:val="0"/>
          <w:marBottom w:val="0"/>
          <w:divBdr>
            <w:top w:val="none" w:sz="0" w:space="0" w:color="auto"/>
            <w:left w:val="none" w:sz="0" w:space="0" w:color="auto"/>
            <w:bottom w:val="none" w:sz="0" w:space="0" w:color="auto"/>
            <w:right w:val="none" w:sz="0" w:space="0" w:color="auto"/>
          </w:divBdr>
        </w:div>
        <w:div w:id="1122652356">
          <w:marLeft w:val="0"/>
          <w:marRight w:val="0"/>
          <w:marTop w:val="0"/>
          <w:marBottom w:val="0"/>
          <w:divBdr>
            <w:top w:val="none" w:sz="0" w:space="0" w:color="auto"/>
            <w:left w:val="none" w:sz="0" w:space="0" w:color="auto"/>
            <w:bottom w:val="none" w:sz="0" w:space="0" w:color="auto"/>
            <w:right w:val="none" w:sz="0" w:space="0" w:color="auto"/>
          </w:divBdr>
        </w:div>
        <w:div w:id="1157385213">
          <w:marLeft w:val="0"/>
          <w:marRight w:val="0"/>
          <w:marTop w:val="0"/>
          <w:marBottom w:val="0"/>
          <w:divBdr>
            <w:top w:val="none" w:sz="0" w:space="0" w:color="auto"/>
            <w:left w:val="none" w:sz="0" w:space="0" w:color="auto"/>
            <w:bottom w:val="none" w:sz="0" w:space="0" w:color="auto"/>
            <w:right w:val="none" w:sz="0" w:space="0" w:color="auto"/>
          </w:divBdr>
        </w:div>
        <w:div w:id="1614630572">
          <w:marLeft w:val="0"/>
          <w:marRight w:val="0"/>
          <w:marTop w:val="0"/>
          <w:marBottom w:val="0"/>
          <w:divBdr>
            <w:top w:val="none" w:sz="0" w:space="0" w:color="auto"/>
            <w:left w:val="none" w:sz="0" w:space="0" w:color="auto"/>
            <w:bottom w:val="none" w:sz="0" w:space="0" w:color="auto"/>
            <w:right w:val="none" w:sz="0" w:space="0" w:color="auto"/>
          </w:divBdr>
        </w:div>
      </w:divsChild>
    </w:div>
    <w:div w:id="112790902">
      <w:bodyDiv w:val="1"/>
      <w:marLeft w:val="0"/>
      <w:marRight w:val="0"/>
      <w:marTop w:val="0"/>
      <w:marBottom w:val="0"/>
      <w:divBdr>
        <w:top w:val="none" w:sz="0" w:space="0" w:color="auto"/>
        <w:left w:val="none" w:sz="0" w:space="0" w:color="auto"/>
        <w:bottom w:val="none" w:sz="0" w:space="0" w:color="auto"/>
        <w:right w:val="none" w:sz="0" w:space="0" w:color="auto"/>
      </w:divBdr>
    </w:div>
    <w:div w:id="116995643">
      <w:bodyDiv w:val="1"/>
      <w:marLeft w:val="0"/>
      <w:marRight w:val="0"/>
      <w:marTop w:val="0"/>
      <w:marBottom w:val="0"/>
      <w:divBdr>
        <w:top w:val="none" w:sz="0" w:space="0" w:color="auto"/>
        <w:left w:val="none" w:sz="0" w:space="0" w:color="auto"/>
        <w:bottom w:val="none" w:sz="0" w:space="0" w:color="auto"/>
        <w:right w:val="none" w:sz="0" w:space="0" w:color="auto"/>
      </w:divBdr>
    </w:div>
    <w:div w:id="143397908">
      <w:bodyDiv w:val="1"/>
      <w:marLeft w:val="0"/>
      <w:marRight w:val="0"/>
      <w:marTop w:val="0"/>
      <w:marBottom w:val="0"/>
      <w:divBdr>
        <w:top w:val="none" w:sz="0" w:space="0" w:color="auto"/>
        <w:left w:val="none" w:sz="0" w:space="0" w:color="auto"/>
        <w:bottom w:val="none" w:sz="0" w:space="0" w:color="auto"/>
        <w:right w:val="none" w:sz="0" w:space="0" w:color="auto"/>
      </w:divBdr>
    </w:div>
    <w:div w:id="143930744">
      <w:bodyDiv w:val="1"/>
      <w:marLeft w:val="0"/>
      <w:marRight w:val="0"/>
      <w:marTop w:val="0"/>
      <w:marBottom w:val="0"/>
      <w:divBdr>
        <w:top w:val="none" w:sz="0" w:space="0" w:color="auto"/>
        <w:left w:val="none" w:sz="0" w:space="0" w:color="auto"/>
        <w:bottom w:val="none" w:sz="0" w:space="0" w:color="auto"/>
        <w:right w:val="none" w:sz="0" w:space="0" w:color="auto"/>
      </w:divBdr>
    </w:div>
    <w:div w:id="220213030">
      <w:bodyDiv w:val="1"/>
      <w:marLeft w:val="0"/>
      <w:marRight w:val="0"/>
      <w:marTop w:val="0"/>
      <w:marBottom w:val="0"/>
      <w:divBdr>
        <w:top w:val="none" w:sz="0" w:space="0" w:color="auto"/>
        <w:left w:val="none" w:sz="0" w:space="0" w:color="auto"/>
        <w:bottom w:val="none" w:sz="0" w:space="0" w:color="auto"/>
        <w:right w:val="none" w:sz="0" w:space="0" w:color="auto"/>
      </w:divBdr>
    </w:div>
    <w:div w:id="269817636">
      <w:bodyDiv w:val="1"/>
      <w:marLeft w:val="0"/>
      <w:marRight w:val="0"/>
      <w:marTop w:val="0"/>
      <w:marBottom w:val="0"/>
      <w:divBdr>
        <w:top w:val="none" w:sz="0" w:space="0" w:color="auto"/>
        <w:left w:val="none" w:sz="0" w:space="0" w:color="auto"/>
        <w:bottom w:val="none" w:sz="0" w:space="0" w:color="auto"/>
        <w:right w:val="none" w:sz="0" w:space="0" w:color="auto"/>
      </w:divBdr>
    </w:div>
    <w:div w:id="274558965">
      <w:bodyDiv w:val="1"/>
      <w:marLeft w:val="0"/>
      <w:marRight w:val="0"/>
      <w:marTop w:val="0"/>
      <w:marBottom w:val="0"/>
      <w:divBdr>
        <w:top w:val="none" w:sz="0" w:space="0" w:color="auto"/>
        <w:left w:val="none" w:sz="0" w:space="0" w:color="auto"/>
        <w:bottom w:val="none" w:sz="0" w:space="0" w:color="auto"/>
        <w:right w:val="none" w:sz="0" w:space="0" w:color="auto"/>
      </w:divBdr>
    </w:div>
    <w:div w:id="299043437">
      <w:bodyDiv w:val="1"/>
      <w:marLeft w:val="0"/>
      <w:marRight w:val="0"/>
      <w:marTop w:val="0"/>
      <w:marBottom w:val="0"/>
      <w:divBdr>
        <w:top w:val="none" w:sz="0" w:space="0" w:color="auto"/>
        <w:left w:val="none" w:sz="0" w:space="0" w:color="auto"/>
        <w:bottom w:val="none" w:sz="0" w:space="0" w:color="auto"/>
        <w:right w:val="none" w:sz="0" w:space="0" w:color="auto"/>
      </w:divBdr>
      <w:divsChild>
        <w:div w:id="590310665">
          <w:marLeft w:val="0"/>
          <w:marRight w:val="0"/>
          <w:marTop w:val="0"/>
          <w:marBottom w:val="0"/>
          <w:divBdr>
            <w:top w:val="none" w:sz="0" w:space="0" w:color="auto"/>
            <w:left w:val="none" w:sz="0" w:space="0" w:color="auto"/>
            <w:bottom w:val="none" w:sz="0" w:space="0" w:color="auto"/>
            <w:right w:val="none" w:sz="0" w:space="0" w:color="auto"/>
          </w:divBdr>
        </w:div>
        <w:div w:id="1220363228">
          <w:marLeft w:val="0"/>
          <w:marRight w:val="0"/>
          <w:marTop w:val="0"/>
          <w:marBottom w:val="0"/>
          <w:divBdr>
            <w:top w:val="none" w:sz="0" w:space="0" w:color="auto"/>
            <w:left w:val="none" w:sz="0" w:space="0" w:color="auto"/>
            <w:bottom w:val="none" w:sz="0" w:space="0" w:color="auto"/>
            <w:right w:val="none" w:sz="0" w:space="0" w:color="auto"/>
          </w:divBdr>
        </w:div>
        <w:div w:id="1417365273">
          <w:marLeft w:val="0"/>
          <w:marRight w:val="0"/>
          <w:marTop w:val="0"/>
          <w:marBottom w:val="0"/>
          <w:divBdr>
            <w:top w:val="none" w:sz="0" w:space="0" w:color="auto"/>
            <w:left w:val="none" w:sz="0" w:space="0" w:color="auto"/>
            <w:bottom w:val="none" w:sz="0" w:space="0" w:color="auto"/>
            <w:right w:val="none" w:sz="0" w:space="0" w:color="auto"/>
          </w:divBdr>
        </w:div>
      </w:divsChild>
    </w:div>
    <w:div w:id="312027508">
      <w:bodyDiv w:val="1"/>
      <w:marLeft w:val="0"/>
      <w:marRight w:val="0"/>
      <w:marTop w:val="0"/>
      <w:marBottom w:val="0"/>
      <w:divBdr>
        <w:top w:val="none" w:sz="0" w:space="0" w:color="auto"/>
        <w:left w:val="none" w:sz="0" w:space="0" w:color="auto"/>
        <w:bottom w:val="none" w:sz="0" w:space="0" w:color="auto"/>
        <w:right w:val="none" w:sz="0" w:space="0" w:color="auto"/>
      </w:divBdr>
      <w:divsChild>
        <w:div w:id="619386438">
          <w:marLeft w:val="0"/>
          <w:marRight w:val="0"/>
          <w:marTop w:val="0"/>
          <w:marBottom w:val="0"/>
          <w:divBdr>
            <w:top w:val="none" w:sz="0" w:space="0" w:color="auto"/>
            <w:left w:val="none" w:sz="0" w:space="0" w:color="auto"/>
            <w:bottom w:val="none" w:sz="0" w:space="0" w:color="auto"/>
            <w:right w:val="none" w:sz="0" w:space="0" w:color="auto"/>
          </w:divBdr>
          <w:divsChild>
            <w:div w:id="1122842056">
              <w:marLeft w:val="0"/>
              <w:marRight w:val="0"/>
              <w:marTop w:val="0"/>
              <w:marBottom w:val="0"/>
              <w:divBdr>
                <w:top w:val="none" w:sz="0" w:space="0" w:color="auto"/>
                <w:left w:val="none" w:sz="0" w:space="0" w:color="auto"/>
                <w:bottom w:val="none" w:sz="0" w:space="0" w:color="auto"/>
                <w:right w:val="none" w:sz="0" w:space="0" w:color="auto"/>
              </w:divBdr>
            </w:div>
            <w:div w:id="1316489009">
              <w:marLeft w:val="0"/>
              <w:marRight w:val="0"/>
              <w:marTop w:val="0"/>
              <w:marBottom w:val="0"/>
              <w:divBdr>
                <w:top w:val="none" w:sz="0" w:space="0" w:color="auto"/>
                <w:left w:val="none" w:sz="0" w:space="0" w:color="auto"/>
                <w:bottom w:val="none" w:sz="0" w:space="0" w:color="auto"/>
                <w:right w:val="none" w:sz="0" w:space="0" w:color="auto"/>
              </w:divBdr>
            </w:div>
            <w:div w:id="1607037318">
              <w:marLeft w:val="0"/>
              <w:marRight w:val="0"/>
              <w:marTop w:val="0"/>
              <w:marBottom w:val="0"/>
              <w:divBdr>
                <w:top w:val="none" w:sz="0" w:space="0" w:color="auto"/>
                <w:left w:val="none" w:sz="0" w:space="0" w:color="auto"/>
                <w:bottom w:val="none" w:sz="0" w:space="0" w:color="auto"/>
                <w:right w:val="none" w:sz="0" w:space="0" w:color="auto"/>
              </w:divBdr>
            </w:div>
            <w:div w:id="1674066755">
              <w:marLeft w:val="0"/>
              <w:marRight w:val="0"/>
              <w:marTop w:val="0"/>
              <w:marBottom w:val="0"/>
              <w:divBdr>
                <w:top w:val="none" w:sz="0" w:space="0" w:color="auto"/>
                <w:left w:val="none" w:sz="0" w:space="0" w:color="auto"/>
                <w:bottom w:val="none" w:sz="0" w:space="0" w:color="auto"/>
                <w:right w:val="none" w:sz="0" w:space="0" w:color="auto"/>
              </w:divBdr>
            </w:div>
          </w:divsChild>
        </w:div>
        <w:div w:id="645666313">
          <w:marLeft w:val="0"/>
          <w:marRight w:val="0"/>
          <w:marTop w:val="0"/>
          <w:marBottom w:val="0"/>
          <w:divBdr>
            <w:top w:val="none" w:sz="0" w:space="0" w:color="auto"/>
            <w:left w:val="none" w:sz="0" w:space="0" w:color="auto"/>
            <w:bottom w:val="none" w:sz="0" w:space="0" w:color="auto"/>
            <w:right w:val="none" w:sz="0" w:space="0" w:color="auto"/>
          </w:divBdr>
        </w:div>
        <w:div w:id="688870780">
          <w:marLeft w:val="0"/>
          <w:marRight w:val="0"/>
          <w:marTop w:val="0"/>
          <w:marBottom w:val="0"/>
          <w:divBdr>
            <w:top w:val="none" w:sz="0" w:space="0" w:color="auto"/>
            <w:left w:val="none" w:sz="0" w:space="0" w:color="auto"/>
            <w:bottom w:val="none" w:sz="0" w:space="0" w:color="auto"/>
            <w:right w:val="none" w:sz="0" w:space="0" w:color="auto"/>
          </w:divBdr>
        </w:div>
      </w:divsChild>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647712996">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1505704639">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sChild>
    </w:div>
    <w:div w:id="400753450">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444275611">
      <w:bodyDiv w:val="1"/>
      <w:marLeft w:val="0"/>
      <w:marRight w:val="0"/>
      <w:marTop w:val="0"/>
      <w:marBottom w:val="0"/>
      <w:divBdr>
        <w:top w:val="none" w:sz="0" w:space="0" w:color="auto"/>
        <w:left w:val="none" w:sz="0" w:space="0" w:color="auto"/>
        <w:bottom w:val="none" w:sz="0" w:space="0" w:color="auto"/>
        <w:right w:val="none" w:sz="0" w:space="0" w:color="auto"/>
      </w:divBdr>
    </w:div>
    <w:div w:id="460609573">
      <w:bodyDiv w:val="1"/>
      <w:marLeft w:val="0"/>
      <w:marRight w:val="0"/>
      <w:marTop w:val="0"/>
      <w:marBottom w:val="0"/>
      <w:divBdr>
        <w:top w:val="none" w:sz="0" w:space="0" w:color="auto"/>
        <w:left w:val="none" w:sz="0" w:space="0" w:color="auto"/>
        <w:bottom w:val="none" w:sz="0" w:space="0" w:color="auto"/>
        <w:right w:val="none" w:sz="0" w:space="0" w:color="auto"/>
      </w:divBdr>
    </w:div>
    <w:div w:id="466893256">
      <w:bodyDiv w:val="1"/>
      <w:marLeft w:val="0"/>
      <w:marRight w:val="0"/>
      <w:marTop w:val="0"/>
      <w:marBottom w:val="0"/>
      <w:divBdr>
        <w:top w:val="none" w:sz="0" w:space="0" w:color="auto"/>
        <w:left w:val="none" w:sz="0" w:space="0" w:color="auto"/>
        <w:bottom w:val="none" w:sz="0" w:space="0" w:color="auto"/>
        <w:right w:val="none" w:sz="0" w:space="0" w:color="auto"/>
      </w:divBdr>
      <w:divsChild>
        <w:div w:id="661660712">
          <w:marLeft w:val="0"/>
          <w:marRight w:val="0"/>
          <w:marTop w:val="0"/>
          <w:marBottom w:val="0"/>
          <w:divBdr>
            <w:top w:val="none" w:sz="0" w:space="0" w:color="auto"/>
            <w:left w:val="none" w:sz="0" w:space="0" w:color="auto"/>
            <w:bottom w:val="none" w:sz="0" w:space="0" w:color="auto"/>
            <w:right w:val="none" w:sz="0" w:space="0" w:color="auto"/>
          </w:divBdr>
        </w:div>
        <w:div w:id="822355278">
          <w:marLeft w:val="0"/>
          <w:marRight w:val="0"/>
          <w:marTop w:val="0"/>
          <w:marBottom w:val="0"/>
          <w:divBdr>
            <w:top w:val="none" w:sz="0" w:space="0" w:color="auto"/>
            <w:left w:val="none" w:sz="0" w:space="0" w:color="auto"/>
            <w:bottom w:val="none" w:sz="0" w:space="0" w:color="auto"/>
            <w:right w:val="none" w:sz="0" w:space="0" w:color="auto"/>
          </w:divBdr>
        </w:div>
      </w:divsChild>
    </w:div>
    <w:div w:id="488988174">
      <w:bodyDiv w:val="1"/>
      <w:marLeft w:val="0"/>
      <w:marRight w:val="0"/>
      <w:marTop w:val="0"/>
      <w:marBottom w:val="0"/>
      <w:divBdr>
        <w:top w:val="none" w:sz="0" w:space="0" w:color="auto"/>
        <w:left w:val="none" w:sz="0" w:space="0" w:color="auto"/>
        <w:bottom w:val="none" w:sz="0" w:space="0" w:color="auto"/>
        <w:right w:val="none" w:sz="0" w:space="0" w:color="auto"/>
      </w:divBdr>
      <w:divsChild>
        <w:div w:id="216861978">
          <w:marLeft w:val="0"/>
          <w:marRight w:val="0"/>
          <w:marTop w:val="0"/>
          <w:marBottom w:val="0"/>
          <w:divBdr>
            <w:top w:val="none" w:sz="0" w:space="0" w:color="auto"/>
            <w:left w:val="none" w:sz="0" w:space="0" w:color="auto"/>
            <w:bottom w:val="none" w:sz="0" w:space="0" w:color="auto"/>
            <w:right w:val="none" w:sz="0" w:space="0" w:color="auto"/>
          </w:divBdr>
        </w:div>
      </w:divsChild>
    </w:div>
    <w:div w:id="512301692">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51313034">
      <w:bodyDiv w:val="1"/>
      <w:marLeft w:val="0"/>
      <w:marRight w:val="0"/>
      <w:marTop w:val="0"/>
      <w:marBottom w:val="0"/>
      <w:divBdr>
        <w:top w:val="none" w:sz="0" w:space="0" w:color="auto"/>
        <w:left w:val="none" w:sz="0" w:space="0" w:color="auto"/>
        <w:bottom w:val="none" w:sz="0" w:space="0" w:color="auto"/>
        <w:right w:val="none" w:sz="0" w:space="0" w:color="auto"/>
      </w:divBdr>
    </w:div>
    <w:div w:id="556671882">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612059506">
      <w:bodyDiv w:val="1"/>
      <w:marLeft w:val="0"/>
      <w:marRight w:val="0"/>
      <w:marTop w:val="0"/>
      <w:marBottom w:val="0"/>
      <w:divBdr>
        <w:top w:val="none" w:sz="0" w:space="0" w:color="auto"/>
        <w:left w:val="none" w:sz="0" w:space="0" w:color="auto"/>
        <w:bottom w:val="none" w:sz="0" w:space="0" w:color="auto"/>
        <w:right w:val="none" w:sz="0" w:space="0" w:color="auto"/>
      </w:divBdr>
    </w:div>
    <w:div w:id="736781618">
      <w:bodyDiv w:val="1"/>
      <w:marLeft w:val="0"/>
      <w:marRight w:val="0"/>
      <w:marTop w:val="0"/>
      <w:marBottom w:val="0"/>
      <w:divBdr>
        <w:top w:val="none" w:sz="0" w:space="0" w:color="auto"/>
        <w:left w:val="none" w:sz="0" w:space="0" w:color="auto"/>
        <w:bottom w:val="none" w:sz="0" w:space="0" w:color="auto"/>
        <w:right w:val="none" w:sz="0" w:space="0" w:color="auto"/>
      </w:divBdr>
    </w:div>
    <w:div w:id="744957018">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28864281">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220434958">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01870522">
      <w:bodyDiv w:val="1"/>
      <w:marLeft w:val="0"/>
      <w:marRight w:val="0"/>
      <w:marTop w:val="0"/>
      <w:marBottom w:val="0"/>
      <w:divBdr>
        <w:top w:val="none" w:sz="0" w:space="0" w:color="auto"/>
        <w:left w:val="none" w:sz="0" w:space="0" w:color="auto"/>
        <w:bottom w:val="none" w:sz="0" w:space="0" w:color="auto"/>
        <w:right w:val="none" w:sz="0" w:space="0" w:color="auto"/>
      </w:divBdr>
    </w:div>
    <w:div w:id="915093164">
      <w:bodyDiv w:val="1"/>
      <w:marLeft w:val="0"/>
      <w:marRight w:val="0"/>
      <w:marTop w:val="0"/>
      <w:marBottom w:val="0"/>
      <w:divBdr>
        <w:top w:val="none" w:sz="0" w:space="0" w:color="auto"/>
        <w:left w:val="none" w:sz="0" w:space="0" w:color="auto"/>
        <w:bottom w:val="none" w:sz="0" w:space="0" w:color="auto"/>
        <w:right w:val="none" w:sz="0" w:space="0" w:color="auto"/>
      </w:divBdr>
    </w:div>
    <w:div w:id="915475539">
      <w:bodyDiv w:val="1"/>
      <w:marLeft w:val="0"/>
      <w:marRight w:val="0"/>
      <w:marTop w:val="0"/>
      <w:marBottom w:val="0"/>
      <w:divBdr>
        <w:top w:val="none" w:sz="0" w:space="0" w:color="auto"/>
        <w:left w:val="none" w:sz="0" w:space="0" w:color="auto"/>
        <w:bottom w:val="none" w:sz="0" w:space="0" w:color="auto"/>
        <w:right w:val="none" w:sz="0" w:space="0" w:color="auto"/>
      </w:divBdr>
      <w:divsChild>
        <w:div w:id="340277520">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37833868">
      <w:bodyDiv w:val="1"/>
      <w:marLeft w:val="0"/>
      <w:marRight w:val="0"/>
      <w:marTop w:val="0"/>
      <w:marBottom w:val="0"/>
      <w:divBdr>
        <w:top w:val="none" w:sz="0" w:space="0" w:color="auto"/>
        <w:left w:val="none" w:sz="0" w:space="0" w:color="auto"/>
        <w:bottom w:val="none" w:sz="0" w:space="0" w:color="auto"/>
        <w:right w:val="none" w:sz="0" w:space="0" w:color="auto"/>
      </w:divBdr>
    </w:div>
    <w:div w:id="953637383">
      <w:bodyDiv w:val="1"/>
      <w:marLeft w:val="0"/>
      <w:marRight w:val="0"/>
      <w:marTop w:val="0"/>
      <w:marBottom w:val="0"/>
      <w:divBdr>
        <w:top w:val="none" w:sz="0" w:space="0" w:color="auto"/>
        <w:left w:val="none" w:sz="0" w:space="0" w:color="auto"/>
        <w:bottom w:val="none" w:sz="0" w:space="0" w:color="auto"/>
        <w:right w:val="none" w:sz="0" w:space="0" w:color="auto"/>
      </w:divBdr>
    </w:div>
    <w:div w:id="954481685">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087111786">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209606136">
      <w:bodyDiv w:val="1"/>
      <w:marLeft w:val="0"/>
      <w:marRight w:val="0"/>
      <w:marTop w:val="0"/>
      <w:marBottom w:val="0"/>
      <w:divBdr>
        <w:top w:val="none" w:sz="0" w:space="0" w:color="auto"/>
        <w:left w:val="none" w:sz="0" w:space="0" w:color="auto"/>
        <w:bottom w:val="none" w:sz="0" w:space="0" w:color="auto"/>
        <w:right w:val="none" w:sz="0" w:space="0" w:color="auto"/>
      </w:divBdr>
    </w:div>
    <w:div w:id="1216896868">
      <w:bodyDiv w:val="1"/>
      <w:marLeft w:val="0"/>
      <w:marRight w:val="0"/>
      <w:marTop w:val="0"/>
      <w:marBottom w:val="0"/>
      <w:divBdr>
        <w:top w:val="none" w:sz="0" w:space="0" w:color="auto"/>
        <w:left w:val="none" w:sz="0" w:space="0" w:color="auto"/>
        <w:bottom w:val="none" w:sz="0" w:space="0" w:color="auto"/>
        <w:right w:val="none" w:sz="0" w:space="0" w:color="auto"/>
      </w:divBdr>
    </w:div>
    <w:div w:id="1238856149">
      <w:bodyDiv w:val="1"/>
      <w:marLeft w:val="0"/>
      <w:marRight w:val="0"/>
      <w:marTop w:val="0"/>
      <w:marBottom w:val="0"/>
      <w:divBdr>
        <w:top w:val="none" w:sz="0" w:space="0" w:color="auto"/>
        <w:left w:val="none" w:sz="0" w:space="0" w:color="auto"/>
        <w:bottom w:val="none" w:sz="0" w:space="0" w:color="auto"/>
        <w:right w:val="none" w:sz="0" w:space="0" w:color="auto"/>
      </w:divBdr>
    </w:div>
    <w:div w:id="1276714627">
      <w:bodyDiv w:val="1"/>
      <w:marLeft w:val="0"/>
      <w:marRight w:val="0"/>
      <w:marTop w:val="0"/>
      <w:marBottom w:val="0"/>
      <w:divBdr>
        <w:top w:val="none" w:sz="0" w:space="0" w:color="auto"/>
        <w:left w:val="none" w:sz="0" w:space="0" w:color="auto"/>
        <w:bottom w:val="none" w:sz="0" w:space="0" w:color="auto"/>
        <w:right w:val="none" w:sz="0" w:space="0" w:color="auto"/>
      </w:divBdr>
    </w:div>
    <w:div w:id="1426804965">
      <w:bodyDiv w:val="1"/>
      <w:marLeft w:val="0"/>
      <w:marRight w:val="0"/>
      <w:marTop w:val="0"/>
      <w:marBottom w:val="0"/>
      <w:divBdr>
        <w:top w:val="none" w:sz="0" w:space="0" w:color="auto"/>
        <w:left w:val="none" w:sz="0" w:space="0" w:color="auto"/>
        <w:bottom w:val="none" w:sz="0" w:space="0" w:color="auto"/>
        <w:right w:val="none" w:sz="0" w:space="0" w:color="auto"/>
      </w:divBdr>
    </w:div>
    <w:div w:id="1492142394">
      <w:bodyDiv w:val="1"/>
      <w:marLeft w:val="0"/>
      <w:marRight w:val="0"/>
      <w:marTop w:val="0"/>
      <w:marBottom w:val="0"/>
      <w:divBdr>
        <w:top w:val="none" w:sz="0" w:space="0" w:color="auto"/>
        <w:left w:val="none" w:sz="0" w:space="0" w:color="auto"/>
        <w:bottom w:val="none" w:sz="0" w:space="0" w:color="auto"/>
        <w:right w:val="none" w:sz="0" w:space="0" w:color="auto"/>
      </w:divBdr>
      <w:divsChild>
        <w:div w:id="102041770">
          <w:marLeft w:val="0"/>
          <w:marRight w:val="0"/>
          <w:marTop w:val="0"/>
          <w:marBottom w:val="0"/>
          <w:divBdr>
            <w:top w:val="none" w:sz="0" w:space="0" w:color="auto"/>
            <w:left w:val="none" w:sz="0" w:space="0" w:color="auto"/>
            <w:bottom w:val="none" w:sz="0" w:space="0" w:color="auto"/>
            <w:right w:val="none" w:sz="0" w:space="0" w:color="auto"/>
          </w:divBdr>
        </w:div>
        <w:div w:id="190842718">
          <w:marLeft w:val="0"/>
          <w:marRight w:val="0"/>
          <w:marTop w:val="0"/>
          <w:marBottom w:val="0"/>
          <w:divBdr>
            <w:top w:val="none" w:sz="0" w:space="0" w:color="auto"/>
            <w:left w:val="none" w:sz="0" w:space="0" w:color="auto"/>
            <w:bottom w:val="none" w:sz="0" w:space="0" w:color="auto"/>
            <w:right w:val="none" w:sz="0" w:space="0" w:color="auto"/>
          </w:divBdr>
        </w:div>
        <w:div w:id="632096097">
          <w:marLeft w:val="0"/>
          <w:marRight w:val="0"/>
          <w:marTop w:val="0"/>
          <w:marBottom w:val="0"/>
          <w:divBdr>
            <w:top w:val="none" w:sz="0" w:space="0" w:color="auto"/>
            <w:left w:val="none" w:sz="0" w:space="0" w:color="auto"/>
            <w:bottom w:val="none" w:sz="0" w:space="0" w:color="auto"/>
            <w:right w:val="none" w:sz="0" w:space="0" w:color="auto"/>
          </w:divBdr>
        </w:div>
        <w:div w:id="693187642">
          <w:marLeft w:val="0"/>
          <w:marRight w:val="0"/>
          <w:marTop w:val="0"/>
          <w:marBottom w:val="0"/>
          <w:divBdr>
            <w:top w:val="none" w:sz="0" w:space="0" w:color="auto"/>
            <w:left w:val="none" w:sz="0" w:space="0" w:color="auto"/>
            <w:bottom w:val="none" w:sz="0" w:space="0" w:color="auto"/>
            <w:right w:val="none" w:sz="0" w:space="0" w:color="auto"/>
          </w:divBdr>
        </w:div>
        <w:div w:id="899362866">
          <w:marLeft w:val="0"/>
          <w:marRight w:val="0"/>
          <w:marTop w:val="0"/>
          <w:marBottom w:val="0"/>
          <w:divBdr>
            <w:top w:val="none" w:sz="0" w:space="0" w:color="auto"/>
            <w:left w:val="none" w:sz="0" w:space="0" w:color="auto"/>
            <w:bottom w:val="none" w:sz="0" w:space="0" w:color="auto"/>
            <w:right w:val="none" w:sz="0" w:space="0" w:color="auto"/>
          </w:divBdr>
        </w:div>
        <w:div w:id="966163011">
          <w:marLeft w:val="0"/>
          <w:marRight w:val="0"/>
          <w:marTop w:val="0"/>
          <w:marBottom w:val="0"/>
          <w:divBdr>
            <w:top w:val="none" w:sz="0" w:space="0" w:color="auto"/>
            <w:left w:val="none" w:sz="0" w:space="0" w:color="auto"/>
            <w:bottom w:val="none" w:sz="0" w:space="0" w:color="auto"/>
            <w:right w:val="none" w:sz="0" w:space="0" w:color="auto"/>
          </w:divBdr>
        </w:div>
        <w:div w:id="1075014527">
          <w:marLeft w:val="0"/>
          <w:marRight w:val="0"/>
          <w:marTop w:val="0"/>
          <w:marBottom w:val="0"/>
          <w:divBdr>
            <w:top w:val="none" w:sz="0" w:space="0" w:color="auto"/>
            <w:left w:val="none" w:sz="0" w:space="0" w:color="auto"/>
            <w:bottom w:val="none" w:sz="0" w:space="0" w:color="auto"/>
            <w:right w:val="none" w:sz="0" w:space="0" w:color="auto"/>
          </w:divBdr>
        </w:div>
        <w:div w:id="1090196494">
          <w:marLeft w:val="0"/>
          <w:marRight w:val="0"/>
          <w:marTop w:val="0"/>
          <w:marBottom w:val="0"/>
          <w:divBdr>
            <w:top w:val="none" w:sz="0" w:space="0" w:color="auto"/>
            <w:left w:val="none" w:sz="0" w:space="0" w:color="auto"/>
            <w:bottom w:val="none" w:sz="0" w:space="0" w:color="auto"/>
            <w:right w:val="none" w:sz="0" w:space="0" w:color="auto"/>
          </w:divBdr>
        </w:div>
        <w:div w:id="1217669702">
          <w:marLeft w:val="0"/>
          <w:marRight w:val="0"/>
          <w:marTop w:val="0"/>
          <w:marBottom w:val="0"/>
          <w:divBdr>
            <w:top w:val="none" w:sz="0" w:space="0" w:color="auto"/>
            <w:left w:val="none" w:sz="0" w:space="0" w:color="auto"/>
            <w:bottom w:val="none" w:sz="0" w:space="0" w:color="auto"/>
            <w:right w:val="none" w:sz="0" w:space="0" w:color="auto"/>
          </w:divBdr>
        </w:div>
        <w:div w:id="1508015069">
          <w:marLeft w:val="0"/>
          <w:marRight w:val="0"/>
          <w:marTop w:val="0"/>
          <w:marBottom w:val="0"/>
          <w:divBdr>
            <w:top w:val="none" w:sz="0" w:space="0" w:color="auto"/>
            <w:left w:val="none" w:sz="0" w:space="0" w:color="auto"/>
            <w:bottom w:val="none" w:sz="0" w:space="0" w:color="auto"/>
            <w:right w:val="none" w:sz="0" w:space="0" w:color="auto"/>
          </w:divBdr>
        </w:div>
        <w:div w:id="1616867790">
          <w:marLeft w:val="0"/>
          <w:marRight w:val="0"/>
          <w:marTop w:val="0"/>
          <w:marBottom w:val="0"/>
          <w:divBdr>
            <w:top w:val="none" w:sz="0" w:space="0" w:color="auto"/>
            <w:left w:val="none" w:sz="0" w:space="0" w:color="auto"/>
            <w:bottom w:val="none" w:sz="0" w:space="0" w:color="auto"/>
            <w:right w:val="none" w:sz="0" w:space="0" w:color="auto"/>
          </w:divBdr>
        </w:div>
        <w:div w:id="1820342710">
          <w:marLeft w:val="0"/>
          <w:marRight w:val="0"/>
          <w:marTop w:val="0"/>
          <w:marBottom w:val="0"/>
          <w:divBdr>
            <w:top w:val="none" w:sz="0" w:space="0" w:color="auto"/>
            <w:left w:val="none" w:sz="0" w:space="0" w:color="auto"/>
            <w:bottom w:val="none" w:sz="0" w:space="0" w:color="auto"/>
            <w:right w:val="none" w:sz="0" w:space="0" w:color="auto"/>
          </w:divBdr>
        </w:div>
        <w:div w:id="2086947700">
          <w:marLeft w:val="0"/>
          <w:marRight w:val="0"/>
          <w:marTop w:val="0"/>
          <w:marBottom w:val="0"/>
          <w:divBdr>
            <w:top w:val="none" w:sz="0" w:space="0" w:color="auto"/>
            <w:left w:val="none" w:sz="0" w:space="0" w:color="auto"/>
            <w:bottom w:val="none" w:sz="0" w:space="0" w:color="auto"/>
            <w:right w:val="none" w:sz="0" w:space="0" w:color="auto"/>
          </w:divBdr>
        </w:div>
      </w:divsChild>
    </w:div>
    <w:div w:id="1507355575">
      <w:bodyDiv w:val="1"/>
      <w:marLeft w:val="0"/>
      <w:marRight w:val="0"/>
      <w:marTop w:val="0"/>
      <w:marBottom w:val="0"/>
      <w:divBdr>
        <w:top w:val="none" w:sz="0" w:space="0" w:color="auto"/>
        <w:left w:val="none" w:sz="0" w:space="0" w:color="auto"/>
        <w:bottom w:val="none" w:sz="0" w:space="0" w:color="auto"/>
        <w:right w:val="none" w:sz="0" w:space="0" w:color="auto"/>
      </w:divBdr>
    </w:div>
    <w:div w:id="1519615991">
      <w:bodyDiv w:val="1"/>
      <w:marLeft w:val="0"/>
      <w:marRight w:val="0"/>
      <w:marTop w:val="0"/>
      <w:marBottom w:val="0"/>
      <w:divBdr>
        <w:top w:val="none" w:sz="0" w:space="0" w:color="auto"/>
        <w:left w:val="none" w:sz="0" w:space="0" w:color="auto"/>
        <w:bottom w:val="none" w:sz="0" w:space="0" w:color="auto"/>
        <w:right w:val="none" w:sz="0" w:space="0" w:color="auto"/>
      </w:divBdr>
    </w:div>
    <w:div w:id="1544322428">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329601885">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671562708">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663461585">
      <w:bodyDiv w:val="1"/>
      <w:marLeft w:val="0"/>
      <w:marRight w:val="0"/>
      <w:marTop w:val="0"/>
      <w:marBottom w:val="0"/>
      <w:divBdr>
        <w:top w:val="none" w:sz="0" w:space="0" w:color="auto"/>
        <w:left w:val="none" w:sz="0" w:space="0" w:color="auto"/>
        <w:bottom w:val="none" w:sz="0" w:space="0" w:color="auto"/>
        <w:right w:val="none" w:sz="0" w:space="0" w:color="auto"/>
      </w:divBdr>
    </w:div>
    <w:div w:id="1674255652">
      <w:bodyDiv w:val="1"/>
      <w:marLeft w:val="0"/>
      <w:marRight w:val="0"/>
      <w:marTop w:val="0"/>
      <w:marBottom w:val="0"/>
      <w:divBdr>
        <w:top w:val="none" w:sz="0" w:space="0" w:color="auto"/>
        <w:left w:val="none" w:sz="0" w:space="0" w:color="auto"/>
        <w:bottom w:val="none" w:sz="0" w:space="0" w:color="auto"/>
        <w:right w:val="none" w:sz="0" w:space="0" w:color="auto"/>
      </w:divBdr>
      <w:divsChild>
        <w:div w:id="385299722">
          <w:marLeft w:val="0"/>
          <w:marRight w:val="0"/>
          <w:marTop w:val="0"/>
          <w:marBottom w:val="0"/>
          <w:divBdr>
            <w:top w:val="none" w:sz="0" w:space="0" w:color="auto"/>
            <w:left w:val="none" w:sz="0" w:space="0" w:color="auto"/>
            <w:bottom w:val="none" w:sz="0" w:space="0" w:color="auto"/>
            <w:right w:val="none" w:sz="0" w:space="0" w:color="auto"/>
          </w:divBdr>
        </w:div>
        <w:div w:id="463885448">
          <w:marLeft w:val="0"/>
          <w:marRight w:val="0"/>
          <w:marTop w:val="0"/>
          <w:marBottom w:val="0"/>
          <w:divBdr>
            <w:top w:val="none" w:sz="0" w:space="0" w:color="auto"/>
            <w:left w:val="none" w:sz="0" w:space="0" w:color="auto"/>
            <w:bottom w:val="none" w:sz="0" w:space="0" w:color="auto"/>
            <w:right w:val="none" w:sz="0" w:space="0" w:color="auto"/>
          </w:divBdr>
        </w:div>
        <w:div w:id="758020923">
          <w:marLeft w:val="0"/>
          <w:marRight w:val="0"/>
          <w:marTop w:val="0"/>
          <w:marBottom w:val="0"/>
          <w:divBdr>
            <w:top w:val="none" w:sz="0" w:space="0" w:color="auto"/>
            <w:left w:val="none" w:sz="0" w:space="0" w:color="auto"/>
            <w:bottom w:val="none" w:sz="0" w:space="0" w:color="auto"/>
            <w:right w:val="none" w:sz="0" w:space="0" w:color="auto"/>
          </w:divBdr>
        </w:div>
        <w:div w:id="1683315062">
          <w:marLeft w:val="0"/>
          <w:marRight w:val="0"/>
          <w:marTop w:val="0"/>
          <w:marBottom w:val="0"/>
          <w:divBdr>
            <w:top w:val="none" w:sz="0" w:space="0" w:color="auto"/>
            <w:left w:val="none" w:sz="0" w:space="0" w:color="auto"/>
            <w:bottom w:val="none" w:sz="0" w:space="0" w:color="auto"/>
            <w:right w:val="none" w:sz="0" w:space="0" w:color="auto"/>
          </w:divBdr>
        </w:div>
      </w:divsChild>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769152565">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04754220">
      <w:bodyDiv w:val="1"/>
      <w:marLeft w:val="0"/>
      <w:marRight w:val="0"/>
      <w:marTop w:val="0"/>
      <w:marBottom w:val="0"/>
      <w:divBdr>
        <w:top w:val="none" w:sz="0" w:space="0" w:color="auto"/>
        <w:left w:val="none" w:sz="0" w:space="0" w:color="auto"/>
        <w:bottom w:val="none" w:sz="0" w:space="0" w:color="auto"/>
        <w:right w:val="none" w:sz="0" w:space="0" w:color="auto"/>
      </w:divBdr>
    </w:div>
    <w:div w:id="1930691896">
      <w:bodyDiv w:val="1"/>
      <w:marLeft w:val="0"/>
      <w:marRight w:val="0"/>
      <w:marTop w:val="0"/>
      <w:marBottom w:val="0"/>
      <w:divBdr>
        <w:top w:val="none" w:sz="0" w:space="0" w:color="auto"/>
        <w:left w:val="none" w:sz="0" w:space="0" w:color="auto"/>
        <w:bottom w:val="none" w:sz="0" w:space="0" w:color="auto"/>
        <w:right w:val="none" w:sz="0" w:space="0" w:color="auto"/>
      </w:divBdr>
    </w:div>
    <w:div w:id="1951475675">
      <w:bodyDiv w:val="1"/>
      <w:marLeft w:val="0"/>
      <w:marRight w:val="0"/>
      <w:marTop w:val="0"/>
      <w:marBottom w:val="0"/>
      <w:divBdr>
        <w:top w:val="none" w:sz="0" w:space="0" w:color="auto"/>
        <w:left w:val="none" w:sz="0" w:space="0" w:color="auto"/>
        <w:bottom w:val="none" w:sz="0" w:space="0" w:color="auto"/>
        <w:right w:val="none" w:sz="0" w:space="0" w:color="auto"/>
      </w:divBdr>
      <w:divsChild>
        <w:div w:id="137115308">
          <w:marLeft w:val="0"/>
          <w:marRight w:val="0"/>
          <w:marTop w:val="0"/>
          <w:marBottom w:val="0"/>
          <w:divBdr>
            <w:top w:val="none" w:sz="0" w:space="0" w:color="auto"/>
            <w:left w:val="none" w:sz="0" w:space="0" w:color="auto"/>
            <w:bottom w:val="none" w:sz="0" w:space="0" w:color="auto"/>
            <w:right w:val="none" w:sz="0" w:space="0" w:color="auto"/>
          </w:divBdr>
        </w:div>
        <w:div w:id="1327319319">
          <w:marLeft w:val="0"/>
          <w:marRight w:val="0"/>
          <w:marTop w:val="0"/>
          <w:marBottom w:val="0"/>
          <w:divBdr>
            <w:top w:val="none" w:sz="0" w:space="0" w:color="auto"/>
            <w:left w:val="none" w:sz="0" w:space="0" w:color="auto"/>
            <w:bottom w:val="none" w:sz="0" w:space="0" w:color="auto"/>
            <w:right w:val="none" w:sz="0" w:space="0" w:color="auto"/>
          </w:divBdr>
        </w:div>
        <w:div w:id="1523712623">
          <w:marLeft w:val="0"/>
          <w:marRight w:val="0"/>
          <w:marTop w:val="0"/>
          <w:marBottom w:val="0"/>
          <w:divBdr>
            <w:top w:val="none" w:sz="0" w:space="0" w:color="auto"/>
            <w:left w:val="none" w:sz="0" w:space="0" w:color="auto"/>
            <w:bottom w:val="none" w:sz="0" w:space="0" w:color="auto"/>
            <w:right w:val="none" w:sz="0" w:space="0" w:color="auto"/>
          </w:divBdr>
        </w:div>
      </w:divsChild>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198994268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088309156">
      <w:bodyDiv w:val="1"/>
      <w:marLeft w:val="0"/>
      <w:marRight w:val="0"/>
      <w:marTop w:val="0"/>
      <w:marBottom w:val="0"/>
      <w:divBdr>
        <w:top w:val="none" w:sz="0" w:space="0" w:color="auto"/>
        <w:left w:val="none" w:sz="0" w:space="0" w:color="auto"/>
        <w:bottom w:val="none" w:sz="0" w:space="0" w:color="auto"/>
        <w:right w:val="none" w:sz="0" w:space="0" w:color="auto"/>
      </w:divBdr>
    </w:div>
    <w:div w:id="2089689917">
      <w:bodyDiv w:val="1"/>
      <w:marLeft w:val="0"/>
      <w:marRight w:val="0"/>
      <w:marTop w:val="0"/>
      <w:marBottom w:val="0"/>
      <w:divBdr>
        <w:top w:val="none" w:sz="0" w:space="0" w:color="auto"/>
        <w:left w:val="none" w:sz="0" w:space="0" w:color="auto"/>
        <w:bottom w:val="none" w:sz="0" w:space="0" w:color="auto"/>
        <w:right w:val="none" w:sz="0" w:space="0" w:color="auto"/>
      </w:divBdr>
      <w:divsChild>
        <w:div w:id="21172018">
          <w:marLeft w:val="0"/>
          <w:marRight w:val="0"/>
          <w:marTop w:val="0"/>
          <w:marBottom w:val="0"/>
          <w:divBdr>
            <w:top w:val="none" w:sz="0" w:space="0" w:color="auto"/>
            <w:left w:val="none" w:sz="0" w:space="0" w:color="auto"/>
            <w:bottom w:val="none" w:sz="0" w:space="0" w:color="auto"/>
            <w:right w:val="none" w:sz="0" w:space="0" w:color="auto"/>
          </w:divBdr>
          <w:divsChild>
            <w:div w:id="2147046319">
              <w:marLeft w:val="0"/>
              <w:marRight w:val="0"/>
              <w:marTop w:val="0"/>
              <w:marBottom w:val="0"/>
              <w:divBdr>
                <w:top w:val="none" w:sz="0" w:space="0" w:color="auto"/>
                <w:left w:val="none" w:sz="0" w:space="0" w:color="auto"/>
                <w:bottom w:val="none" w:sz="0" w:space="0" w:color="auto"/>
                <w:right w:val="none" w:sz="0" w:space="0" w:color="auto"/>
              </w:divBdr>
            </w:div>
          </w:divsChild>
        </w:div>
        <w:div w:id="151334344">
          <w:marLeft w:val="0"/>
          <w:marRight w:val="0"/>
          <w:marTop w:val="0"/>
          <w:marBottom w:val="0"/>
          <w:divBdr>
            <w:top w:val="none" w:sz="0" w:space="0" w:color="auto"/>
            <w:left w:val="none" w:sz="0" w:space="0" w:color="auto"/>
            <w:bottom w:val="none" w:sz="0" w:space="0" w:color="auto"/>
            <w:right w:val="none" w:sz="0" w:space="0" w:color="auto"/>
          </w:divBdr>
          <w:divsChild>
            <w:div w:id="876284855">
              <w:marLeft w:val="0"/>
              <w:marRight w:val="0"/>
              <w:marTop w:val="0"/>
              <w:marBottom w:val="0"/>
              <w:divBdr>
                <w:top w:val="none" w:sz="0" w:space="0" w:color="auto"/>
                <w:left w:val="none" w:sz="0" w:space="0" w:color="auto"/>
                <w:bottom w:val="none" w:sz="0" w:space="0" w:color="auto"/>
                <w:right w:val="none" w:sz="0" w:space="0" w:color="auto"/>
              </w:divBdr>
            </w:div>
          </w:divsChild>
        </w:div>
        <w:div w:id="328337934">
          <w:marLeft w:val="0"/>
          <w:marRight w:val="0"/>
          <w:marTop w:val="0"/>
          <w:marBottom w:val="0"/>
          <w:divBdr>
            <w:top w:val="none" w:sz="0" w:space="0" w:color="auto"/>
            <w:left w:val="none" w:sz="0" w:space="0" w:color="auto"/>
            <w:bottom w:val="none" w:sz="0" w:space="0" w:color="auto"/>
            <w:right w:val="none" w:sz="0" w:space="0" w:color="auto"/>
          </w:divBdr>
          <w:divsChild>
            <w:div w:id="1458796096">
              <w:marLeft w:val="0"/>
              <w:marRight w:val="0"/>
              <w:marTop w:val="0"/>
              <w:marBottom w:val="0"/>
              <w:divBdr>
                <w:top w:val="none" w:sz="0" w:space="0" w:color="auto"/>
                <w:left w:val="none" w:sz="0" w:space="0" w:color="auto"/>
                <w:bottom w:val="none" w:sz="0" w:space="0" w:color="auto"/>
                <w:right w:val="none" w:sz="0" w:space="0" w:color="auto"/>
              </w:divBdr>
            </w:div>
          </w:divsChild>
        </w:div>
        <w:div w:id="633098180">
          <w:marLeft w:val="0"/>
          <w:marRight w:val="0"/>
          <w:marTop w:val="0"/>
          <w:marBottom w:val="0"/>
          <w:divBdr>
            <w:top w:val="none" w:sz="0" w:space="0" w:color="auto"/>
            <w:left w:val="none" w:sz="0" w:space="0" w:color="auto"/>
            <w:bottom w:val="none" w:sz="0" w:space="0" w:color="auto"/>
            <w:right w:val="none" w:sz="0" w:space="0" w:color="auto"/>
          </w:divBdr>
          <w:divsChild>
            <w:div w:id="1794204179">
              <w:marLeft w:val="0"/>
              <w:marRight w:val="0"/>
              <w:marTop w:val="0"/>
              <w:marBottom w:val="0"/>
              <w:divBdr>
                <w:top w:val="none" w:sz="0" w:space="0" w:color="auto"/>
                <w:left w:val="none" w:sz="0" w:space="0" w:color="auto"/>
                <w:bottom w:val="none" w:sz="0" w:space="0" w:color="auto"/>
                <w:right w:val="none" w:sz="0" w:space="0" w:color="auto"/>
              </w:divBdr>
            </w:div>
          </w:divsChild>
        </w:div>
        <w:div w:id="788740152">
          <w:marLeft w:val="0"/>
          <w:marRight w:val="0"/>
          <w:marTop w:val="0"/>
          <w:marBottom w:val="0"/>
          <w:divBdr>
            <w:top w:val="none" w:sz="0" w:space="0" w:color="auto"/>
            <w:left w:val="none" w:sz="0" w:space="0" w:color="auto"/>
            <w:bottom w:val="none" w:sz="0" w:space="0" w:color="auto"/>
            <w:right w:val="none" w:sz="0" w:space="0" w:color="auto"/>
          </w:divBdr>
          <w:divsChild>
            <w:div w:id="408618386">
              <w:marLeft w:val="0"/>
              <w:marRight w:val="0"/>
              <w:marTop w:val="0"/>
              <w:marBottom w:val="0"/>
              <w:divBdr>
                <w:top w:val="none" w:sz="0" w:space="0" w:color="auto"/>
                <w:left w:val="none" w:sz="0" w:space="0" w:color="auto"/>
                <w:bottom w:val="none" w:sz="0" w:space="0" w:color="auto"/>
                <w:right w:val="none" w:sz="0" w:space="0" w:color="auto"/>
              </w:divBdr>
            </w:div>
          </w:divsChild>
        </w:div>
        <w:div w:id="795955433">
          <w:marLeft w:val="0"/>
          <w:marRight w:val="0"/>
          <w:marTop w:val="0"/>
          <w:marBottom w:val="0"/>
          <w:divBdr>
            <w:top w:val="none" w:sz="0" w:space="0" w:color="auto"/>
            <w:left w:val="none" w:sz="0" w:space="0" w:color="auto"/>
            <w:bottom w:val="none" w:sz="0" w:space="0" w:color="auto"/>
            <w:right w:val="none" w:sz="0" w:space="0" w:color="auto"/>
          </w:divBdr>
          <w:divsChild>
            <w:div w:id="1414203424">
              <w:marLeft w:val="0"/>
              <w:marRight w:val="0"/>
              <w:marTop w:val="0"/>
              <w:marBottom w:val="0"/>
              <w:divBdr>
                <w:top w:val="none" w:sz="0" w:space="0" w:color="auto"/>
                <w:left w:val="none" w:sz="0" w:space="0" w:color="auto"/>
                <w:bottom w:val="none" w:sz="0" w:space="0" w:color="auto"/>
                <w:right w:val="none" w:sz="0" w:space="0" w:color="auto"/>
              </w:divBdr>
            </w:div>
          </w:divsChild>
        </w:div>
        <w:div w:id="830293972">
          <w:marLeft w:val="0"/>
          <w:marRight w:val="0"/>
          <w:marTop w:val="0"/>
          <w:marBottom w:val="0"/>
          <w:divBdr>
            <w:top w:val="none" w:sz="0" w:space="0" w:color="auto"/>
            <w:left w:val="none" w:sz="0" w:space="0" w:color="auto"/>
            <w:bottom w:val="none" w:sz="0" w:space="0" w:color="auto"/>
            <w:right w:val="none" w:sz="0" w:space="0" w:color="auto"/>
          </w:divBdr>
          <w:divsChild>
            <w:div w:id="1048647496">
              <w:marLeft w:val="0"/>
              <w:marRight w:val="0"/>
              <w:marTop w:val="0"/>
              <w:marBottom w:val="0"/>
              <w:divBdr>
                <w:top w:val="none" w:sz="0" w:space="0" w:color="auto"/>
                <w:left w:val="none" w:sz="0" w:space="0" w:color="auto"/>
                <w:bottom w:val="none" w:sz="0" w:space="0" w:color="auto"/>
                <w:right w:val="none" w:sz="0" w:space="0" w:color="auto"/>
              </w:divBdr>
            </w:div>
          </w:divsChild>
        </w:div>
        <w:div w:id="928923509">
          <w:marLeft w:val="0"/>
          <w:marRight w:val="0"/>
          <w:marTop w:val="0"/>
          <w:marBottom w:val="0"/>
          <w:divBdr>
            <w:top w:val="none" w:sz="0" w:space="0" w:color="auto"/>
            <w:left w:val="none" w:sz="0" w:space="0" w:color="auto"/>
            <w:bottom w:val="none" w:sz="0" w:space="0" w:color="auto"/>
            <w:right w:val="none" w:sz="0" w:space="0" w:color="auto"/>
          </w:divBdr>
          <w:divsChild>
            <w:div w:id="2139184910">
              <w:marLeft w:val="0"/>
              <w:marRight w:val="0"/>
              <w:marTop w:val="0"/>
              <w:marBottom w:val="0"/>
              <w:divBdr>
                <w:top w:val="none" w:sz="0" w:space="0" w:color="auto"/>
                <w:left w:val="none" w:sz="0" w:space="0" w:color="auto"/>
                <w:bottom w:val="none" w:sz="0" w:space="0" w:color="auto"/>
                <w:right w:val="none" w:sz="0" w:space="0" w:color="auto"/>
              </w:divBdr>
            </w:div>
          </w:divsChild>
        </w:div>
        <w:div w:id="966666179">
          <w:marLeft w:val="0"/>
          <w:marRight w:val="0"/>
          <w:marTop w:val="0"/>
          <w:marBottom w:val="0"/>
          <w:divBdr>
            <w:top w:val="none" w:sz="0" w:space="0" w:color="auto"/>
            <w:left w:val="none" w:sz="0" w:space="0" w:color="auto"/>
            <w:bottom w:val="none" w:sz="0" w:space="0" w:color="auto"/>
            <w:right w:val="none" w:sz="0" w:space="0" w:color="auto"/>
          </w:divBdr>
          <w:divsChild>
            <w:div w:id="720591596">
              <w:marLeft w:val="0"/>
              <w:marRight w:val="0"/>
              <w:marTop w:val="0"/>
              <w:marBottom w:val="0"/>
              <w:divBdr>
                <w:top w:val="none" w:sz="0" w:space="0" w:color="auto"/>
                <w:left w:val="none" w:sz="0" w:space="0" w:color="auto"/>
                <w:bottom w:val="none" w:sz="0" w:space="0" w:color="auto"/>
                <w:right w:val="none" w:sz="0" w:space="0" w:color="auto"/>
              </w:divBdr>
            </w:div>
          </w:divsChild>
        </w:div>
        <w:div w:id="1276986944">
          <w:marLeft w:val="0"/>
          <w:marRight w:val="0"/>
          <w:marTop w:val="0"/>
          <w:marBottom w:val="0"/>
          <w:divBdr>
            <w:top w:val="none" w:sz="0" w:space="0" w:color="auto"/>
            <w:left w:val="none" w:sz="0" w:space="0" w:color="auto"/>
            <w:bottom w:val="none" w:sz="0" w:space="0" w:color="auto"/>
            <w:right w:val="none" w:sz="0" w:space="0" w:color="auto"/>
          </w:divBdr>
          <w:divsChild>
            <w:div w:id="341782663">
              <w:marLeft w:val="0"/>
              <w:marRight w:val="0"/>
              <w:marTop w:val="0"/>
              <w:marBottom w:val="0"/>
              <w:divBdr>
                <w:top w:val="none" w:sz="0" w:space="0" w:color="auto"/>
                <w:left w:val="none" w:sz="0" w:space="0" w:color="auto"/>
                <w:bottom w:val="none" w:sz="0" w:space="0" w:color="auto"/>
                <w:right w:val="none" w:sz="0" w:space="0" w:color="auto"/>
              </w:divBdr>
            </w:div>
          </w:divsChild>
        </w:div>
        <w:div w:id="1278297036">
          <w:marLeft w:val="0"/>
          <w:marRight w:val="0"/>
          <w:marTop w:val="0"/>
          <w:marBottom w:val="0"/>
          <w:divBdr>
            <w:top w:val="none" w:sz="0" w:space="0" w:color="auto"/>
            <w:left w:val="none" w:sz="0" w:space="0" w:color="auto"/>
            <w:bottom w:val="none" w:sz="0" w:space="0" w:color="auto"/>
            <w:right w:val="none" w:sz="0" w:space="0" w:color="auto"/>
          </w:divBdr>
          <w:divsChild>
            <w:div w:id="1537961707">
              <w:marLeft w:val="0"/>
              <w:marRight w:val="0"/>
              <w:marTop w:val="0"/>
              <w:marBottom w:val="0"/>
              <w:divBdr>
                <w:top w:val="none" w:sz="0" w:space="0" w:color="auto"/>
                <w:left w:val="none" w:sz="0" w:space="0" w:color="auto"/>
                <w:bottom w:val="none" w:sz="0" w:space="0" w:color="auto"/>
                <w:right w:val="none" w:sz="0" w:space="0" w:color="auto"/>
              </w:divBdr>
            </w:div>
          </w:divsChild>
        </w:div>
        <w:div w:id="1326320373">
          <w:marLeft w:val="0"/>
          <w:marRight w:val="0"/>
          <w:marTop w:val="0"/>
          <w:marBottom w:val="0"/>
          <w:divBdr>
            <w:top w:val="none" w:sz="0" w:space="0" w:color="auto"/>
            <w:left w:val="none" w:sz="0" w:space="0" w:color="auto"/>
            <w:bottom w:val="none" w:sz="0" w:space="0" w:color="auto"/>
            <w:right w:val="none" w:sz="0" w:space="0" w:color="auto"/>
          </w:divBdr>
          <w:divsChild>
            <w:div w:id="375548410">
              <w:marLeft w:val="0"/>
              <w:marRight w:val="0"/>
              <w:marTop w:val="0"/>
              <w:marBottom w:val="0"/>
              <w:divBdr>
                <w:top w:val="none" w:sz="0" w:space="0" w:color="auto"/>
                <w:left w:val="none" w:sz="0" w:space="0" w:color="auto"/>
                <w:bottom w:val="none" w:sz="0" w:space="0" w:color="auto"/>
                <w:right w:val="none" w:sz="0" w:space="0" w:color="auto"/>
              </w:divBdr>
            </w:div>
          </w:divsChild>
        </w:div>
        <w:div w:id="1363357718">
          <w:marLeft w:val="0"/>
          <w:marRight w:val="0"/>
          <w:marTop w:val="0"/>
          <w:marBottom w:val="0"/>
          <w:divBdr>
            <w:top w:val="none" w:sz="0" w:space="0" w:color="auto"/>
            <w:left w:val="none" w:sz="0" w:space="0" w:color="auto"/>
            <w:bottom w:val="none" w:sz="0" w:space="0" w:color="auto"/>
            <w:right w:val="none" w:sz="0" w:space="0" w:color="auto"/>
          </w:divBdr>
          <w:divsChild>
            <w:div w:id="163514347">
              <w:marLeft w:val="0"/>
              <w:marRight w:val="0"/>
              <w:marTop w:val="0"/>
              <w:marBottom w:val="0"/>
              <w:divBdr>
                <w:top w:val="none" w:sz="0" w:space="0" w:color="auto"/>
                <w:left w:val="none" w:sz="0" w:space="0" w:color="auto"/>
                <w:bottom w:val="none" w:sz="0" w:space="0" w:color="auto"/>
                <w:right w:val="none" w:sz="0" w:space="0" w:color="auto"/>
              </w:divBdr>
            </w:div>
          </w:divsChild>
        </w:div>
        <w:div w:id="1393041869">
          <w:marLeft w:val="0"/>
          <w:marRight w:val="0"/>
          <w:marTop w:val="0"/>
          <w:marBottom w:val="0"/>
          <w:divBdr>
            <w:top w:val="none" w:sz="0" w:space="0" w:color="auto"/>
            <w:left w:val="none" w:sz="0" w:space="0" w:color="auto"/>
            <w:bottom w:val="none" w:sz="0" w:space="0" w:color="auto"/>
            <w:right w:val="none" w:sz="0" w:space="0" w:color="auto"/>
          </w:divBdr>
          <w:divsChild>
            <w:div w:id="1922132498">
              <w:marLeft w:val="0"/>
              <w:marRight w:val="0"/>
              <w:marTop w:val="0"/>
              <w:marBottom w:val="0"/>
              <w:divBdr>
                <w:top w:val="none" w:sz="0" w:space="0" w:color="auto"/>
                <w:left w:val="none" w:sz="0" w:space="0" w:color="auto"/>
                <w:bottom w:val="none" w:sz="0" w:space="0" w:color="auto"/>
                <w:right w:val="none" w:sz="0" w:space="0" w:color="auto"/>
              </w:divBdr>
            </w:div>
          </w:divsChild>
        </w:div>
        <w:div w:id="1408306905">
          <w:marLeft w:val="0"/>
          <w:marRight w:val="0"/>
          <w:marTop w:val="0"/>
          <w:marBottom w:val="0"/>
          <w:divBdr>
            <w:top w:val="none" w:sz="0" w:space="0" w:color="auto"/>
            <w:left w:val="none" w:sz="0" w:space="0" w:color="auto"/>
            <w:bottom w:val="none" w:sz="0" w:space="0" w:color="auto"/>
            <w:right w:val="none" w:sz="0" w:space="0" w:color="auto"/>
          </w:divBdr>
          <w:divsChild>
            <w:div w:id="579024765">
              <w:marLeft w:val="0"/>
              <w:marRight w:val="0"/>
              <w:marTop w:val="0"/>
              <w:marBottom w:val="0"/>
              <w:divBdr>
                <w:top w:val="none" w:sz="0" w:space="0" w:color="auto"/>
                <w:left w:val="none" w:sz="0" w:space="0" w:color="auto"/>
                <w:bottom w:val="none" w:sz="0" w:space="0" w:color="auto"/>
                <w:right w:val="none" w:sz="0" w:space="0" w:color="auto"/>
              </w:divBdr>
            </w:div>
          </w:divsChild>
        </w:div>
        <w:div w:id="1552300717">
          <w:marLeft w:val="0"/>
          <w:marRight w:val="0"/>
          <w:marTop w:val="0"/>
          <w:marBottom w:val="0"/>
          <w:divBdr>
            <w:top w:val="none" w:sz="0" w:space="0" w:color="auto"/>
            <w:left w:val="none" w:sz="0" w:space="0" w:color="auto"/>
            <w:bottom w:val="none" w:sz="0" w:space="0" w:color="auto"/>
            <w:right w:val="none" w:sz="0" w:space="0" w:color="auto"/>
          </w:divBdr>
          <w:divsChild>
            <w:div w:id="1251348670">
              <w:marLeft w:val="0"/>
              <w:marRight w:val="0"/>
              <w:marTop w:val="0"/>
              <w:marBottom w:val="0"/>
              <w:divBdr>
                <w:top w:val="none" w:sz="0" w:space="0" w:color="auto"/>
                <w:left w:val="none" w:sz="0" w:space="0" w:color="auto"/>
                <w:bottom w:val="none" w:sz="0" w:space="0" w:color="auto"/>
                <w:right w:val="none" w:sz="0" w:space="0" w:color="auto"/>
              </w:divBdr>
            </w:div>
          </w:divsChild>
        </w:div>
        <w:div w:id="2098089392">
          <w:marLeft w:val="0"/>
          <w:marRight w:val="0"/>
          <w:marTop w:val="0"/>
          <w:marBottom w:val="0"/>
          <w:divBdr>
            <w:top w:val="none" w:sz="0" w:space="0" w:color="auto"/>
            <w:left w:val="none" w:sz="0" w:space="0" w:color="auto"/>
            <w:bottom w:val="none" w:sz="0" w:space="0" w:color="auto"/>
            <w:right w:val="none" w:sz="0" w:space="0" w:color="auto"/>
          </w:divBdr>
          <w:divsChild>
            <w:div w:id="13467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173">
      <w:bodyDiv w:val="1"/>
      <w:marLeft w:val="0"/>
      <w:marRight w:val="0"/>
      <w:marTop w:val="0"/>
      <w:marBottom w:val="0"/>
      <w:divBdr>
        <w:top w:val="none" w:sz="0" w:space="0" w:color="auto"/>
        <w:left w:val="none" w:sz="0" w:space="0" w:color="auto"/>
        <w:bottom w:val="none" w:sz="0" w:space="0" w:color="auto"/>
        <w:right w:val="none" w:sz="0" w:space="0" w:color="auto"/>
      </w:divBdr>
      <w:divsChild>
        <w:div w:id="127551568">
          <w:marLeft w:val="0"/>
          <w:marRight w:val="0"/>
          <w:marTop w:val="0"/>
          <w:marBottom w:val="0"/>
          <w:divBdr>
            <w:top w:val="none" w:sz="0" w:space="0" w:color="auto"/>
            <w:left w:val="none" w:sz="0" w:space="0" w:color="auto"/>
            <w:bottom w:val="none" w:sz="0" w:space="0" w:color="auto"/>
            <w:right w:val="none" w:sz="0" w:space="0" w:color="auto"/>
          </w:divBdr>
        </w:div>
        <w:div w:id="1597443650">
          <w:marLeft w:val="0"/>
          <w:marRight w:val="0"/>
          <w:marTop w:val="0"/>
          <w:marBottom w:val="0"/>
          <w:divBdr>
            <w:top w:val="none" w:sz="0" w:space="0" w:color="auto"/>
            <w:left w:val="none" w:sz="0" w:space="0" w:color="auto"/>
            <w:bottom w:val="none" w:sz="0" w:space="0" w:color="auto"/>
            <w:right w:val="none" w:sz="0" w:space="0" w:color="auto"/>
          </w:divBdr>
        </w:div>
      </w:divsChild>
    </w:div>
    <w:div w:id="2121148580">
      <w:bodyDiv w:val="1"/>
      <w:marLeft w:val="0"/>
      <w:marRight w:val="0"/>
      <w:marTop w:val="0"/>
      <w:marBottom w:val="0"/>
      <w:divBdr>
        <w:top w:val="none" w:sz="0" w:space="0" w:color="auto"/>
        <w:left w:val="none" w:sz="0" w:space="0" w:color="auto"/>
        <w:bottom w:val="none" w:sz="0" w:space="0" w:color="auto"/>
        <w:right w:val="none" w:sz="0" w:space="0" w:color="auto"/>
      </w:divBdr>
      <w:divsChild>
        <w:div w:id="1229459273">
          <w:marLeft w:val="0"/>
          <w:marRight w:val="0"/>
          <w:marTop w:val="0"/>
          <w:marBottom w:val="0"/>
          <w:divBdr>
            <w:top w:val="none" w:sz="0" w:space="0" w:color="auto"/>
            <w:left w:val="none" w:sz="0" w:space="0" w:color="auto"/>
            <w:bottom w:val="none" w:sz="0" w:space="0" w:color="auto"/>
            <w:right w:val="none" w:sz="0" w:space="0" w:color="auto"/>
          </w:divBdr>
        </w:div>
        <w:div w:id="1473064242">
          <w:marLeft w:val="0"/>
          <w:marRight w:val="0"/>
          <w:marTop w:val="0"/>
          <w:marBottom w:val="0"/>
          <w:divBdr>
            <w:top w:val="none" w:sz="0" w:space="0" w:color="auto"/>
            <w:left w:val="none" w:sz="0" w:space="0" w:color="auto"/>
            <w:bottom w:val="none" w:sz="0" w:space="0" w:color="auto"/>
            <w:right w:val="none" w:sz="0" w:space="0" w:color="auto"/>
          </w:divBdr>
        </w:div>
        <w:div w:id="1630284284">
          <w:marLeft w:val="0"/>
          <w:marRight w:val="0"/>
          <w:marTop w:val="0"/>
          <w:marBottom w:val="0"/>
          <w:divBdr>
            <w:top w:val="none" w:sz="0" w:space="0" w:color="auto"/>
            <w:left w:val="none" w:sz="0" w:space="0" w:color="auto"/>
            <w:bottom w:val="none" w:sz="0" w:space="0" w:color="auto"/>
            <w:right w:val="none" w:sz="0" w:space="0" w:color="auto"/>
          </w:divBdr>
        </w:div>
      </w:divsChild>
    </w:div>
    <w:div w:id="2134976368">
      <w:bodyDiv w:val="1"/>
      <w:marLeft w:val="0"/>
      <w:marRight w:val="0"/>
      <w:marTop w:val="0"/>
      <w:marBottom w:val="0"/>
      <w:divBdr>
        <w:top w:val="none" w:sz="0" w:space="0" w:color="auto"/>
        <w:left w:val="none" w:sz="0" w:space="0" w:color="auto"/>
        <w:bottom w:val="none" w:sz="0" w:space="0" w:color="auto"/>
        <w:right w:val="none" w:sz="0" w:space="0" w:color="auto"/>
      </w:divBdr>
    </w:div>
    <w:div w:id="2140298095">
      <w:bodyDiv w:val="1"/>
      <w:marLeft w:val="0"/>
      <w:marRight w:val="0"/>
      <w:marTop w:val="0"/>
      <w:marBottom w:val="0"/>
      <w:divBdr>
        <w:top w:val="none" w:sz="0" w:space="0" w:color="auto"/>
        <w:left w:val="none" w:sz="0" w:space="0" w:color="auto"/>
        <w:bottom w:val="none" w:sz="0" w:space="0" w:color="auto"/>
        <w:right w:val="none" w:sz="0" w:space="0" w:color="auto"/>
      </w:divBdr>
      <w:divsChild>
        <w:div w:id="240406223">
          <w:marLeft w:val="0"/>
          <w:marRight w:val="0"/>
          <w:marTop w:val="0"/>
          <w:marBottom w:val="0"/>
          <w:divBdr>
            <w:top w:val="none" w:sz="0" w:space="0" w:color="auto"/>
            <w:left w:val="none" w:sz="0" w:space="0" w:color="auto"/>
            <w:bottom w:val="none" w:sz="0" w:space="0" w:color="auto"/>
            <w:right w:val="none" w:sz="0" w:space="0" w:color="auto"/>
          </w:divBdr>
          <w:divsChild>
            <w:div w:id="1175655416">
              <w:marLeft w:val="0"/>
              <w:marRight w:val="0"/>
              <w:marTop w:val="0"/>
              <w:marBottom w:val="0"/>
              <w:divBdr>
                <w:top w:val="none" w:sz="0" w:space="0" w:color="auto"/>
                <w:left w:val="none" w:sz="0" w:space="0" w:color="auto"/>
                <w:bottom w:val="none" w:sz="0" w:space="0" w:color="auto"/>
                <w:right w:val="none" w:sz="0" w:space="0" w:color="auto"/>
              </w:divBdr>
            </w:div>
            <w:div w:id="1213466865">
              <w:marLeft w:val="0"/>
              <w:marRight w:val="0"/>
              <w:marTop w:val="0"/>
              <w:marBottom w:val="0"/>
              <w:divBdr>
                <w:top w:val="none" w:sz="0" w:space="0" w:color="auto"/>
                <w:left w:val="none" w:sz="0" w:space="0" w:color="auto"/>
                <w:bottom w:val="none" w:sz="0" w:space="0" w:color="auto"/>
                <w:right w:val="none" w:sz="0" w:space="0" w:color="auto"/>
              </w:divBdr>
            </w:div>
            <w:div w:id="1781098082">
              <w:marLeft w:val="0"/>
              <w:marRight w:val="0"/>
              <w:marTop w:val="0"/>
              <w:marBottom w:val="0"/>
              <w:divBdr>
                <w:top w:val="none" w:sz="0" w:space="0" w:color="auto"/>
                <w:left w:val="none" w:sz="0" w:space="0" w:color="auto"/>
                <w:bottom w:val="none" w:sz="0" w:space="0" w:color="auto"/>
                <w:right w:val="none" w:sz="0" w:space="0" w:color="auto"/>
              </w:divBdr>
            </w:div>
            <w:div w:id="2081246755">
              <w:marLeft w:val="0"/>
              <w:marRight w:val="0"/>
              <w:marTop w:val="0"/>
              <w:marBottom w:val="0"/>
              <w:divBdr>
                <w:top w:val="none" w:sz="0" w:space="0" w:color="auto"/>
                <w:left w:val="none" w:sz="0" w:space="0" w:color="auto"/>
                <w:bottom w:val="none" w:sz="0" w:space="0" w:color="auto"/>
                <w:right w:val="none" w:sz="0" w:space="0" w:color="auto"/>
              </w:divBdr>
            </w:div>
          </w:divsChild>
        </w:div>
        <w:div w:id="2034527536">
          <w:marLeft w:val="0"/>
          <w:marRight w:val="0"/>
          <w:marTop w:val="0"/>
          <w:marBottom w:val="0"/>
          <w:divBdr>
            <w:top w:val="none" w:sz="0" w:space="0" w:color="auto"/>
            <w:left w:val="none" w:sz="0" w:space="0" w:color="auto"/>
            <w:bottom w:val="none" w:sz="0" w:space="0" w:color="auto"/>
            <w:right w:val="none" w:sz="0" w:space="0" w:color="auto"/>
          </w:divBdr>
        </w:div>
        <w:div w:id="2139253008">
          <w:marLeft w:val="0"/>
          <w:marRight w:val="0"/>
          <w:marTop w:val="0"/>
          <w:marBottom w:val="0"/>
          <w:divBdr>
            <w:top w:val="none" w:sz="0" w:space="0" w:color="auto"/>
            <w:left w:val="none" w:sz="0" w:space="0" w:color="auto"/>
            <w:bottom w:val="none" w:sz="0" w:space="0" w:color="auto"/>
            <w:right w:val="none" w:sz="0" w:space="0" w:color="auto"/>
          </w:divBdr>
        </w:div>
      </w:divsChild>
    </w:div>
    <w:div w:id="2141263232">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1104889">
          <w:marLeft w:val="0"/>
          <w:marRight w:val="0"/>
          <w:marTop w:val="0"/>
          <w:marBottom w:val="0"/>
          <w:divBdr>
            <w:top w:val="none" w:sz="0" w:space="0" w:color="auto"/>
            <w:left w:val="none" w:sz="0" w:space="0" w:color="auto"/>
            <w:bottom w:val="none" w:sz="0" w:space="0" w:color="auto"/>
            <w:right w:val="none" w:sz="0" w:space="0" w:color="auto"/>
          </w:divBdr>
        </w:div>
        <w:div w:id="447428842">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grationpolicy.org/article/chinese-immigrants-united-states" TargetMode="External"/><Relationship Id="rId21" Type="http://schemas.openxmlformats.org/officeDocument/2006/relationships/hyperlink" Target="https://artsandculture.google.com/project/uslatinocultures" TargetMode="External"/><Relationship Id="rId42" Type="http://schemas.openxmlformats.org/officeDocument/2006/relationships/hyperlink" Target="https://remezcla.com/lists/culture/5-stories-that-capture-what-its-like-to-grow-up-a-bi-cultural-latino/" TargetMode="External"/><Relationship Id="rId47" Type="http://schemas.openxmlformats.org/officeDocument/2006/relationships/hyperlink" Target="https://www.scmp.com/news/china/society/article/2109350/how-young-chinese-americans-are-embracing-their-identity" TargetMode="External"/><Relationship Id="rId63" Type="http://schemas.openxmlformats.org/officeDocument/2006/relationships/hyperlink" Target="https://www.pbslearningmedia.org/resource/941905ca-2dca-4f54-a62f-9cd02428b566/latin-american-revolutions-crash-course-world-history-31/" TargetMode="External"/><Relationship Id="rId68" Type="http://schemas.openxmlformats.org/officeDocument/2006/relationships/hyperlink" Target="https://www.loc.gov/teachers/classroommaterials/presentationsandactivities/presentations/immigration/chinese2.html" TargetMode="External"/><Relationship Id="rId84" Type="http://schemas.openxmlformats.org/officeDocument/2006/relationships/hyperlink" Target="https://artsandculture.google.com/exhibit/BAKStYiChXsELw" TargetMode="External"/><Relationship Id="rId89" Type="http://schemas.openxmlformats.org/officeDocument/2006/relationships/hyperlink" Target="https://rdcu.be/bMjqo" TargetMode="External"/><Relationship Id="rId7" Type="http://schemas.openxmlformats.org/officeDocument/2006/relationships/styles" Target="styles.xml"/><Relationship Id="rId71" Type="http://schemas.openxmlformats.org/officeDocument/2006/relationships/hyperlink" Target="https://research.newamericaneconomy.org/report/nae-chinese-americans/" TargetMode="External"/><Relationship Id="rId92" Type="http://schemas.openxmlformats.org/officeDocument/2006/relationships/hyperlink" Target="https://youtu.be/JPwdseqvjyw" TargetMode="External"/><Relationship Id="rId2" Type="http://schemas.openxmlformats.org/officeDocument/2006/relationships/customXml" Target="../customXml/item2.xml"/><Relationship Id="rId16" Type="http://schemas.openxmlformats.org/officeDocument/2006/relationships/hyperlink" Target="https://www.pewhispanic.org/2012/04/04/when-labels-dont-fit-hispanics-and-their-views-of-identity/" TargetMode="External"/><Relationship Id="rId29" Type="http://schemas.openxmlformats.org/officeDocument/2006/relationships/hyperlink" Target="Differentiating%20Instruction%20Assignment%20Guidelines.docx" TargetMode="External"/><Relationship Id="rId11" Type="http://schemas.openxmlformats.org/officeDocument/2006/relationships/endnotes" Target="endnotes.xml"/><Relationship Id="rId24" Type="http://schemas.openxmlformats.org/officeDocument/2006/relationships/hyperlink" Target="https://www.scmp.com/news/china/society/article/2109350/how-young-chinese-americans-are-embracing-their-identity" TargetMode="External"/><Relationship Id="rId32" Type="http://schemas.openxmlformats.org/officeDocument/2006/relationships/header" Target="header2.xml"/><Relationship Id="rId37" Type="http://schemas.openxmlformats.org/officeDocument/2006/relationships/hyperlink" Target="file:///C:\Users\carolinewright\Downloads\Linked%20Files\Writing%20Assignment%20Rubric.docx" TargetMode="External"/><Relationship Id="rId40" Type="http://schemas.openxmlformats.org/officeDocument/2006/relationships/hyperlink" Target="https://artsandculture.google.com/theme/cgLCqOjcRa7tLA" TargetMode="External"/><Relationship Id="rId45" Type="http://schemas.openxmlformats.org/officeDocument/2006/relationships/hyperlink" Target="https://youtu.be/enJL68owfDw" TargetMode="External"/><Relationship Id="rId53" Type="http://schemas.openxmlformats.org/officeDocument/2006/relationships/hyperlink" Target="https://www.aarp.org/entertainment/books/info-04-2009/the_joy_of_words.html" TargetMode="External"/><Relationship Id="rId58" Type="http://schemas.openxmlformats.org/officeDocument/2006/relationships/hyperlink" Target="file:///C:\Users\carolinewright\Downloads\Linked%20Files\Writing%20Assignment%20Rubric.docx" TargetMode="External"/><Relationship Id="rId66" Type="http://schemas.openxmlformats.org/officeDocument/2006/relationships/hyperlink" Target="http://research.newamericaneconomy.org/wp-content/uploads/sites/2/2017/12/Hispanic_V5.pdf" TargetMode="External"/><Relationship Id="rId74" Type="http://schemas.openxmlformats.org/officeDocument/2006/relationships/hyperlink" Target="https://www.cultofpedagogy.com/culturally-responsive-teaching-strategies/" TargetMode="External"/><Relationship Id="rId79" Type="http://schemas.openxmlformats.org/officeDocument/2006/relationships/hyperlink" Target="http://factsanddetails.com/china/cat5/sub29/item2746.html" TargetMode="External"/><Relationship Id="rId87" Type="http://schemas.openxmlformats.org/officeDocument/2006/relationships/hyperlink" Target="https://goldstarteachers.com/7-differences-between-chinese-and-american-culture/" TargetMode="External"/><Relationship Id="rId102" Type="http://schemas.openxmlformats.org/officeDocument/2006/relationships/hyperlink" Target="https://www.nbcnews.com/news/latino/young-latinos-born-u-s-carving-their-own-identity-n908086" TargetMode="External"/><Relationship Id="rId5" Type="http://schemas.openxmlformats.org/officeDocument/2006/relationships/customXml" Target="../customXml/item5.xml"/><Relationship Id="rId61" Type="http://schemas.openxmlformats.org/officeDocument/2006/relationships/hyperlink" Target="https://ca.pbslearningmedia.org/resource/spain-aztecs-civilizations/spain-aztecs-civilizations/" TargetMode="External"/><Relationship Id="rId82" Type="http://schemas.openxmlformats.org/officeDocument/2006/relationships/hyperlink" Target="https://nationalseedproject.org/Key-SEED-Texts/curriculum-as-window-and-mirror" TargetMode="External"/><Relationship Id="rId90" Type="http://schemas.openxmlformats.org/officeDocument/2006/relationships/hyperlink" Target="https://culturalatlas.sbs.com.au/chinese-culture/communication" TargetMode="External"/><Relationship Id="rId95" Type="http://schemas.openxmlformats.org/officeDocument/2006/relationships/hyperlink" Target="http://www.cal.org/twi/Guiding_Principles.pdf" TargetMode="External"/><Relationship Id="rId19" Type="http://schemas.openxmlformats.org/officeDocument/2006/relationships/hyperlink" Target="https://www.nationalgeographic.com/magazine/2018/07/latinos-hispanic-power-america-immigration-future/" TargetMode="External"/><Relationship Id="rId14" Type="http://schemas.openxmlformats.org/officeDocument/2006/relationships/hyperlink" Target="http://www.alliant.edu/about-alliant/consumer-information-heoa/disability-services/index.php" TargetMode="External"/><Relationship Id="rId22" Type="http://schemas.openxmlformats.org/officeDocument/2006/relationships/hyperlink" Target="https://reimaginingmigration.org/chinese-immigrants-to-the-us-past-and-present/" TargetMode="External"/><Relationship Id="rId27" Type="http://schemas.openxmlformats.org/officeDocument/2006/relationships/hyperlink" Target="https://youtu.be/uSY7Q1x77Yg" TargetMode="External"/><Relationship Id="rId30" Type="http://schemas.openxmlformats.org/officeDocument/2006/relationships/header" Target="header1.xml"/><Relationship Id="rId35" Type="http://schemas.openxmlformats.org/officeDocument/2006/relationships/hyperlink" Target="https://www.tolerance.org/sites/default/files/2017-06/TT_Social_Justice_Standards_0.pdf" TargetMode="External"/><Relationship Id="rId43" Type="http://schemas.openxmlformats.org/officeDocument/2006/relationships/hyperlink" Target="https://www.youtube.com/watch?v=aosT6Kecj24" TargetMode="External"/><Relationship Id="rId48" Type="http://schemas.openxmlformats.org/officeDocument/2006/relationships/hyperlink" Target="https://www.oneworldeducation.org/chinese-american-identity" TargetMode="External"/><Relationship Id="rId56" Type="http://schemas.openxmlformats.org/officeDocument/2006/relationships/hyperlink" Target="https://www.migrationpolicy.org/article/chinese-immigrants-united-states" TargetMode="External"/><Relationship Id="rId64" Type="http://schemas.openxmlformats.org/officeDocument/2006/relationships/hyperlink" Target="https://www.youtube.com/watch?v=UyncOYTZfHE" TargetMode="External"/><Relationship Id="rId69" Type="http://schemas.openxmlformats.org/officeDocument/2006/relationships/hyperlink" Target="https://www.latimes.com/business/hiltzik/la-fi-hiltzik-chinese-immigrants-history-20190405-story.html" TargetMode="External"/><Relationship Id="rId77" Type="http://schemas.openxmlformats.org/officeDocument/2006/relationships/hyperlink" Target="https://www.nationalgeographic.com/magazine/2018/07/latinos-hispanic-power-america-immigration-future/" TargetMode="External"/><Relationship Id="rId100" Type="http://schemas.openxmlformats.org/officeDocument/2006/relationships/hyperlink" Target="https://www.kpbs.org/news/2019/jul/10/growing-latino-middle-class-one-familys-journey-ha/" TargetMode="External"/><Relationship Id="rId105"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owlcation.com/social-sciences/What-is-Latin-America" TargetMode="External"/><Relationship Id="rId72" Type="http://schemas.openxmlformats.org/officeDocument/2006/relationships/hyperlink" Target="https://www.forbes.com/sites/forbesasia/2014/05/12/the-chinese-helped-build-america/" TargetMode="External"/><Relationship Id="rId80" Type="http://schemas.openxmlformats.org/officeDocument/2006/relationships/hyperlink" Target="https://youtu.be/jdX6VLo8kRY" TargetMode="External"/><Relationship Id="rId85" Type="http://schemas.openxmlformats.org/officeDocument/2006/relationships/hyperlink" Target="https://artsandculture.google.com/project/uslatinocultures" TargetMode="External"/><Relationship Id="rId93" Type="http://schemas.openxmlformats.org/officeDocument/2006/relationships/hyperlink" Target="file:///C:\Users\kkelc\Downloads\12616.pdf" TargetMode="External"/><Relationship Id="rId98" Type="http://schemas.openxmlformats.org/officeDocument/2006/relationships/hyperlink" Target="https://www.businessinsider.com/differences-chinese-and-american-parenting-2018-3" TargetMode="External"/><Relationship Id="rId3" Type="http://schemas.openxmlformats.org/officeDocument/2006/relationships/customXml" Target="../customXml/item3.xml"/><Relationship Id="rId12" Type="http://schemas.openxmlformats.org/officeDocument/2006/relationships/hyperlink" Target="http://catalog.alliant.edu/index.php" TargetMode="External"/><Relationship Id="rId17" Type="http://schemas.openxmlformats.org/officeDocument/2006/relationships/hyperlink" Target="https://artsandculture.google.com/theme/cgLCqOjcRa7tLA" TargetMode="External"/><Relationship Id="rId25" Type="http://schemas.openxmlformats.org/officeDocument/2006/relationships/hyperlink" Target="http://www.culturaldiplomacy.org/academy/index.php?chinese-diaspora" TargetMode="External"/><Relationship Id="rId33" Type="http://schemas.openxmlformats.org/officeDocument/2006/relationships/footer" Target="footer2.xml"/><Relationship Id="rId38" Type="http://schemas.openxmlformats.org/officeDocument/2006/relationships/hyperlink" Target="file:///C:\Users\carolinewright\Downloads\Linked%20Files\Writing%20Assignment%20Rubric.docx" TargetMode="External"/><Relationship Id="rId46" Type="http://schemas.openxmlformats.org/officeDocument/2006/relationships/hyperlink" Target="https://youtu.be/DvXJoCiP6hM" TargetMode="External"/><Relationship Id="rId59" Type="http://schemas.openxmlformats.org/officeDocument/2006/relationships/hyperlink" Target="file:///C:\Users\carolinewright\Downloads\Linked%20Files\Writing%20Assignment%20Rubric.docx" TargetMode="External"/><Relationship Id="rId67" Type="http://schemas.openxmlformats.org/officeDocument/2006/relationships/hyperlink" Target="https://history.state.gov/milestones/1866-1898/chinese-immigration" TargetMode="External"/><Relationship Id="rId103" Type="http://schemas.openxmlformats.org/officeDocument/2006/relationships/hyperlink" Target="file:///C:\Users\carolinewright\Downloads\Linked%20Files\Writing%20Assignment%20Rubric.docx" TargetMode="External"/><Relationship Id="rId20" Type="http://schemas.openxmlformats.org/officeDocument/2006/relationships/hyperlink" Target="https://www.cultofpedagogy.com/culturally-responsive-teaching-strategies/" TargetMode="External"/><Relationship Id="rId41" Type="http://schemas.openxmlformats.org/officeDocument/2006/relationships/hyperlink" Target="https://www.ycteenmag.org/topics/stereotypes/Don't_Call_Me_Puerto_Rican,_I%e2%80%99m_Ecuadorian.html?story_id=NYC-2004-03-09" TargetMode="External"/><Relationship Id="rId54" Type="http://schemas.openxmlformats.org/officeDocument/2006/relationships/hyperlink" Target="https://www.jstor.org/stable/1012074?seq=9" TargetMode="External"/><Relationship Id="rId62" Type="http://schemas.openxmlformats.org/officeDocument/2006/relationships/hyperlink" Target="https://ca.pbslearningmedia.org/resource/fyr12.socst.us.const.lasconq/the-last-conquistador/" TargetMode="External"/><Relationship Id="rId70" Type="http://schemas.openxmlformats.org/officeDocument/2006/relationships/hyperlink" Target="https://www.legacytree.com/blog/angel-island-chinese-immigration?campaignid=2087875116&amp;adgroupid=76561398603&amp;keyword=&amp;matchtype=b&amp;device=c&amp;gclid=EAIaIQobChMIlPai_6SB5AIVFdRkCh3GJgC5EAMYAiAAEgKpNPD_BwE" TargetMode="External"/><Relationship Id="rId75" Type="http://schemas.openxmlformats.org/officeDocument/2006/relationships/hyperlink" Target="http://www.layouth.com/immigrant-dreams/" TargetMode="External"/><Relationship Id="rId83" Type="http://schemas.openxmlformats.org/officeDocument/2006/relationships/hyperlink" Target="https://scenicregional.org/wp-content/uploads/2017/08/Building-on-Windows-Mirrors.pdf" TargetMode="External"/><Relationship Id="rId88" Type="http://schemas.openxmlformats.org/officeDocument/2006/relationships/hyperlink" Target="https://youtu.be/HbaVmLnNFbA" TargetMode="External"/><Relationship Id="rId91" Type="http://schemas.openxmlformats.org/officeDocument/2006/relationships/hyperlink" Target="https://www.laowaicareer.com/blog/chinese-culture-styles-communication/" TargetMode="External"/><Relationship Id="rId96" Type="http://schemas.openxmlformats.org/officeDocument/2006/relationships/hyperlink" Target="https://www.idra.org/resource-center/what-parents-need-to-know-about-bilingual-education/"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Helpdesk@alliant.edu" TargetMode="External"/><Relationship Id="rId23" Type="http://schemas.openxmlformats.org/officeDocument/2006/relationships/hyperlink" Target="https://youtu.be/enJL68owfDw" TargetMode="External"/><Relationship Id="rId28" Type="http://schemas.openxmlformats.org/officeDocument/2006/relationships/hyperlink" Target="https://www.idra.org/resource-center/what-parents-need-to-know-about-bilingual-education/" TargetMode="External"/><Relationship Id="rId36" Type="http://schemas.openxmlformats.org/officeDocument/2006/relationships/hyperlink" Target="http://www.cal.org" TargetMode="External"/><Relationship Id="rId49" Type="http://schemas.openxmlformats.org/officeDocument/2006/relationships/hyperlink" Target="file:///C:\Users\carolinewright\Downloads\Linked%20Files\Writing%20Assignment%20Rubric.docx" TargetMode="External"/><Relationship Id="rId57" Type="http://schemas.openxmlformats.org/officeDocument/2006/relationships/hyperlink" Target="file:///C:\Users\carolinewright\Downloads\Linked%20Files\Writing%20Assignment%20Rubric.docx" TargetMode="External"/><Relationship Id="rId106"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footer" Target="footer1.xml"/><Relationship Id="rId44" Type="http://schemas.openxmlformats.org/officeDocument/2006/relationships/hyperlink" Target="https://reimaginingmigration.org/chinese-immigrants-to-the-us-past-and-present/" TargetMode="External"/><Relationship Id="rId52" Type="http://schemas.openxmlformats.org/officeDocument/2006/relationships/hyperlink" Target="https://blogs.getty.edu/iris/an-overview-of-latino-and-latin-american-identity/" TargetMode="External"/><Relationship Id="rId60" Type="http://schemas.openxmlformats.org/officeDocument/2006/relationships/hyperlink" Target="https://ca.pbslearningmedia.org/resource/612b8a77-70ae-43e5-8080-b994e3ae3604/the-spanish-empire-silver-amp-runaway-inflation-crash-course-world-history-25/" TargetMode="External"/><Relationship Id="rId65" Type="http://schemas.openxmlformats.org/officeDocument/2006/relationships/hyperlink" Target="https://calisphere.org/exhibitions/t10/california-cultures-hispanic-americans/" TargetMode="External"/><Relationship Id="rId73" Type="http://schemas.openxmlformats.org/officeDocument/2006/relationships/hyperlink" Target="file:///C:\Users\carolinewright\Downloads\Linked%20Files\Writing%20Assignment%20Rubric.docx" TargetMode="External"/><Relationship Id="rId78" Type="http://schemas.openxmlformats.org/officeDocument/2006/relationships/hyperlink" Target="https://www.centralamericanstories.com/intro/" TargetMode="External"/><Relationship Id="rId81" Type="http://schemas.openxmlformats.org/officeDocument/2006/relationships/hyperlink" Target="https://youtu.be/uSY7Q1x77Yg" TargetMode="External"/><Relationship Id="rId86" Type="http://schemas.openxmlformats.org/officeDocument/2006/relationships/hyperlink" Target="https://countrynavigator.com/blog/global-talent/cultural-differences-us-vs-china/" TargetMode="External"/><Relationship Id="rId94" Type="http://schemas.openxmlformats.org/officeDocument/2006/relationships/hyperlink" Target="file:///C:\Users\carolinewright\Downloads\Linked%20Files\Writing%20Assignment%20Rubric.docx" TargetMode="External"/><Relationship Id="rId99" Type="http://schemas.openxmlformats.org/officeDocument/2006/relationships/hyperlink" Target="http://en.people.cn/n3/2017/0417/c90000-9203845.html" TargetMode="External"/><Relationship Id="rId101" Type="http://schemas.openxmlformats.org/officeDocument/2006/relationships/hyperlink" Target="https://www.pbs.org/americanfamily/latino1.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catalog.alliant.edu/" TargetMode="External"/><Relationship Id="rId18" Type="http://schemas.openxmlformats.org/officeDocument/2006/relationships/hyperlink" Target="https://ca.pbslearningmedia.org/resource/fyr12.socst.us.const.lasconq/the-last-conquistador/" TargetMode="External"/><Relationship Id="rId39" Type="http://schemas.openxmlformats.org/officeDocument/2006/relationships/hyperlink" Target="https://www.pewhispanic.org/2012/04/04/when-labels-dont-fit-hispanics-and-their-views-of-identity/" TargetMode="External"/><Relationship Id="rId34" Type="http://schemas.openxmlformats.org/officeDocument/2006/relationships/hyperlink" Target="http://www.cal.org/twi/Guiding_Principles.pdf" TargetMode="External"/><Relationship Id="rId50" Type="http://schemas.openxmlformats.org/officeDocument/2006/relationships/hyperlink" Target="https://online.seterra.com/en/vgp/3243" TargetMode="External"/><Relationship Id="rId55" Type="http://schemas.openxmlformats.org/officeDocument/2006/relationships/hyperlink" Target="http://www.culturaldiplomacy.org/academy/index.php?chinese-diaspora" TargetMode="External"/><Relationship Id="rId76" Type="http://schemas.openxmlformats.org/officeDocument/2006/relationships/hyperlink" Target="https://www.westada.org/cms/lib8/ID01904074/Centricity/Domain/2763/First%20Crossing.pdf" TargetMode="External"/><Relationship Id="rId97" Type="http://schemas.openxmlformats.org/officeDocument/2006/relationships/hyperlink" Target="https://www.colorincolorado.org/article/how-reach-out-parents-ells" TargetMode="External"/><Relationship Id="rId104" Type="http://schemas.openxmlformats.org/officeDocument/2006/relationships/hyperlink" Target="http://www.risemode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A46A162-8C3C-450C-8FE6-CC6615045649}">
  <ds:schemaRefs>
    <ds:schemaRef ds:uri="http://schemas.openxmlformats.org/officeDocument/2006/bibliography"/>
  </ds:schemaRefs>
</ds:datastoreItem>
</file>

<file path=customXml/itemProps2.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3.xml><?xml version="1.0" encoding="utf-8"?>
<ds:datastoreItem xmlns:ds="http://schemas.openxmlformats.org/officeDocument/2006/customXml" ds:itemID="{824980AE-B54D-4FA1-8839-DF52DB7FDC0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452545A-3133-4698-BEE8-DF71387DDBA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320</TotalTime>
  <Pages>35</Pages>
  <Words>8847</Words>
  <Characters>65126</Characters>
  <Application>Microsoft Office Word</Application>
  <DocSecurity>0</DocSecurity>
  <Lines>542</Lines>
  <Paragraphs>147</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73826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Roberts</dc:creator>
  <cp:keywords/>
  <dc:description/>
  <cp:lastModifiedBy>Ken Kelch</cp:lastModifiedBy>
  <cp:revision>8</cp:revision>
  <cp:lastPrinted>2009-04-23T10:02:00Z</cp:lastPrinted>
  <dcterms:created xsi:type="dcterms:W3CDTF">2020-04-07T19:42:00Z</dcterms:created>
  <dcterms:modified xsi:type="dcterms:W3CDTF">2021-04-14T20:59:00Z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