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947173" w:rsidRDefault="00947173"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947173" w:rsidRDefault="00947173"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947173" w:rsidRDefault="00947173"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947173" w:rsidRDefault="00947173"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947173" w:rsidRPr="00EA048F" w:rsidRDefault="00947173"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947173" w:rsidRPr="00EA048F" w:rsidRDefault="00947173"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947173" w:rsidRDefault="00947173"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947173" w:rsidRDefault="00947173"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947173" w:rsidRDefault="00947173"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947173" w:rsidRDefault="00947173"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programs and practices for enabling pupils to experience academic success and achieve at high levels. Candidates </w:t>
      </w:r>
      <w:proofErr w:type="gramStart"/>
      <w:r w:rsidR="009E1699" w:rsidRPr="009E1699">
        <w:t>are able to</w:t>
      </w:r>
      <w:proofErr w:type="gramEnd"/>
      <w:r w:rsidR="009E1699" w:rsidRPr="009E1699">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 xml:space="preserve">nderstand the organization, structure, and cultural context of schools as educational systems and </w:t>
      </w:r>
      <w:proofErr w:type="gramStart"/>
      <w:r w:rsidR="00D56E1A" w:rsidRPr="00D56E1A">
        <w:t>are able to</w:t>
      </w:r>
      <w:proofErr w:type="gramEnd"/>
      <w:r w:rsidR="00D56E1A" w:rsidRPr="00D56E1A">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group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 xml:space="preserve">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w:t>
      </w:r>
      <w:proofErr w:type="gramStart"/>
      <w:r w:rsidRPr="00D56E1A">
        <w:t>decision making</w:t>
      </w:r>
      <w:proofErr w:type="gramEnd"/>
      <w:r w:rsidRPr="00D56E1A">
        <w:t xml:space="preserve">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5B80AAAD" w:rsidR="003F05A4" w:rsidRDefault="00080801" w:rsidP="0064525B">
      <w:r w:rsidRPr="00080801">
        <w:t xml:space="preserve">School Psychology candidates are required to complete six (6) eight-week terms of </w:t>
      </w:r>
      <w:proofErr w:type="spellStart"/>
      <w:r w:rsidRPr="00080801">
        <w:t>practica</w:t>
      </w:r>
      <w:proofErr w:type="spellEnd"/>
      <w:r w:rsidRPr="00080801">
        <w:t>, consisting of 450 clock hours. Candidates will be expected to spend an average of at least eight-to ten-hours per week in school settings in conjunction with courses and course assignments. These hours will include interviewing counselors, teachers, and parents, as well as a range of observations and visits to various school and community sites. School Psychology candidates will also be expected to complete several hours in assessment and evaluation for those courses which cover assessment and testing activities</w:t>
      </w:r>
      <w:r w:rsidR="00783B01">
        <w:t>.</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3556"/>
        <w:gridCol w:w="1691"/>
        <w:gridCol w:w="1292"/>
        <w:gridCol w:w="2479"/>
        <w:gridCol w:w="2479"/>
        <w:gridCol w:w="1903"/>
      </w:tblGrid>
      <w:tr w:rsidR="007D527B" w14:paraId="193C134F" w14:textId="77777777" w:rsidTr="00DB4807">
        <w:tc>
          <w:tcPr>
            <w:tcW w:w="1958" w:type="pct"/>
            <w:gridSpan w:val="2"/>
            <w:shd w:val="clear" w:color="auto" w:fill="005391"/>
            <w:vAlign w:val="center"/>
          </w:tcPr>
          <w:p w14:paraId="1E4B83FF" w14:textId="77777777" w:rsidR="007D527B" w:rsidRPr="00390475" w:rsidRDefault="007D527B" w:rsidP="00947173">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332" w:type="pct"/>
            <w:gridSpan w:val="3"/>
            <w:shd w:val="clear" w:color="auto" w:fill="005391"/>
            <w:vAlign w:val="center"/>
          </w:tcPr>
          <w:p w14:paraId="521384DC" w14:textId="77777777" w:rsidR="007D527B" w:rsidRPr="00390475" w:rsidRDefault="007D527B" w:rsidP="00947173">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947173">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10" w:type="pct"/>
            <w:shd w:val="clear" w:color="auto" w:fill="005391"/>
            <w:vAlign w:val="center"/>
          </w:tcPr>
          <w:p w14:paraId="1CDB042E" w14:textId="77777777" w:rsidR="007D527B" w:rsidRPr="00390475" w:rsidRDefault="007D527B" w:rsidP="00947173">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B80A7B" w14:paraId="1F4C8C97" w14:textId="77777777" w:rsidTr="00DB4807">
        <w:tc>
          <w:tcPr>
            <w:tcW w:w="1327" w:type="pct"/>
            <w:shd w:val="clear" w:color="auto" w:fill="A6A6A6" w:themeFill="background1" w:themeFillShade="A6"/>
            <w:vAlign w:val="center"/>
          </w:tcPr>
          <w:p w14:paraId="30BD72D3" w14:textId="77777777" w:rsidR="00B80A7B" w:rsidRPr="00390475" w:rsidRDefault="00B80A7B" w:rsidP="0094717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31" w:type="pct"/>
            <w:shd w:val="clear" w:color="auto" w:fill="A6A6A6" w:themeFill="background1" w:themeFillShade="A6"/>
            <w:vAlign w:val="center"/>
          </w:tcPr>
          <w:p w14:paraId="6EEADA2C" w14:textId="77777777" w:rsidR="00B80A7B" w:rsidRPr="00390475" w:rsidRDefault="00B80A7B" w:rsidP="0094717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82" w:type="pct"/>
            <w:shd w:val="clear" w:color="auto" w:fill="A6A6A6" w:themeFill="background1" w:themeFillShade="A6"/>
            <w:vAlign w:val="center"/>
          </w:tcPr>
          <w:p w14:paraId="42C0BBCD" w14:textId="77777777" w:rsidR="00B80A7B" w:rsidRPr="00390475" w:rsidRDefault="00B80A7B" w:rsidP="0094717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25" w:type="pct"/>
            <w:shd w:val="clear" w:color="auto" w:fill="A6A6A6" w:themeFill="background1" w:themeFillShade="A6"/>
            <w:vAlign w:val="center"/>
          </w:tcPr>
          <w:p w14:paraId="1E556302" w14:textId="77777777" w:rsidR="0067530D" w:rsidRDefault="00B80A7B" w:rsidP="0094717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r>
              <w:rPr>
                <w:rFonts w:cs="Arial"/>
                <w:b/>
                <w:color w:val="FFFFFF" w:themeColor="background1"/>
                <w:sz w:val="20"/>
                <w:szCs w:val="20"/>
              </w:rPr>
              <w:t xml:space="preserve"> </w:t>
            </w:r>
          </w:p>
          <w:p w14:paraId="4B2CD9FC" w14:textId="2D90929D" w:rsidR="00B80A7B" w:rsidRPr="00390475" w:rsidRDefault="00B80A7B" w:rsidP="00947173">
            <w:pPr>
              <w:tabs>
                <w:tab w:val="left" w:pos="0"/>
              </w:tabs>
              <w:spacing w:before="60" w:after="60"/>
              <w:jc w:val="center"/>
              <w:rPr>
                <w:rFonts w:cs="Arial"/>
                <w:b/>
                <w:color w:val="FFFFFF" w:themeColor="background1"/>
                <w:szCs w:val="20"/>
              </w:rPr>
            </w:pPr>
            <w:r w:rsidRPr="00390475">
              <w:rPr>
                <w:rFonts w:cs="Arial"/>
                <w:b/>
                <w:color w:val="FFFFFF" w:themeColor="background1"/>
                <w:sz w:val="20"/>
                <w:szCs w:val="20"/>
              </w:rPr>
              <w:t>(as applicable)</w:t>
            </w:r>
          </w:p>
        </w:tc>
        <w:tc>
          <w:tcPr>
            <w:tcW w:w="925" w:type="pct"/>
            <w:shd w:val="clear" w:color="auto" w:fill="A6A6A6" w:themeFill="background1" w:themeFillShade="A6"/>
            <w:vAlign w:val="center"/>
          </w:tcPr>
          <w:p w14:paraId="1340873B" w14:textId="77777777" w:rsidR="0067530D" w:rsidRDefault="0067530D" w:rsidP="00947173">
            <w:pPr>
              <w:tabs>
                <w:tab w:val="left" w:pos="0"/>
              </w:tabs>
              <w:spacing w:before="60" w:after="60"/>
              <w:jc w:val="center"/>
              <w:rPr>
                <w:rFonts w:cs="Arial"/>
                <w:b/>
                <w:color w:val="FFFFFF" w:themeColor="background1"/>
                <w:sz w:val="20"/>
                <w:szCs w:val="20"/>
              </w:rPr>
            </w:pPr>
            <w:r w:rsidRPr="0067530D">
              <w:rPr>
                <w:rFonts w:cs="Arial"/>
                <w:b/>
                <w:color w:val="FFFFFF" w:themeColor="background1"/>
                <w:sz w:val="20"/>
                <w:szCs w:val="20"/>
              </w:rPr>
              <w:t xml:space="preserve">School Psychology Credential Specialization </w:t>
            </w:r>
          </w:p>
          <w:p w14:paraId="19C338FC" w14:textId="10CC936D" w:rsidR="00B80A7B" w:rsidRPr="00390475" w:rsidRDefault="00B80A7B" w:rsidP="0094717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10" w:type="pct"/>
            <w:shd w:val="clear" w:color="auto" w:fill="A6A6A6" w:themeFill="background1" w:themeFillShade="A6"/>
            <w:vAlign w:val="center"/>
          </w:tcPr>
          <w:p w14:paraId="716DE08E" w14:textId="77777777" w:rsidR="00B80A7B" w:rsidRPr="00390475" w:rsidRDefault="00B80A7B" w:rsidP="00947173">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857F4F" w14:paraId="62C9F3C2" w14:textId="77777777" w:rsidTr="00DB4807">
        <w:tc>
          <w:tcPr>
            <w:tcW w:w="1327" w:type="pct"/>
            <w:vAlign w:val="center"/>
          </w:tcPr>
          <w:p w14:paraId="56BA5100" w14:textId="437278E1" w:rsidR="00857F4F" w:rsidRPr="00DB4807" w:rsidRDefault="00857F4F" w:rsidP="00857F4F">
            <w:pPr>
              <w:tabs>
                <w:tab w:val="left" w:pos="0"/>
              </w:tabs>
              <w:spacing w:before="60" w:after="60"/>
              <w:rPr>
                <w:rFonts w:cs="Arial"/>
                <w:sz w:val="20"/>
                <w:szCs w:val="20"/>
              </w:rPr>
            </w:pPr>
            <w:r w:rsidRPr="00DB4807">
              <w:rPr>
                <w:rFonts w:cs="Arial"/>
                <w:b/>
                <w:sz w:val="20"/>
                <w:szCs w:val="20"/>
              </w:rPr>
              <w:t>CLO1</w:t>
            </w:r>
            <w:r w:rsidRPr="00DB4807">
              <w:rPr>
                <w:rFonts w:cs="Arial"/>
                <w:sz w:val="20"/>
                <w:szCs w:val="20"/>
              </w:rPr>
              <w:t xml:space="preserve">: Analyze various components that impact school culture. </w:t>
            </w:r>
          </w:p>
        </w:tc>
        <w:tc>
          <w:tcPr>
            <w:tcW w:w="631" w:type="pct"/>
            <w:vAlign w:val="center"/>
          </w:tcPr>
          <w:p w14:paraId="44C2462A" w14:textId="19941D4B" w:rsidR="00857F4F" w:rsidRPr="00DB4807" w:rsidRDefault="00857F4F" w:rsidP="00857F4F">
            <w:pPr>
              <w:tabs>
                <w:tab w:val="left" w:pos="0"/>
              </w:tabs>
              <w:spacing w:before="60" w:after="60"/>
              <w:rPr>
                <w:rFonts w:cs="Arial"/>
                <w:sz w:val="20"/>
                <w:szCs w:val="20"/>
              </w:rPr>
            </w:pPr>
            <w:r w:rsidRPr="00DB4807">
              <w:rPr>
                <w:rFonts w:cs="Arial"/>
                <w:sz w:val="20"/>
                <w:szCs w:val="20"/>
              </w:rPr>
              <w:t>Engagement</w:t>
            </w:r>
          </w:p>
        </w:tc>
        <w:tc>
          <w:tcPr>
            <w:tcW w:w="482" w:type="pct"/>
            <w:vAlign w:val="center"/>
          </w:tcPr>
          <w:p w14:paraId="6C0A98F0" w14:textId="623479A5" w:rsidR="00857F4F" w:rsidRPr="00DB4807" w:rsidRDefault="00857F4F" w:rsidP="00857F4F">
            <w:pPr>
              <w:tabs>
                <w:tab w:val="left" w:pos="0"/>
              </w:tabs>
              <w:spacing w:before="60" w:after="60"/>
              <w:rPr>
                <w:rFonts w:cs="Arial"/>
                <w:sz w:val="20"/>
                <w:szCs w:val="20"/>
              </w:rPr>
            </w:pPr>
            <w:r w:rsidRPr="00DB4807">
              <w:rPr>
                <w:rFonts w:cs="Arial"/>
                <w:sz w:val="20"/>
                <w:szCs w:val="20"/>
              </w:rPr>
              <w:t>Standards 1 &amp; 3</w:t>
            </w:r>
          </w:p>
        </w:tc>
        <w:tc>
          <w:tcPr>
            <w:tcW w:w="925" w:type="pct"/>
            <w:shd w:val="clear" w:color="auto" w:fill="auto"/>
            <w:vAlign w:val="center"/>
          </w:tcPr>
          <w:p w14:paraId="1A023D5F" w14:textId="122BA003" w:rsidR="00857F4F" w:rsidRPr="00DB4807" w:rsidRDefault="00857F4F" w:rsidP="00857F4F">
            <w:pPr>
              <w:tabs>
                <w:tab w:val="left" w:pos="0"/>
              </w:tabs>
              <w:spacing w:before="60" w:after="60"/>
              <w:rPr>
                <w:rFonts w:cs="Arial"/>
                <w:szCs w:val="20"/>
              </w:rPr>
            </w:pPr>
            <w:r w:rsidRPr="00DB4807">
              <w:rPr>
                <w:rFonts w:cs="Arial"/>
                <w:sz w:val="20"/>
                <w:szCs w:val="20"/>
              </w:rPr>
              <w:t>Standard 17</w:t>
            </w:r>
          </w:p>
        </w:tc>
        <w:tc>
          <w:tcPr>
            <w:tcW w:w="925" w:type="pct"/>
            <w:shd w:val="clear" w:color="auto" w:fill="auto"/>
            <w:vAlign w:val="center"/>
          </w:tcPr>
          <w:p w14:paraId="4ED6C3F9" w14:textId="2EA64A3D" w:rsidR="00857F4F" w:rsidRPr="00DB4807" w:rsidRDefault="00857F4F" w:rsidP="00857F4F">
            <w:pPr>
              <w:tabs>
                <w:tab w:val="left" w:pos="0"/>
              </w:tabs>
              <w:spacing w:before="60" w:after="60"/>
              <w:rPr>
                <w:rFonts w:cs="Arial"/>
                <w:sz w:val="20"/>
                <w:szCs w:val="20"/>
              </w:rPr>
            </w:pPr>
            <w:r w:rsidRPr="00DB4807">
              <w:rPr>
                <w:rFonts w:cs="Arial"/>
                <w:sz w:val="20"/>
                <w:szCs w:val="20"/>
              </w:rPr>
              <w:t>Standard 17</w:t>
            </w:r>
          </w:p>
        </w:tc>
        <w:tc>
          <w:tcPr>
            <w:tcW w:w="710" w:type="pct"/>
            <w:vAlign w:val="center"/>
          </w:tcPr>
          <w:p w14:paraId="3C7AD403" w14:textId="77777777" w:rsidR="00857F4F" w:rsidRPr="00DB4807" w:rsidRDefault="00857F4F" w:rsidP="00857F4F">
            <w:pPr>
              <w:tabs>
                <w:tab w:val="left" w:pos="0"/>
              </w:tabs>
              <w:spacing w:before="60" w:after="60"/>
              <w:rPr>
                <w:rFonts w:cs="Arial"/>
                <w:sz w:val="20"/>
                <w:szCs w:val="20"/>
              </w:rPr>
            </w:pPr>
            <w:r w:rsidRPr="00DB4807">
              <w:rPr>
                <w:rFonts w:cs="Arial"/>
                <w:sz w:val="20"/>
                <w:szCs w:val="20"/>
              </w:rPr>
              <w:t>Discussions &amp;</w:t>
            </w:r>
          </w:p>
          <w:p w14:paraId="202912FB" w14:textId="4F24465D" w:rsidR="00857F4F" w:rsidRPr="00DB4807" w:rsidRDefault="00857F4F" w:rsidP="00857F4F">
            <w:pPr>
              <w:tabs>
                <w:tab w:val="left" w:pos="0"/>
              </w:tabs>
              <w:spacing w:before="60" w:after="60"/>
              <w:rPr>
                <w:rFonts w:cs="Arial"/>
                <w:sz w:val="20"/>
                <w:szCs w:val="20"/>
              </w:rPr>
            </w:pPr>
            <w:r w:rsidRPr="00DB4807">
              <w:rPr>
                <w:rFonts w:cs="Arial"/>
                <w:sz w:val="20"/>
                <w:szCs w:val="20"/>
              </w:rPr>
              <w:t>Logs</w:t>
            </w:r>
          </w:p>
        </w:tc>
      </w:tr>
      <w:tr w:rsidR="00B81668" w14:paraId="3A89614A" w14:textId="77777777" w:rsidTr="00DB4807">
        <w:tc>
          <w:tcPr>
            <w:tcW w:w="1327" w:type="pct"/>
            <w:vAlign w:val="center"/>
          </w:tcPr>
          <w:p w14:paraId="78994BBD" w14:textId="38A0A32B" w:rsidR="00B81668" w:rsidRPr="00DB4807" w:rsidRDefault="00B81668" w:rsidP="00B81668">
            <w:pPr>
              <w:tabs>
                <w:tab w:val="left" w:pos="0"/>
              </w:tabs>
              <w:spacing w:before="60" w:after="60"/>
              <w:rPr>
                <w:rFonts w:cs="Arial"/>
                <w:sz w:val="20"/>
                <w:szCs w:val="20"/>
              </w:rPr>
            </w:pPr>
            <w:r w:rsidRPr="00DB4807">
              <w:rPr>
                <w:rFonts w:cs="Arial"/>
                <w:b/>
                <w:sz w:val="20"/>
                <w:szCs w:val="20"/>
              </w:rPr>
              <w:t>CLO2</w:t>
            </w:r>
            <w:r w:rsidRPr="00DB4807">
              <w:rPr>
                <w:rFonts w:cs="Arial"/>
                <w:sz w:val="20"/>
                <w:szCs w:val="20"/>
              </w:rPr>
              <w:t>: Analyze schools as a system through interviews, observations, and records review.</w:t>
            </w:r>
          </w:p>
        </w:tc>
        <w:tc>
          <w:tcPr>
            <w:tcW w:w="631" w:type="pct"/>
            <w:vAlign w:val="center"/>
          </w:tcPr>
          <w:p w14:paraId="2BFB91F0" w14:textId="05A07893" w:rsidR="00B81668" w:rsidRPr="00DB4807" w:rsidRDefault="00B81668" w:rsidP="00B81668">
            <w:pPr>
              <w:tabs>
                <w:tab w:val="left" w:pos="0"/>
              </w:tabs>
              <w:spacing w:before="60" w:after="60"/>
              <w:rPr>
                <w:rFonts w:cs="Arial"/>
                <w:sz w:val="20"/>
                <w:szCs w:val="20"/>
              </w:rPr>
            </w:pPr>
            <w:r w:rsidRPr="00DB4807">
              <w:rPr>
                <w:rFonts w:cs="Arial"/>
                <w:sz w:val="20"/>
                <w:szCs w:val="20"/>
              </w:rPr>
              <w:t>Teaching &amp; Learning</w:t>
            </w:r>
          </w:p>
        </w:tc>
        <w:tc>
          <w:tcPr>
            <w:tcW w:w="482" w:type="pct"/>
            <w:vAlign w:val="center"/>
          </w:tcPr>
          <w:p w14:paraId="6D1A7CD3" w14:textId="783E4B9B" w:rsidR="00B81668" w:rsidRPr="00DB4807" w:rsidRDefault="00B81668" w:rsidP="00B81668">
            <w:pPr>
              <w:tabs>
                <w:tab w:val="left" w:pos="0"/>
              </w:tabs>
              <w:spacing w:before="60" w:after="60"/>
              <w:rPr>
                <w:rFonts w:cs="Arial"/>
                <w:sz w:val="20"/>
                <w:szCs w:val="20"/>
              </w:rPr>
            </w:pPr>
            <w:r w:rsidRPr="00DB4807">
              <w:rPr>
                <w:rFonts w:cs="Arial"/>
                <w:sz w:val="20"/>
                <w:szCs w:val="20"/>
              </w:rPr>
              <w:t>Standard 7</w:t>
            </w:r>
          </w:p>
        </w:tc>
        <w:tc>
          <w:tcPr>
            <w:tcW w:w="925" w:type="pct"/>
            <w:shd w:val="clear" w:color="auto" w:fill="auto"/>
            <w:vAlign w:val="center"/>
          </w:tcPr>
          <w:p w14:paraId="423E91A5" w14:textId="08E77FF5" w:rsidR="00B81668" w:rsidRPr="00DB4807" w:rsidRDefault="00B81668" w:rsidP="00B81668">
            <w:pPr>
              <w:tabs>
                <w:tab w:val="left" w:pos="0"/>
              </w:tabs>
              <w:spacing w:before="60" w:after="60"/>
              <w:rPr>
                <w:rFonts w:cs="Arial"/>
                <w:szCs w:val="20"/>
              </w:rPr>
            </w:pPr>
            <w:r w:rsidRPr="00DB4807">
              <w:rPr>
                <w:rFonts w:cs="Arial"/>
                <w:sz w:val="20"/>
                <w:szCs w:val="20"/>
              </w:rPr>
              <w:t>Standards 27 &amp; 28</w:t>
            </w:r>
          </w:p>
        </w:tc>
        <w:tc>
          <w:tcPr>
            <w:tcW w:w="925" w:type="pct"/>
            <w:shd w:val="clear" w:color="auto" w:fill="auto"/>
            <w:vAlign w:val="center"/>
          </w:tcPr>
          <w:p w14:paraId="547F0D45" w14:textId="34249D37" w:rsidR="00B81668" w:rsidRPr="00DB4807" w:rsidRDefault="00B81668" w:rsidP="00B81668">
            <w:pPr>
              <w:tabs>
                <w:tab w:val="left" w:pos="0"/>
              </w:tabs>
              <w:spacing w:before="60" w:after="60"/>
              <w:rPr>
                <w:rFonts w:cs="Arial"/>
                <w:sz w:val="20"/>
                <w:szCs w:val="20"/>
              </w:rPr>
            </w:pPr>
            <w:r w:rsidRPr="00DB4807">
              <w:rPr>
                <w:rFonts w:cs="Arial"/>
                <w:sz w:val="20"/>
                <w:szCs w:val="20"/>
              </w:rPr>
              <w:t>Standard 18</w:t>
            </w:r>
          </w:p>
        </w:tc>
        <w:tc>
          <w:tcPr>
            <w:tcW w:w="710" w:type="pct"/>
            <w:vAlign w:val="center"/>
          </w:tcPr>
          <w:p w14:paraId="7BB01E32" w14:textId="77777777" w:rsidR="00B81668" w:rsidRPr="00DB4807" w:rsidRDefault="00B81668" w:rsidP="00B81668">
            <w:pPr>
              <w:tabs>
                <w:tab w:val="left" w:pos="0"/>
              </w:tabs>
              <w:spacing w:before="60" w:after="60"/>
              <w:rPr>
                <w:rFonts w:cs="Arial"/>
                <w:sz w:val="20"/>
                <w:szCs w:val="20"/>
              </w:rPr>
            </w:pPr>
            <w:r w:rsidRPr="00DB4807">
              <w:rPr>
                <w:rFonts w:cs="Arial"/>
                <w:sz w:val="20"/>
                <w:szCs w:val="20"/>
              </w:rPr>
              <w:t>Discussions &amp;</w:t>
            </w:r>
          </w:p>
          <w:p w14:paraId="292CE63C" w14:textId="2E834E7D" w:rsidR="00B81668" w:rsidRPr="00DB4807" w:rsidRDefault="00B81668" w:rsidP="00B81668">
            <w:pPr>
              <w:tabs>
                <w:tab w:val="left" w:pos="0"/>
              </w:tabs>
              <w:spacing w:before="60" w:after="60"/>
              <w:rPr>
                <w:rFonts w:cs="Arial"/>
                <w:sz w:val="20"/>
                <w:szCs w:val="20"/>
              </w:rPr>
            </w:pPr>
            <w:r w:rsidRPr="00DB4807">
              <w:rPr>
                <w:rFonts w:cs="Arial"/>
                <w:sz w:val="20"/>
                <w:szCs w:val="20"/>
              </w:rPr>
              <w:t>Logs</w:t>
            </w:r>
          </w:p>
        </w:tc>
      </w:tr>
      <w:tr w:rsidR="00DB4807" w14:paraId="66CEECFF" w14:textId="77777777" w:rsidTr="00DB4807">
        <w:tc>
          <w:tcPr>
            <w:tcW w:w="1327" w:type="pct"/>
            <w:vAlign w:val="center"/>
          </w:tcPr>
          <w:p w14:paraId="43663763" w14:textId="350152B2" w:rsidR="00DB4807" w:rsidRPr="00DB4807" w:rsidRDefault="00DB4807" w:rsidP="00DB4807">
            <w:pPr>
              <w:tabs>
                <w:tab w:val="left" w:pos="0"/>
              </w:tabs>
              <w:spacing w:before="60" w:after="60"/>
              <w:rPr>
                <w:rFonts w:cs="Arial"/>
                <w:sz w:val="20"/>
                <w:szCs w:val="20"/>
              </w:rPr>
            </w:pPr>
            <w:r w:rsidRPr="00DB4807">
              <w:rPr>
                <w:rFonts w:cs="Arial"/>
                <w:b/>
                <w:sz w:val="20"/>
                <w:szCs w:val="20"/>
              </w:rPr>
              <w:t>CLO3</w:t>
            </w:r>
            <w:r w:rsidRPr="00DB4807">
              <w:rPr>
                <w:rFonts w:cs="Arial"/>
                <w:sz w:val="20"/>
                <w:szCs w:val="20"/>
              </w:rPr>
              <w:t>: Evaluate personal experiences that influence your view of the school as a system.</w:t>
            </w:r>
          </w:p>
        </w:tc>
        <w:tc>
          <w:tcPr>
            <w:tcW w:w="631" w:type="pct"/>
            <w:vAlign w:val="center"/>
          </w:tcPr>
          <w:p w14:paraId="4367B332" w14:textId="0ECE432B" w:rsidR="00DB4807" w:rsidRPr="00DB4807" w:rsidRDefault="00DB4807" w:rsidP="00DB4807">
            <w:pPr>
              <w:tabs>
                <w:tab w:val="left" w:pos="0"/>
              </w:tabs>
              <w:spacing w:before="60" w:after="60"/>
              <w:rPr>
                <w:rFonts w:cs="Arial"/>
                <w:sz w:val="20"/>
                <w:szCs w:val="20"/>
              </w:rPr>
            </w:pPr>
            <w:r w:rsidRPr="00DB4807">
              <w:rPr>
                <w:rFonts w:cs="Arial"/>
                <w:sz w:val="20"/>
                <w:szCs w:val="20"/>
              </w:rPr>
              <w:t>Discovery</w:t>
            </w:r>
          </w:p>
        </w:tc>
        <w:tc>
          <w:tcPr>
            <w:tcW w:w="482" w:type="pct"/>
            <w:vAlign w:val="center"/>
          </w:tcPr>
          <w:p w14:paraId="7C526405" w14:textId="19F38D8F" w:rsidR="00DB4807" w:rsidRPr="00DB4807" w:rsidRDefault="00DB4807" w:rsidP="00DB4807">
            <w:pPr>
              <w:tabs>
                <w:tab w:val="left" w:pos="0"/>
              </w:tabs>
              <w:spacing w:before="60" w:after="60"/>
              <w:rPr>
                <w:rFonts w:cs="Arial"/>
                <w:sz w:val="20"/>
                <w:szCs w:val="20"/>
              </w:rPr>
            </w:pPr>
            <w:r w:rsidRPr="00DB4807">
              <w:rPr>
                <w:rFonts w:cs="Arial"/>
                <w:sz w:val="20"/>
                <w:szCs w:val="20"/>
              </w:rPr>
              <w:t>Standard 2</w:t>
            </w:r>
          </w:p>
        </w:tc>
        <w:tc>
          <w:tcPr>
            <w:tcW w:w="925" w:type="pct"/>
            <w:shd w:val="clear" w:color="auto" w:fill="auto"/>
            <w:vAlign w:val="center"/>
          </w:tcPr>
          <w:p w14:paraId="06FC3C52" w14:textId="2F8A5E9F" w:rsidR="00DB4807" w:rsidRPr="00DB4807" w:rsidRDefault="00DB4807" w:rsidP="00DB4807">
            <w:pPr>
              <w:tabs>
                <w:tab w:val="left" w:pos="0"/>
              </w:tabs>
              <w:spacing w:before="60" w:after="60"/>
              <w:rPr>
                <w:rFonts w:cs="Arial"/>
                <w:szCs w:val="20"/>
              </w:rPr>
            </w:pPr>
            <w:r w:rsidRPr="00DB4807">
              <w:rPr>
                <w:rFonts w:cs="Arial"/>
                <w:sz w:val="20"/>
                <w:szCs w:val="20"/>
              </w:rPr>
              <w:t>Standards 25 &amp; 26</w:t>
            </w:r>
          </w:p>
        </w:tc>
        <w:tc>
          <w:tcPr>
            <w:tcW w:w="925" w:type="pct"/>
            <w:shd w:val="clear" w:color="auto" w:fill="auto"/>
            <w:vAlign w:val="center"/>
          </w:tcPr>
          <w:p w14:paraId="05D1986A" w14:textId="6A5CD206" w:rsidR="00DB4807" w:rsidRPr="00DB4807" w:rsidRDefault="00DB4807" w:rsidP="00DB4807">
            <w:pPr>
              <w:tabs>
                <w:tab w:val="left" w:pos="0"/>
              </w:tabs>
              <w:spacing w:before="60" w:after="60"/>
              <w:rPr>
                <w:rFonts w:cs="Arial"/>
                <w:sz w:val="20"/>
                <w:szCs w:val="20"/>
              </w:rPr>
            </w:pPr>
            <w:r w:rsidRPr="00DB4807">
              <w:rPr>
                <w:rFonts w:cs="Arial"/>
                <w:sz w:val="20"/>
                <w:szCs w:val="20"/>
              </w:rPr>
              <w:t>Standard 25</w:t>
            </w:r>
          </w:p>
        </w:tc>
        <w:tc>
          <w:tcPr>
            <w:tcW w:w="710" w:type="pct"/>
            <w:vAlign w:val="center"/>
          </w:tcPr>
          <w:p w14:paraId="05F22F56" w14:textId="77777777" w:rsidR="00DB4807" w:rsidRPr="00DB4807" w:rsidRDefault="00DB4807" w:rsidP="00DB4807">
            <w:pPr>
              <w:tabs>
                <w:tab w:val="left" w:pos="0"/>
              </w:tabs>
              <w:spacing w:before="60" w:after="60"/>
              <w:rPr>
                <w:rFonts w:cs="Arial"/>
                <w:sz w:val="20"/>
                <w:szCs w:val="20"/>
              </w:rPr>
            </w:pPr>
            <w:r w:rsidRPr="00DB4807">
              <w:rPr>
                <w:rFonts w:cs="Arial"/>
                <w:sz w:val="20"/>
                <w:szCs w:val="20"/>
              </w:rPr>
              <w:t>Discussions &amp;</w:t>
            </w:r>
          </w:p>
          <w:p w14:paraId="54D0BC26" w14:textId="370EB316" w:rsidR="00DB4807" w:rsidRPr="00DB4807" w:rsidRDefault="00DB4807" w:rsidP="00DB4807">
            <w:pPr>
              <w:tabs>
                <w:tab w:val="left" w:pos="0"/>
              </w:tabs>
              <w:spacing w:before="60" w:after="60"/>
              <w:rPr>
                <w:rFonts w:cs="Arial"/>
                <w:sz w:val="20"/>
                <w:szCs w:val="20"/>
              </w:rPr>
            </w:pPr>
            <w:r w:rsidRPr="00DB4807">
              <w:rPr>
                <w:rFonts w:cs="Arial"/>
                <w:sz w:val="20"/>
                <w:szCs w:val="20"/>
              </w:rPr>
              <w:t>Logs</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w:t>
      </w:r>
      <w:r w:rsidRPr="008004B2">
        <w:lastRenderedPageBreak/>
        <w:t xml:space="preserve">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52" w14:textId="7A188BA9" w:rsidR="00054927" w:rsidRDefault="00C25790" w:rsidP="002D1E55">
      <w:pPr>
        <w:pStyle w:val="APACitation"/>
      </w:pPr>
      <w:r w:rsidRPr="00C25790">
        <w:t xml:space="preserve">Harrison, P., &amp; Thomas, A. (2014). </w:t>
      </w:r>
      <w:r w:rsidRPr="00C25790">
        <w:rPr>
          <w:i/>
          <w:iCs/>
        </w:rPr>
        <w:t>Best practices in school psychology (4 Volume Set)</w:t>
      </w:r>
      <w:r w:rsidRPr="00C25790">
        <w:t xml:space="preserve"> (6th ed.). Washington, DC: National Association of School Psychologists</w:t>
      </w:r>
      <w:r>
        <w:t xml:space="preserve">. </w:t>
      </w:r>
    </w:p>
    <w:p w14:paraId="1AB2BFB8" w14:textId="7448475F" w:rsidR="00C25790" w:rsidRDefault="00C25790" w:rsidP="002D1E55">
      <w:pPr>
        <w:pStyle w:val="APACitation"/>
      </w:pPr>
    </w:p>
    <w:p w14:paraId="13E70EAF" w14:textId="497DD488" w:rsidR="00532611" w:rsidRDefault="00532611" w:rsidP="002D1E55">
      <w:pPr>
        <w:pStyle w:val="APACitation"/>
      </w:pPr>
      <w:r>
        <w:tab/>
        <w:t xml:space="preserve">ISBN: </w:t>
      </w:r>
      <w:r w:rsidR="005C5D1A" w:rsidRPr="005C5D1A">
        <w:t>9780932955524</w:t>
      </w:r>
    </w:p>
    <w:p w14:paraId="7B4F50ED" w14:textId="2CE0870A" w:rsidR="00767376" w:rsidRDefault="00767376" w:rsidP="002D1E55">
      <w:pPr>
        <w:pStyle w:val="APACitation"/>
      </w:pPr>
    </w:p>
    <w:p w14:paraId="3CA956B0" w14:textId="13AA9E26" w:rsidR="00767376" w:rsidRDefault="00ED116E" w:rsidP="002D1E55">
      <w:pPr>
        <w:pStyle w:val="APACitation"/>
      </w:pPr>
      <w:r>
        <w:tab/>
      </w:r>
      <w:r w:rsidRPr="00ED116E">
        <w:rPr>
          <w:b/>
          <w:bCs/>
        </w:rPr>
        <w:t>Note</w:t>
      </w:r>
      <w:r w:rsidRPr="00ED116E">
        <w:t>. If the cost of purchasing the set all at once is too high, you can purchase the set one at a time.</w:t>
      </w:r>
    </w:p>
    <w:p w14:paraId="67959485" w14:textId="1381C97C" w:rsidR="005C5D1A" w:rsidRDefault="005C5D1A" w:rsidP="002D1E55">
      <w:pPr>
        <w:pStyle w:val="APACitation"/>
      </w:pPr>
    </w:p>
    <w:p w14:paraId="751B5DEE" w14:textId="77777777" w:rsidR="00ED116E" w:rsidRDefault="00ED116E" w:rsidP="002D1E55">
      <w:pPr>
        <w:pStyle w:val="APACitation"/>
      </w:pPr>
    </w:p>
    <w:p w14:paraId="45717CCC" w14:textId="1843C2E2" w:rsidR="000A7B4E" w:rsidRDefault="000A7B4E" w:rsidP="000A7B4E">
      <w:pPr>
        <w:pStyle w:val="APACitation"/>
      </w:pPr>
      <w:r>
        <w:t xml:space="preserve">Merrell, K. W., Ervin, R. A., &amp; Peacock, G. G. (2011). </w:t>
      </w:r>
      <w:r w:rsidRPr="000A7B4E">
        <w:rPr>
          <w:i/>
          <w:iCs/>
        </w:rPr>
        <w:t>School psychology for the 21st Century</w:t>
      </w:r>
      <w:r>
        <w:t xml:space="preserve"> (2nd ed.). New York, NY: The Guilford Press.</w:t>
      </w:r>
    </w:p>
    <w:p w14:paraId="6C23E1A7" w14:textId="77777777" w:rsidR="000A7B4E" w:rsidRDefault="000A7B4E" w:rsidP="000A7B4E">
      <w:pPr>
        <w:pStyle w:val="APACitation"/>
      </w:pPr>
    </w:p>
    <w:p w14:paraId="037A5F88" w14:textId="5CC44674" w:rsidR="005C5D1A" w:rsidRDefault="000A7B4E" w:rsidP="000A7B4E">
      <w:pPr>
        <w:pStyle w:val="APACitation"/>
      </w:pPr>
      <w:r>
        <w:tab/>
        <w:t>ISBN: 9781609187521</w:t>
      </w:r>
    </w:p>
    <w:p w14:paraId="21AEE90C" w14:textId="35EF6308" w:rsidR="0064525B" w:rsidRDefault="0064525B" w:rsidP="002D1E55">
      <w:pPr>
        <w:pStyle w:val="APACitation"/>
      </w:pPr>
    </w:p>
    <w:p w14:paraId="3BB6EF37" w14:textId="3302D3EB" w:rsidR="00ED116E" w:rsidRDefault="00ED116E" w:rsidP="002D1E55">
      <w:pPr>
        <w:pStyle w:val="APACitation"/>
      </w:pPr>
    </w:p>
    <w:p w14:paraId="1C8752A0" w14:textId="77777777" w:rsidR="00090973" w:rsidRDefault="00090973" w:rsidP="00090973">
      <w:pPr>
        <w:pStyle w:val="APACitation"/>
      </w:pPr>
      <w:r>
        <w:t xml:space="preserve">National Association of School Psychologists (NASP) 10 Domains: </w:t>
      </w:r>
    </w:p>
    <w:p w14:paraId="6801BD2E" w14:textId="77777777" w:rsidR="00090973" w:rsidRDefault="00090973" w:rsidP="00090973">
      <w:pPr>
        <w:pStyle w:val="APACitation"/>
      </w:pPr>
    </w:p>
    <w:p w14:paraId="47D541DD" w14:textId="517432D8" w:rsidR="00090973" w:rsidRDefault="00741287" w:rsidP="00090973">
      <w:pPr>
        <w:pStyle w:val="APACitation"/>
      </w:pPr>
      <w:hyperlink r:id="rId12" w:history="1">
        <w:r w:rsidR="00F67F1A" w:rsidRPr="000E1A3A">
          <w:rPr>
            <w:rStyle w:val="Hyperlink"/>
          </w:rPr>
          <w:t>https://www.nasponline.org/standards-and-certification/nasp-practice-model/nasp-practice-model-implementation-guide/section-i-nasp-practice-model-overview/nasp-practice-model-10-domains</w:t>
        </w:r>
      </w:hyperlink>
      <w:r w:rsidR="00F67F1A">
        <w:t xml:space="preserve"> </w:t>
      </w:r>
    </w:p>
    <w:p w14:paraId="5B4CA2E9" w14:textId="77777777" w:rsidR="00090973" w:rsidRDefault="00090973" w:rsidP="00090973">
      <w:pPr>
        <w:pStyle w:val="APACitation"/>
      </w:pPr>
    </w:p>
    <w:p w14:paraId="0E88A0C3" w14:textId="0388D0B8" w:rsidR="00090973" w:rsidRDefault="00741287" w:rsidP="00090973">
      <w:pPr>
        <w:pStyle w:val="APACitation"/>
      </w:pPr>
      <w:hyperlink r:id="rId13" w:history="1">
        <w:r w:rsidR="00F67F1A" w:rsidRPr="000E1A3A">
          <w:rPr>
            <w:rStyle w:val="Hyperlink"/>
          </w:rPr>
          <w:t>https://www.nasponline.org/standards-and-certification/nasp-2020-professional-standards-adopted/nasp-2020-domains-of-practice</w:t>
        </w:r>
      </w:hyperlink>
      <w:r w:rsidR="00F67F1A">
        <w:t xml:space="preserve"> </w:t>
      </w:r>
    </w:p>
    <w:p w14:paraId="595F957E" w14:textId="25C37CD5" w:rsidR="00090973" w:rsidRDefault="00090973" w:rsidP="002D1E55">
      <w:pPr>
        <w:pStyle w:val="APACitation"/>
      </w:pPr>
    </w:p>
    <w:p w14:paraId="5798B92A" w14:textId="77777777" w:rsidR="00090973" w:rsidRPr="00AC56E0" w:rsidRDefault="00090973"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4"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54C6992C" w14:textId="72D9E317" w:rsidR="004E6D08"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6921686" w:history="1">
            <w:r w:rsidR="004E6D08" w:rsidRPr="00E757DF">
              <w:rPr>
                <w:rStyle w:val="Hyperlink"/>
                <w:noProof/>
              </w:rPr>
              <w:t>Week 1: Behavior Interventions &amp; School-Based Mental Health Issues</w:t>
            </w:r>
            <w:r w:rsidR="004E6D08">
              <w:rPr>
                <w:noProof/>
                <w:webHidden/>
              </w:rPr>
              <w:tab/>
            </w:r>
            <w:r w:rsidR="004E6D08">
              <w:rPr>
                <w:noProof/>
                <w:webHidden/>
              </w:rPr>
              <w:fldChar w:fldCharType="begin"/>
            </w:r>
            <w:r w:rsidR="004E6D08">
              <w:rPr>
                <w:noProof/>
                <w:webHidden/>
              </w:rPr>
              <w:instrText xml:space="preserve"> PAGEREF _Toc46921686 \h </w:instrText>
            </w:r>
            <w:r w:rsidR="004E6D08">
              <w:rPr>
                <w:noProof/>
                <w:webHidden/>
              </w:rPr>
            </w:r>
            <w:r w:rsidR="004E6D08">
              <w:rPr>
                <w:noProof/>
                <w:webHidden/>
              </w:rPr>
              <w:fldChar w:fldCharType="separate"/>
            </w:r>
            <w:r w:rsidR="004E6D08">
              <w:rPr>
                <w:noProof/>
                <w:webHidden/>
              </w:rPr>
              <w:t>15</w:t>
            </w:r>
            <w:r w:rsidR="004E6D08">
              <w:rPr>
                <w:noProof/>
                <w:webHidden/>
              </w:rPr>
              <w:fldChar w:fldCharType="end"/>
            </w:r>
          </w:hyperlink>
        </w:p>
        <w:p w14:paraId="61EF09F8" w14:textId="74BB3DDA" w:rsidR="004E6D08" w:rsidRDefault="004E6D08">
          <w:pPr>
            <w:pStyle w:val="TOC1"/>
            <w:tabs>
              <w:tab w:val="right" w:leader="dot" w:pos="13400"/>
            </w:tabs>
            <w:rPr>
              <w:rFonts w:asciiTheme="minorHAnsi" w:eastAsiaTheme="minorEastAsia" w:hAnsiTheme="minorHAnsi" w:cstheme="minorBidi"/>
              <w:b w:val="0"/>
              <w:bCs w:val="0"/>
              <w:noProof/>
              <w:sz w:val="22"/>
              <w:szCs w:val="22"/>
            </w:rPr>
          </w:pPr>
          <w:hyperlink w:anchor="_Toc46921687" w:history="1">
            <w:r w:rsidRPr="00E757DF">
              <w:rPr>
                <w:rStyle w:val="Hyperlink"/>
                <w:noProof/>
              </w:rPr>
              <w:t>Week 2: Preventive and Responsive Services &amp; Crisis Intervention</w:t>
            </w:r>
            <w:r>
              <w:rPr>
                <w:noProof/>
                <w:webHidden/>
              </w:rPr>
              <w:tab/>
            </w:r>
            <w:r>
              <w:rPr>
                <w:noProof/>
                <w:webHidden/>
              </w:rPr>
              <w:fldChar w:fldCharType="begin"/>
            </w:r>
            <w:r>
              <w:rPr>
                <w:noProof/>
                <w:webHidden/>
              </w:rPr>
              <w:instrText xml:space="preserve"> PAGEREF _Toc46921687 \h </w:instrText>
            </w:r>
            <w:r>
              <w:rPr>
                <w:noProof/>
                <w:webHidden/>
              </w:rPr>
            </w:r>
            <w:r>
              <w:rPr>
                <w:noProof/>
                <w:webHidden/>
              </w:rPr>
              <w:fldChar w:fldCharType="separate"/>
            </w:r>
            <w:r>
              <w:rPr>
                <w:noProof/>
                <w:webHidden/>
              </w:rPr>
              <w:t>16</w:t>
            </w:r>
            <w:r>
              <w:rPr>
                <w:noProof/>
                <w:webHidden/>
              </w:rPr>
              <w:fldChar w:fldCharType="end"/>
            </w:r>
          </w:hyperlink>
        </w:p>
        <w:p w14:paraId="2A5E58E5" w14:textId="1D1A8E8D" w:rsidR="004E6D08" w:rsidRDefault="004E6D08">
          <w:pPr>
            <w:pStyle w:val="TOC1"/>
            <w:tabs>
              <w:tab w:val="right" w:leader="dot" w:pos="13400"/>
            </w:tabs>
            <w:rPr>
              <w:rFonts w:asciiTheme="minorHAnsi" w:eastAsiaTheme="minorEastAsia" w:hAnsiTheme="minorHAnsi" w:cstheme="minorBidi"/>
              <w:b w:val="0"/>
              <w:bCs w:val="0"/>
              <w:noProof/>
              <w:sz w:val="22"/>
              <w:szCs w:val="22"/>
            </w:rPr>
          </w:pPr>
          <w:hyperlink w:anchor="_Toc46921688" w:history="1">
            <w:r w:rsidRPr="00E757DF">
              <w:rPr>
                <w:rStyle w:val="Hyperlink"/>
                <w:noProof/>
              </w:rPr>
              <w:t>Week 3: Assessment &amp; Data-based Decision Making and Accountability</w:t>
            </w:r>
            <w:r>
              <w:rPr>
                <w:noProof/>
                <w:webHidden/>
              </w:rPr>
              <w:tab/>
            </w:r>
            <w:r>
              <w:rPr>
                <w:noProof/>
                <w:webHidden/>
              </w:rPr>
              <w:fldChar w:fldCharType="begin"/>
            </w:r>
            <w:r>
              <w:rPr>
                <w:noProof/>
                <w:webHidden/>
              </w:rPr>
              <w:instrText xml:space="preserve"> PAGEREF _Toc46921688 \h </w:instrText>
            </w:r>
            <w:r>
              <w:rPr>
                <w:noProof/>
                <w:webHidden/>
              </w:rPr>
            </w:r>
            <w:r>
              <w:rPr>
                <w:noProof/>
                <w:webHidden/>
              </w:rPr>
              <w:fldChar w:fldCharType="separate"/>
            </w:r>
            <w:r>
              <w:rPr>
                <w:noProof/>
                <w:webHidden/>
              </w:rPr>
              <w:t>17</w:t>
            </w:r>
            <w:r>
              <w:rPr>
                <w:noProof/>
                <w:webHidden/>
              </w:rPr>
              <w:fldChar w:fldCharType="end"/>
            </w:r>
          </w:hyperlink>
        </w:p>
        <w:p w14:paraId="00850EF4" w14:textId="2E6C91B9" w:rsidR="004E6D08" w:rsidRDefault="004E6D08">
          <w:pPr>
            <w:pStyle w:val="TOC1"/>
            <w:tabs>
              <w:tab w:val="right" w:leader="dot" w:pos="13400"/>
            </w:tabs>
            <w:rPr>
              <w:rFonts w:asciiTheme="minorHAnsi" w:eastAsiaTheme="minorEastAsia" w:hAnsiTheme="minorHAnsi" w:cstheme="minorBidi"/>
              <w:b w:val="0"/>
              <w:bCs w:val="0"/>
              <w:noProof/>
              <w:sz w:val="22"/>
              <w:szCs w:val="22"/>
            </w:rPr>
          </w:pPr>
          <w:hyperlink w:anchor="_Toc46921689" w:history="1">
            <w:r w:rsidRPr="00E757DF">
              <w:rPr>
                <w:rStyle w:val="Hyperlink"/>
                <w:noProof/>
              </w:rPr>
              <w:t>Week 4: Self Review</w:t>
            </w:r>
            <w:r>
              <w:rPr>
                <w:noProof/>
                <w:webHidden/>
              </w:rPr>
              <w:tab/>
            </w:r>
            <w:r>
              <w:rPr>
                <w:noProof/>
                <w:webHidden/>
              </w:rPr>
              <w:fldChar w:fldCharType="begin"/>
            </w:r>
            <w:r>
              <w:rPr>
                <w:noProof/>
                <w:webHidden/>
              </w:rPr>
              <w:instrText xml:space="preserve"> PAGEREF _Toc46921689 \h </w:instrText>
            </w:r>
            <w:r>
              <w:rPr>
                <w:noProof/>
                <w:webHidden/>
              </w:rPr>
            </w:r>
            <w:r>
              <w:rPr>
                <w:noProof/>
                <w:webHidden/>
              </w:rPr>
              <w:fldChar w:fldCharType="separate"/>
            </w:r>
            <w:r>
              <w:rPr>
                <w:noProof/>
                <w:webHidden/>
              </w:rPr>
              <w:t>18</w:t>
            </w:r>
            <w:r>
              <w:rPr>
                <w:noProof/>
                <w:webHidden/>
              </w:rPr>
              <w:fldChar w:fldCharType="end"/>
            </w:r>
          </w:hyperlink>
        </w:p>
        <w:p w14:paraId="0B9B5E3E" w14:textId="4BC5DD6C" w:rsidR="004E6D08" w:rsidRDefault="004E6D08">
          <w:pPr>
            <w:pStyle w:val="TOC1"/>
            <w:tabs>
              <w:tab w:val="right" w:leader="dot" w:pos="13400"/>
            </w:tabs>
            <w:rPr>
              <w:rFonts w:asciiTheme="minorHAnsi" w:eastAsiaTheme="minorEastAsia" w:hAnsiTheme="minorHAnsi" w:cstheme="minorBidi"/>
              <w:b w:val="0"/>
              <w:bCs w:val="0"/>
              <w:noProof/>
              <w:sz w:val="22"/>
              <w:szCs w:val="22"/>
            </w:rPr>
          </w:pPr>
          <w:hyperlink w:anchor="_Toc46921690" w:history="1">
            <w:r w:rsidRPr="00E757DF">
              <w:rPr>
                <w:rStyle w:val="Hyperlink"/>
                <w:noProof/>
              </w:rPr>
              <w:t>Week 5: Report Writing</w:t>
            </w:r>
            <w:r>
              <w:rPr>
                <w:noProof/>
                <w:webHidden/>
              </w:rPr>
              <w:tab/>
            </w:r>
            <w:r>
              <w:rPr>
                <w:noProof/>
                <w:webHidden/>
              </w:rPr>
              <w:fldChar w:fldCharType="begin"/>
            </w:r>
            <w:r>
              <w:rPr>
                <w:noProof/>
                <w:webHidden/>
              </w:rPr>
              <w:instrText xml:space="preserve"> PAGEREF _Toc46921690 \h </w:instrText>
            </w:r>
            <w:r>
              <w:rPr>
                <w:noProof/>
                <w:webHidden/>
              </w:rPr>
            </w:r>
            <w:r>
              <w:rPr>
                <w:noProof/>
                <w:webHidden/>
              </w:rPr>
              <w:fldChar w:fldCharType="separate"/>
            </w:r>
            <w:r>
              <w:rPr>
                <w:noProof/>
                <w:webHidden/>
              </w:rPr>
              <w:t>19</w:t>
            </w:r>
            <w:r>
              <w:rPr>
                <w:noProof/>
                <w:webHidden/>
              </w:rPr>
              <w:fldChar w:fldCharType="end"/>
            </w:r>
          </w:hyperlink>
        </w:p>
        <w:p w14:paraId="627B1B75" w14:textId="1B533396" w:rsidR="004E6D08" w:rsidRDefault="004E6D08">
          <w:pPr>
            <w:pStyle w:val="TOC1"/>
            <w:tabs>
              <w:tab w:val="right" w:leader="dot" w:pos="13400"/>
            </w:tabs>
            <w:rPr>
              <w:rFonts w:asciiTheme="minorHAnsi" w:eastAsiaTheme="minorEastAsia" w:hAnsiTheme="minorHAnsi" w:cstheme="minorBidi"/>
              <w:b w:val="0"/>
              <w:bCs w:val="0"/>
              <w:noProof/>
              <w:sz w:val="22"/>
              <w:szCs w:val="22"/>
            </w:rPr>
          </w:pPr>
          <w:hyperlink w:anchor="_Toc46921691" w:history="1">
            <w:r w:rsidRPr="00E757DF">
              <w:rPr>
                <w:rStyle w:val="Hyperlink"/>
                <w:noProof/>
              </w:rPr>
              <w:t>Week 6: Diversity &amp; Social Justice</w:t>
            </w:r>
            <w:r>
              <w:rPr>
                <w:noProof/>
                <w:webHidden/>
              </w:rPr>
              <w:tab/>
            </w:r>
            <w:r>
              <w:rPr>
                <w:noProof/>
                <w:webHidden/>
              </w:rPr>
              <w:fldChar w:fldCharType="begin"/>
            </w:r>
            <w:r>
              <w:rPr>
                <w:noProof/>
                <w:webHidden/>
              </w:rPr>
              <w:instrText xml:space="preserve"> PAGEREF _Toc46921691 \h </w:instrText>
            </w:r>
            <w:r>
              <w:rPr>
                <w:noProof/>
                <w:webHidden/>
              </w:rPr>
            </w:r>
            <w:r>
              <w:rPr>
                <w:noProof/>
                <w:webHidden/>
              </w:rPr>
              <w:fldChar w:fldCharType="separate"/>
            </w:r>
            <w:r>
              <w:rPr>
                <w:noProof/>
                <w:webHidden/>
              </w:rPr>
              <w:t>20</w:t>
            </w:r>
            <w:r>
              <w:rPr>
                <w:noProof/>
                <w:webHidden/>
              </w:rPr>
              <w:fldChar w:fldCharType="end"/>
            </w:r>
          </w:hyperlink>
        </w:p>
        <w:p w14:paraId="27D93FEB" w14:textId="7C39CE2C" w:rsidR="004E6D08" w:rsidRDefault="004E6D08">
          <w:pPr>
            <w:pStyle w:val="TOC1"/>
            <w:tabs>
              <w:tab w:val="right" w:leader="dot" w:pos="13400"/>
            </w:tabs>
            <w:rPr>
              <w:rFonts w:asciiTheme="minorHAnsi" w:eastAsiaTheme="minorEastAsia" w:hAnsiTheme="minorHAnsi" w:cstheme="minorBidi"/>
              <w:b w:val="0"/>
              <w:bCs w:val="0"/>
              <w:noProof/>
              <w:sz w:val="22"/>
              <w:szCs w:val="22"/>
            </w:rPr>
          </w:pPr>
          <w:hyperlink w:anchor="_Toc46921692" w:history="1">
            <w:r w:rsidRPr="00E757DF">
              <w:rPr>
                <w:rStyle w:val="Hyperlink"/>
                <w:noProof/>
              </w:rPr>
              <w:t>Week 7: Reflection on Practicum Experience</w:t>
            </w:r>
            <w:r>
              <w:rPr>
                <w:noProof/>
                <w:webHidden/>
              </w:rPr>
              <w:tab/>
            </w:r>
            <w:r>
              <w:rPr>
                <w:noProof/>
                <w:webHidden/>
              </w:rPr>
              <w:fldChar w:fldCharType="begin"/>
            </w:r>
            <w:r>
              <w:rPr>
                <w:noProof/>
                <w:webHidden/>
              </w:rPr>
              <w:instrText xml:space="preserve"> PAGEREF _Toc46921692 \h </w:instrText>
            </w:r>
            <w:r>
              <w:rPr>
                <w:noProof/>
                <w:webHidden/>
              </w:rPr>
            </w:r>
            <w:r>
              <w:rPr>
                <w:noProof/>
                <w:webHidden/>
              </w:rPr>
              <w:fldChar w:fldCharType="separate"/>
            </w:r>
            <w:r>
              <w:rPr>
                <w:noProof/>
                <w:webHidden/>
              </w:rPr>
              <w:t>21</w:t>
            </w:r>
            <w:r>
              <w:rPr>
                <w:noProof/>
                <w:webHidden/>
              </w:rPr>
              <w:fldChar w:fldCharType="end"/>
            </w:r>
          </w:hyperlink>
        </w:p>
        <w:p w14:paraId="5475E573" w14:textId="12C593A4" w:rsidR="004E6D08" w:rsidRDefault="004E6D08">
          <w:pPr>
            <w:pStyle w:val="TOC1"/>
            <w:tabs>
              <w:tab w:val="right" w:leader="dot" w:pos="13400"/>
            </w:tabs>
            <w:rPr>
              <w:rFonts w:asciiTheme="minorHAnsi" w:eastAsiaTheme="minorEastAsia" w:hAnsiTheme="minorHAnsi" w:cstheme="minorBidi"/>
              <w:b w:val="0"/>
              <w:bCs w:val="0"/>
              <w:noProof/>
              <w:sz w:val="22"/>
              <w:szCs w:val="22"/>
            </w:rPr>
          </w:pPr>
          <w:hyperlink w:anchor="_Toc46921693" w:history="1">
            <w:r w:rsidRPr="00E757DF">
              <w:rPr>
                <w:rStyle w:val="Hyperlink"/>
                <w:noProof/>
              </w:rPr>
              <w:t>Week 8: Topic</w:t>
            </w:r>
            <w:r>
              <w:rPr>
                <w:noProof/>
                <w:webHidden/>
              </w:rPr>
              <w:tab/>
            </w:r>
            <w:r>
              <w:rPr>
                <w:noProof/>
                <w:webHidden/>
              </w:rPr>
              <w:fldChar w:fldCharType="begin"/>
            </w:r>
            <w:r>
              <w:rPr>
                <w:noProof/>
                <w:webHidden/>
              </w:rPr>
              <w:instrText xml:space="preserve"> PAGEREF _Toc46921693 \h </w:instrText>
            </w:r>
            <w:r>
              <w:rPr>
                <w:noProof/>
                <w:webHidden/>
              </w:rPr>
            </w:r>
            <w:r>
              <w:rPr>
                <w:noProof/>
                <w:webHidden/>
              </w:rPr>
              <w:fldChar w:fldCharType="separate"/>
            </w:r>
            <w:r>
              <w:rPr>
                <w:noProof/>
                <w:webHidden/>
              </w:rPr>
              <w:t>22</w:t>
            </w:r>
            <w:r>
              <w:rPr>
                <w:noProof/>
                <w:webHidden/>
              </w:rPr>
              <w:fldChar w:fldCharType="end"/>
            </w:r>
          </w:hyperlink>
        </w:p>
        <w:p w14:paraId="5B2A1862" w14:textId="49F046C4"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5DF6B171" w:rsidR="001A5BEA" w:rsidRDefault="001A5BEA" w:rsidP="001A5BEA"/>
    <w:p w14:paraId="08C10CD0" w14:textId="5923FD49" w:rsidR="00CA1CBC" w:rsidRDefault="00CA1CBC" w:rsidP="00741287">
      <w:pPr>
        <w:pStyle w:val="Heading1"/>
      </w:pPr>
      <w:r w:rsidRPr="00FC6F94">
        <w:rPr>
          <w:color w:val="005391"/>
        </w:rPr>
        <w:t>OneDrive Folder</w:t>
      </w:r>
    </w:p>
    <w:p w14:paraId="711544DA" w14:textId="448362FD" w:rsidR="00CA1CBC" w:rsidRDefault="00CA1CBC" w:rsidP="00CA1CBC">
      <w:r>
        <w:t>Each practicum student will need to submit all Hourly Logs as well as all other previous practicum documents to their OneDrive folder. The Practicum Hourly Logs are designed to track each activity that is completed by date and how much time the practicum student needed to complete that activity.   Be sure that all activities completed on the Hourly Logs are properly signed off by a site supervisor and/or practicum instructor.</w:t>
      </w:r>
    </w:p>
    <w:p w14:paraId="78947979" w14:textId="77777777" w:rsidR="00CA1CBC" w:rsidRDefault="00CA1CBC" w:rsidP="00CA1CBC"/>
    <w:p w14:paraId="1D51F7B3" w14:textId="34A7567C" w:rsidR="00CA1CBC" w:rsidRDefault="00CA1CBC" w:rsidP="00741287">
      <w:pPr>
        <w:pStyle w:val="Heading1"/>
      </w:pPr>
      <w:r w:rsidRPr="00FC6F94">
        <w:rPr>
          <w:color w:val="005391"/>
        </w:rPr>
        <w:t>Hourly Log Journal</w:t>
      </w:r>
    </w:p>
    <w:p w14:paraId="5C023702" w14:textId="6D7F7E34" w:rsidR="00BB048A" w:rsidRDefault="00CA1CBC" w:rsidP="00CA1CBC">
      <w:r>
        <w:t xml:space="preserve">It is highly recommended that students keep a separate journal of reflections on their practicum experience. This journal should include dates and times worked, as well as a brief description of the activities performed on the </w:t>
      </w:r>
      <w:r w:rsidR="00A459C0">
        <w:t>date</w:t>
      </w:r>
      <w:r>
        <w:t xml:space="preserve"> and any resulting things learned, experienced, or thoughts and/or feelings</w:t>
      </w:r>
      <w:r w:rsidR="00FC6F94">
        <w:t xml:space="preserve"> experienced</w:t>
      </w:r>
      <w:r>
        <w:t>.</w:t>
      </w:r>
    </w:p>
    <w:p w14:paraId="7B3C70AE" w14:textId="77777777" w:rsidR="0090047A" w:rsidRDefault="0090047A" w:rsidP="0090047A"/>
    <w:p w14:paraId="3652EA89" w14:textId="0BFBD8DA" w:rsidR="0090047A" w:rsidRDefault="0090047A" w:rsidP="00741287">
      <w:pPr>
        <w:pStyle w:val="Heading1"/>
      </w:pPr>
      <w:r>
        <w:rPr>
          <w:color w:val="005391"/>
        </w:rPr>
        <w:t>Course Credit</w:t>
      </w:r>
    </w:p>
    <w:p w14:paraId="4B67B0AF" w14:textId="77777777" w:rsidR="00741287" w:rsidRDefault="00741287" w:rsidP="00741287">
      <w:pPr>
        <w:pStyle w:val="AssignmentsLevel1"/>
      </w:pPr>
      <w:r>
        <w:t xml:space="preserve">In order for school psychology candidates to receive full credit for this course, PPS 61060, candidates must show that they have completed at least 450 hours of practicum by submitting all completed Practicum Hourly Logs, which include appropriate dates and are signed or initialed by the practicum site supervisor or other assigned school personnel.  </w:t>
      </w:r>
    </w:p>
    <w:p w14:paraId="63F20343" w14:textId="77777777" w:rsidR="00741287" w:rsidRDefault="00741287" w:rsidP="00741287">
      <w:pPr>
        <w:pStyle w:val="AssignmentsLevel1"/>
      </w:pPr>
    </w:p>
    <w:p w14:paraId="56740B70" w14:textId="77777777" w:rsidR="00741287" w:rsidRDefault="00741287" w:rsidP="00741287">
      <w:pPr>
        <w:pStyle w:val="AssignmentsLevel1"/>
      </w:pPr>
      <w:r>
        <w:t xml:space="preserve">Candidates who have not completed all 450 hours by this term will receive an ‘In Progress’ grade, this will be amended when the Clinical Program Coordinator receives documentation of all completed hours and a Grade Change form is submitted to and processed by the Registrar. </w:t>
      </w:r>
    </w:p>
    <w:p w14:paraId="3CE7A952" w14:textId="77777777" w:rsidR="00741287" w:rsidRDefault="00741287" w:rsidP="00741287">
      <w:pPr>
        <w:pStyle w:val="AssignmentsLevel1"/>
      </w:pPr>
    </w:p>
    <w:p w14:paraId="5B2A1864" w14:textId="4FDDF46B" w:rsidR="001A5BEA" w:rsidRDefault="00741287" w:rsidP="00741287">
      <w:pPr>
        <w:pStyle w:val="AssignmentsLevel1"/>
      </w:pPr>
      <w:r>
        <w:t>All practicum hours must be completed prior to starting an internship.</w:t>
      </w:r>
      <w:r>
        <w:t xml:space="preserve"> </w:t>
      </w:r>
      <w:r w:rsidR="001A5BEA">
        <w:br w:type="page"/>
      </w:r>
    </w:p>
    <w:p w14:paraId="24A3547F" w14:textId="77777777" w:rsidR="00EE0270" w:rsidRDefault="00EE0270" w:rsidP="00EE0270">
      <w:pPr>
        <w:pStyle w:val="Heading1"/>
      </w:pPr>
      <w:r w:rsidRPr="00050691">
        <w:rPr>
          <w:color w:val="005391"/>
        </w:rPr>
        <w:lastRenderedPageBreak/>
        <w:t>Course Grading</w:t>
      </w:r>
    </w:p>
    <w:p w14:paraId="28ED54F8" w14:textId="77777777" w:rsidR="00EE0270" w:rsidRDefault="00EE0270" w:rsidP="00EE0270">
      <w:pPr>
        <w:pStyle w:val="AssignmentsLevel1"/>
      </w:pPr>
    </w:p>
    <w:p w14:paraId="33E176DA" w14:textId="77777777" w:rsidR="00EE0270" w:rsidRDefault="00EE0270" w:rsidP="00EE0270">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6988D01E" w14:textId="77777777" w:rsidR="00E47A76" w:rsidRPr="0059702B" w:rsidRDefault="00E47A76" w:rsidP="00EE0270">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EE0270" w14:paraId="2F4881A3" w14:textId="77777777" w:rsidTr="00623F45">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2DE6B74" w14:textId="77777777" w:rsidR="00EE0270" w:rsidRPr="00636F01" w:rsidRDefault="00EE0270" w:rsidP="00623F45">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59CD2D1C" w14:textId="77777777" w:rsidR="00EE0270" w:rsidRPr="00636F01" w:rsidRDefault="00EE0270" w:rsidP="00623F45">
            <w:pPr>
              <w:spacing w:before="40" w:after="40"/>
              <w:rPr>
                <w:b/>
                <w:color w:val="FFFFFF" w:themeColor="background1"/>
                <w:sz w:val="22"/>
                <w:szCs w:val="22"/>
              </w:rPr>
            </w:pPr>
            <w:r>
              <w:rPr>
                <w:b/>
                <w:color w:val="FFFFFF" w:themeColor="background1"/>
                <w:sz w:val="22"/>
                <w:szCs w:val="22"/>
              </w:rPr>
              <w:t xml:space="preserve"> Final Grade  </w:t>
            </w:r>
          </w:p>
        </w:tc>
      </w:tr>
      <w:tr w:rsidR="00EE0270" w14:paraId="22DA3A1E" w14:textId="77777777" w:rsidTr="00623F45">
        <w:tc>
          <w:tcPr>
            <w:tcW w:w="0" w:type="auto"/>
            <w:tcBorders>
              <w:top w:val="nil"/>
              <w:left w:val="single" w:sz="8" w:space="0" w:color="auto"/>
              <w:right w:val="nil"/>
            </w:tcBorders>
            <w:tcMar>
              <w:top w:w="0" w:type="dxa"/>
              <w:left w:w="108" w:type="dxa"/>
              <w:bottom w:w="0" w:type="dxa"/>
              <w:right w:w="108" w:type="dxa"/>
            </w:tcMar>
            <w:vAlign w:val="center"/>
            <w:hideMark/>
          </w:tcPr>
          <w:p w14:paraId="0BA2045D" w14:textId="77777777" w:rsidR="00EE0270" w:rsidRPr="00636F01" w:rsidRDefault="00EE0270" w:rsidP="00623F45">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618E1576" w14:textId="77777777" w:rsidR="00EE0270" w:rsidRPr="00636F01" w:rsidRDefault="00EE0270" w:rsidP="00623F45">
            <w:pPr>
              <w:spacing w:before="40" w:after="40"/>
              <w:rPr>
                <w:szCs w:val="20"/>
              </w:rPr>
            </w:pPr>
            <w:r>
              <w:rPr>
                <w:szCs w:val="20"/>
              </w:rPr>
              <w:t xml:space="preserve"> Credit</w:t>
            </w:r>
          </w:p>
        </w:tc>
      </w:tr>
      <w:tr w:rsidR="00EE0270" w14:paraId="237D108B" w14:textId="77777777" w:rsidTr="00623F45">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28F45A1B" w14:textId="77777777" w:rsidR="00EE0270" w:rsidRPr="00636F01" w:rsidRDefault="00EE0270" w:rsidP="00623F45">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4131830B" w14:textId="77777777" w:rsidR="00EE0270" w:rsidRPr="00636F01" w:rsidRDefault="00EE0270" w:rsidP="00623F45">
            <w:pPr>
              <w:spacing w:before="40" w:after="40"/>
              <w:rPr>
                <w:szCs w:val="20"/>
              </w:rPr>
            </w:pPr>
            <w:r>
              <w:rPr>
                <w:szCs w:val="20"/>
              </w:rPr>
              <w:t xml:space="preserve"> No Credit</w:t>
            </w:r>
          </w:p>
        </w:tc>
      </w:tr>
    </w:tbl>
    <w:p w14:paraId="0FF06C48" w14:textId="77777777" w:rsidR="00EE0270" w:rsidRPr="0059702B" w:rsidRDefault="00EE0270" w:rsidP="00EE0270">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Pr="00741287" w:rsidRDefault="001A5BEA" w:rsidP="001A5BEA">
      <w:pPr>
        <w:rPr>
          <w:szCs w:val="20"/>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54EDF11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7E472DA0" w:rsidR="00973B73" w:rsidRPr="00636F01" w:rsidRDefault="000B0C97" w:rsidP="000B0C97">
            <w:pPr>
              <w:jc w:val="right"/>
              <w:rPr>
                <w:szCs w:val="20"/>
              </w:rPr>
            </w:pPr>
            <w:r>
              <w:rPr>
                <w:szCs w:val="20"/>
              </w:rPr>
              <w:t>80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749816CA" w:rsidR="00973B73" w:rsidRPr="00636F01" w:rsidRDefault="000B0C97" w:rsidP="00636F01">
            <w:pPr>
              <w:rPr>
                <w:szCs w:val="20"/>
              </w:rPr>
            </w:pPr>
            <w:r>
              <w:rPr>
                <w:szCs w:val="20"/>
              </w:rPr>
              <w:t>Logs and Evaluations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2273323E" w:rsidR="00973B73" w:rsidRPr="00636F01" w:rsidRDefault="000B0C97" w:rsidP="000B0C97">
            <w:pPr>
              <w:jc w:val="right"/>
              <w:rPr>
                <w:szCs w:val="20"/>
              </w:rPr>
            </w:pPr>
            <w:r>
              <w:rPr>
                <w:szCs w:val="20"/>
              </w:rPr>
              <w:t>20</w:t>
            </w:r>
          </w:p>
        </w:tc>
      </w:tr>
    </w:tbl>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FF70A2">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FF70A2">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797F3BC2" w:rsidR="001A5BEA" w:rsidRPr="00741287" w:rsidRDefault="00371EBE" w:rsidP="00A43401">
            <w:pPr>
              <w:rPr>
                <w:bCs/>
                <w:szCs w:val="20"/>
              </w:rPr>
            </w:pPr>
            <w:r w:rsidRPr="00741287">
              <w:rPr>
                <w:bCs/>
              </w:rPr>
              <w:t>Discussion: NASP Domain 4</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6259CBE7" w:rsidR="001A5BEA" w:rsidRPr="00AC56E0" w:rsidRDefault="00FF70A2" w:rsidP="00FF70A2">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FF70A2">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0B2D1F7A" w:rsidR="004D19CD" w:rsidRPr="00741287" w:rsidRDefault="00371EBE" w:rsidP="004D19CD">
            <w:pPr>
              <w:rPr>
                <w:bCs/>
                <w:szCs w:val="20"/>
              </w:rPr>
            </w:pPr>
            <w:r w:rsidRPr="00741287">
              <w:rPr>
                <w:bCs/>
              </w:rPr>
              <w:t>Discussion: NASP Domain 6</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1C7489B1" w:rsidR="004D19CD" w:rsidRPr="00AC56E0" w:rsidRDefault="00FF70A2" w:rsidP="00FF70A2">
            <w:pPr>
              <w:jc w:val="center"/>
              <w:rPr>
                <w:szCs w:val="20"/>
              </w:rPr>
            </w:pPr>
            <w:r>
              <w:rPr>
                <w:szCs w:val="20"/>
              </w:rPr>
              <w:t>10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FF70A2">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0AD8F05F" w:rsidR="004D19CD" w:rsidRPr="00741287" w:rsidRDefault="00371EBE" w:rsidP="004D19CD">
            <w:pPr>
              <w:rPr>
                <w:bCs/>
                <w:szCs w:val="20"/>
              </w:rPr>
            </w:pPr>
            <w:r w:rsidRPr="00741287">
              <w:rPr>
                <w:bCs/>
              </w:rPr>
              <w:t>Discussion: NASP Domain 1</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6F15AA09" w:rsidR="004D19CD" w:rsidRPr="00AC56E0" w:rsidRDefault="00FF70A2" w:rsidP="00FF70A2">
            <w:pPr>
              <w:jc w:val="center"/>
              <w:rPr>
                <w:szCs w:val="20"/>
              </w:rPr>
            </w:pPr>
            <w:r>
              <w:rPr>
                <w:szCs w:val="20"/>
              </w:rPr>
              <w:t>10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FF70A2">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73A2CEEA" w:rsidR="004D19CD" w:rsidRPr="00741287" w:rsidRDefault="00371EBE" w:rsidP="004D19CD">
            <w:pPr>
              <w:rPr>
                <w:bCs/>
                <w:szCs w:val="20"/>
              </w:rPr>
            </w:pPr>
            <w:r w:rsidRPr="00741287">
              <w:rPr>
                <w:bCs/>
              </w:rPr>
              <w:t>Discussion: Self Review</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76A6D21A" w:rsidR="004D19CD" w:rsidRPr="00AC56E0" w:rsidRDefault="00FF70A2" w:rsidP="00FF70A2">
            <w:pPr>
              <w:jc w:val="center"/>
              <w:rPr>
                <w:szCs w:val="20"/>
              </w:rPr>
            </w:pPr>
            <w:r>
              <w:rPr>
                <w:szCs w:val="20"/>
              </w:rPr>
              <w:t>10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FF70A2">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2574E490" w:rsidR="004D19CD" w:rsidRPr="00741287" w:rsidRDefault="00371EBE" w:rsidP="004D19CD">
            <w:pPr>
              <w:rPr>
                <w:bCs/>
                <w:szCs w:val="20"/>
              </w:rPr>
            </w:pPr>
            <w:r w:rsidRPr="00741287">
              <w:rPr>
                <w:bCs/>
              </w:rPr>
              <w:t>Discussion: Psychoeducational Reports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4541B962" w:rsidR="004D19CD" w:rsidRPr="00AC56E0" w:rsidRDefault="00FF70A2" w:rsidP="00FF70A2">
            <w:pPr>
              <w:jc w:val="center"/>
              <w:rPr>
                <w:szCs w:val="20"/>
              </w:rPr>
            </w:pPr>
            <w:r>
              <w:rPr>
                <w:szCs w:val="20"/>
              </w:rPr>
              <w:t>10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FF70A2">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47BC8C0F" w:rsidR="004D19CD" w:rsidRPr="00741287" w:rsidRDefault="00371EBE" w:rsidP="004D19CD">
            <w:pPr>
              <w:rPr>
                <w:bCs/>
                <w:szCs w:val="20"/>
              </w:rPr>
            </w:pPr>
            <w:r w:rsidRPr="00741287">
              <w:rPr>
                <w:bCs/>
              </w:rPr>
              <w:t>Discussion: Injustice</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44E3E764" w:rsidR="004D19CD" w:rsidRPr="00AC56E0" w:rsidRDefault="00FF70A2" w:rsidP="00FF70A2">
            <w:pPr>
              <w:jc w:val="center"/>
              <w:rPr>
                <w:szCs w:val="20"/>
              </w:rPr>
            </w:pPr>
            <w:r>
              <w:rPr>
                <w:szCs w:val="20"/>
              </w:rPr>
              <w:t>10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FF70A2">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181EC1C1" w:rsidR="004D19CD" w:rsidRPr="00741287" w:rsidRDefault="00371EBE" w:rsidP="004D19CD">
            <w:pPr>
              <w:rPr>
                <w:bCs/>
                <w:szCs w:val="20"/>
              </w:rPr>
            </w:pPr>
            <w:r w:rsidRPr="00741287">
              <w:rPr>
                <w:bCs/>
              </w:rPr>
              <w:t>Discussion: Expectations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3BF0EB61" w:rsidR="004D19CD" w:rsidRPr="00AC56E0" w:rsidRDefault="00FF70A2" w:rsidP="00FF70A2">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FF70A2">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bookmarkStart w:id="0" w:name="_GoBack" w:colFirst="1" w:colLast="1"/>
          </w:p>
        </w:tc>
        <w:tc>
          <w:tcPr>
            <w:tcW w:w="7645" w:type="dxa"/>
          </w:tcPr>
          <w:p w14:paraId="5B2A1950" w14:textId="1DBC191D" w:rsidR="004D19CD" w:rsidRPr="00741287" w:rsidRDefault="00371EBE" w:rsidP="004D19CD">
            <w:pPr>
              <w:rPr>
                <w:bCs/>
                <w:szCs w:val="20"/>
              </w:rPr>
            </w:pPr>
            <w:r w:rsidRPr="00741287">
              <w:rPr>
                <w:bCs/>
              </w:rPr>
              <w:t>Assignment: Self-Review &amp; Supervisor Evaluation</w:t>
            </w:r>
          </w:p>
        </w:tc>
        <w:tc>
          <w:tcPr>
            <w:tcW w:w="995" w:type="dxa"/>
          </w:tcPr>
          <w:p w14:paraId="5B2A1951" w14:textId="77777777" w:rsidR="004D19CD" w:rsidRPr="00AC56E0" w:rsidRDefault="004D19CD" w:rsidP="004D19CD">
            <w:pPr>
              <w:rPr>
                <w:szCs w:val="20"/>
              </w:rPr>
            </w:pPr>
          </w:p>
        </w:tc>
        <w:tc>
          <w:tcPr>
            <w:tcW w:w="2792" w:type="dxa"/>
          </w:tcPr>
          <w:p w14:paraId="5B2A1952" w14:textId="34203CB2" w:rsidR="004D19CD" w:rsidRPr="00AC56E0" w:rsidRDefault="00FF70A2" w:rsidP="004D19CD">
            <w:pPr>
              <w:rPr>
                <w:szCs w:val="20"/>
              </w:rPr>
            </w:pPr>
            <w:r>
              <w:rPr>
                <w:szCs w:val="20"/>
              </w:rPr>
              <w:t>Logs and Evaluations</w:t>
            </w:r>
          </w:p>
        </w:tc>
        <w:tc>
          <w:tcPr>
            <w:tcW w:w="1703" w:type="dxa"/>
          </w:tcPr>
          <w:p w14:paraId="5B2A1953" w14:textId="195AABF4" w:rsidR="004D19CD" w:rsidRPr="00AC56E0" w:rsidRDefault="00FF70A2" w:rsidP="00FF70A2">
            <w:pPr>
              <w:jc w:val="center"/>
              <w:rPr>
                <w:szCs w:val="20"/>
              </w:rPr>
            </w:pPr>
            <w:r>
              <w:rPr>
                <w:szCs w:val="20"/>
              </w:rPr>
              <w:t>10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3E63BF75" w:rsidR="004D19CD" w:rsidRPr="00741287" w:rsidRDefault="00371EBE" w:rsidP="004D19CD">
            <w:pPr>
              <w:rPr>
                <w:bCs/>
                <w:szCs w:val="20"/>
              </w:rPr>
            </w:pPr>
            <w:r w:rsidRPr="00741287">
              <w:rPr>
                <w:bCs/>
              </w:rPr>
              <w:t>Assignment: Logs</w:t>
            </w:r>
          </w:p>
        </w:tc>
        <w:tc>
          <w:tcPr>
            <w:tcW w:w="995" w:type="dxa"/>
          </w:tcPr>
          <w:p w14:paraId="5B2A1957" w14:textId="77777777" w:rsidR="004D19CD" w:rsidRPr="00AC56E0" w:rsidRDefault="004D19CD" w:rsidP="004D19CD">
            <w:pPr>
              <w:rPr>
                <w:szCs w:val="20"/>
              </w:rPr>
            </w:pPr>
          </w:p>
        </w:tc>
        <w:tc>
          <w:tcPr>
            <w:tcW w:w="2792" w:type="dxa"/>
          </w:tcPr>
          <w:p w14:paraId="5B2A1958" w14:textId="53C535A8" w:rsidR="004D19CD" w:rsidRPr="00AC56E0" w:rsidRDefault="00FF70A2" w:rsidP="004D19CD">
            <w:pPr>
              <w:rPr>
                <w:szCs w:val="20"/>
              </w:rPr>
            </w:pPr>
            <w:r>
              <w:rPr>
                <w:szCs w:val="20"/>
              </w:rPr>
              <w:t>Logs and Evaluations</w:t>
            </w:r>
          </w:p>
        </w:tc>
        <w:tc>
          <w:tcPr>
            <w:tcW w:w="1703" w:type="dxa"/>
          </w:tcPr>
          <w:p w14:paraId="5B2A1959" w14:textId="05055142" w:rsidR="004D19CD" w:rsidRPr="00AC56E0" w:rsidRDefault="00FF70A2" w:rsidP="00FF70A2">
            <w:pPr>
              <w:jc w:val="center"/>
              <w:rPr>
                <w:szCs w:val="20"/>
              </w:rPr>
            </w:pPr>
            <w:r>
              <w:rPr>
                <w:szCs w:val="20"/>
              </w:rPr>
              <w:t>20</w:t>
            </w:r>
          </w:p>
        </w:tc>
      </w:tr>
      <w:bookmarkEnd w:id="0"/>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FF70A2">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10FB369"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5"/>
          <w:footerReference w:type="default" r:id="rId16"/>
          <w:headerReference w:type="first" r:id="rId17"/>
          <w:footerReference w:type="first" r:id="rId18"/>
          <w:pgSz w:w="15840" w:h="12240" w:orient="landscape" w:code="1"/>
          <w:pgMar w:top="1080" w:right="990" w:bottom="1440" w:left="1440" w:header="720" w:footer="720" w:gutter="0"/>
          <w:cols w:space="720"/>
          <w:titlePg/>
          <w:docGrid w:linePitch="360"/>
        </w:sectPr>
      </w:pPr>
    </w:p>
    <w:p w14:paraId="5B2A1969" w14:textId="082EFC09" w:rsidR="003306D7" w:rsidRPr="00AC56E0" w:rsidRDefault="00F21C97" w:rsidP="001C41D9">
      <w:pPr>
        <w:pStyle w:val="WeeklyTopicHeading"/>
      </w:pPr>
      <w:bookmarkStart w:id="2" w:name="weekone"/>
      <w:bookmarkStart w:id="3" w:name="_Toc46921686"/>
      <w:bookmarkEnd w:id="2"/>
      <w:r w:rsidRPr="00AC56E0">
        <w:lastRenderedPageBreak/>
        <w:t xml:space="preserve">Week 1: </w:t>
      </w:r>
      <w:r w:rsidR="00B6277C" w:rsidRPr="00B6277C">
        <w:t xml:space="preserve">Behavior Interventions </w:t>
      </w:r>
      <w:r w:rsidR="00B6277C">
        <w:t>&amp;</w:t>
      </w:r>
      <w:r w:rsidR="00B6277C" w:rsidRPr="00B6277C">
        <w:t xml:space="preserve"> School-</w:t>
      </w:r>
      <w:r w:rsidR="00B6277C">
        <w:t>B</w:t>
      </w:r>
      <w:r w:rsidR="00B6277C" w:rsidRPr="00B6277C">
        <w:t>ased Mental Health Issues</w:t>
      </w:r>
      <w:bookmarkEnd w:id="3"/>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1608CA5A" w:rsidR="00C07F5E" w:rsidRPr="00AC56E0" w:rsidRDefault="00321830" w:rsidP="001C41D9">
            <w:pPr>
              <w:pStyle w:val="Week1Obj"/>
            </w:pPr>
            <w:r>
              <w:t xml:space="preserve">Identify the function of behavior in mental health intervention techniques. </w:t>
            </w:r>
          </w:p>
        </w:tc>
        <w:tc>
          <w:tcPr>
            <w:tcW w:w="1177" w:type="pct"/>
            <w:tcBorders>
              <w:left w:val="single" w:sz="4" w:space="0" w:color="auto"/>
              <w:bottom w:val="nil"/>
              <w:right w:val="single" w:sz="4" w:space="0" w:color="auto"/>
            </w:tcBorders>
            <w:shd w:val="clear" w:color="auto" w:fill="C6D9F1" w:themeFill="text2" w:themeFillTint="33"/>
          </w:tcPr>
          <w:p w14:paraId="5B2A196E" w14:textId="0F839AF3" w:rsidR="00C07F5E" w:rsidRPr="00AC56E0" w:rsidRDefault="00321830" w:rsidP="0009151B">
            <w:pPr>
              <w:tabs>
                <w:tab w:val="left" w:pos="0"/>
                <w:tab w:val="left" w:pos="3720"/>
              </w:tabs>
              <w:outlineLvl w:val="0"/>
              <w:rPr>
                <w:rFonts w:cs="Arial"/>
                <w:szCs w:val="20"/>
              </w:rPr>
            </w:pPr>
            <w:r>
              <w:rPr>
                <w:rFonts w:cs="Arial"/>
                <w:szCs w:val="20"/>
              </w:rPr>
              <w:t>CLO1, CLO3</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30F2D027" w:rsidR="00C07F5E" w:rsidRPr="00AC56E0" w:rsidRDefault="0026071C" w:rsidP="001C41D9">
            <w:pPr>
              <w:pStyle w:val="Week1Obj"/>
            </w:pPr>
            <w:r>
              <w:t xml:space="preserve">Explain the role expectations and function of School Psychologists.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0AEC02B7" w:rsidR="00C07F5E" w:rsidRPr="00AC56E0" w:rsidRDefault="0026071C" w:rsidP="008E6D4E">
            <w:pPr>
              <w:rPr>
                <w:rFonts w:cs="Arial"/>
              </w:rPr>
            </w:pPr>
            <w:r>
              <w:rPr>
                <w:rFonts w:cs="Arial"/>
              </w:rPr>
              <w:t>CLO1, CLO3</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44D4C06E" w:rsidR="00C07F5E" w:rsidRPr="00AC56E0" w:rsidRDefault="00EB51A6" w:rsidP="001C41D9">
            <w:pPr>
              <w:pStyle w:val="Week1Obj"/>
            </w:pPr>
            <w:r>
              <w:t xml:space="preserve">Apply the NASP Domains to the role expectations and function of School Psychologists.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506525CE" w:rsidR="00C07F5E" w:rsidRPr="00AC56E0" w:rsidRDefault="00EB51A6" w:rsidP="00436CFD">
            <w:pPr>
              <w:tabs>
                <w:tab w:val="left" w:pos="0"/>
                <w:tab w:val="left" w:pos="3720"/>
              </w:tabs>
              <w:outlineLvl w:val="0"/>
              <w:rPr>
                <w:rFonts w:cs="Arial"/>
                <w:szCs w:val="20"/>
              </w:rPr>
            </w:pPr>
            <w:r>
              <w:rPr>
                <w:rFonts w:cs="Arial"/>
                <w:szCs w:val="20"/>
              </w:rPr>
              <w:t>CLO1, CLO3</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94717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3E6F79CB" w:rsidR="00EC14F5" w:rsidRPr="00AC56E0" w:rsidRDefault="00EB51A6" w:rsidP="0094717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691F9F14" w:rsidR="00EC14F5" w:rsidRPr="00AC56E0" w:rsidRDefault="00754177" w:rsidP="00947173">
            <w:pPr>
              <w:rPr>
                <w:rFonts w:cs="Arial"/>
              </w:rPr>
            </w:pPr>
            <w:r>
              <w:rPr>
                <w:rFonts w:cs="Arial"/>
              </w:rPr>
              <w:t>1.1, 1.2, 1.3</w:t>
            </w:r>
          </w:p>
        </w:tc>
      </w:tr>
      <w:tr w:rsidR="00EC14F5" w:rsidRPr="00AC56E0" w14:paraId="084719E5" w14:textId="77777777" w:rsidTr="00947173">
        <w:trPr>
          <w:trHeight w:val="190"/>
        </w:trPr>
        <w:tc>
          <w:tcPr>
            <w:tcW w:w="5000" w:type="pct"/>
            <w:gridSpan w:val="2"/>
            <w:tcBorders>
              <w:bottom w:val="single" w:sz="4" w:space="0" w:color="auto"/>
            </w:tcBorders>
            <w:tcMar>
              <w:top w:w="115" w:type="dxa"/>
              <w:left w:w="115" w:type="dxa"/>
              <w:bottom w:w="115" w:type="dxa"/>
              <w:right w:w="115" w:type="dxa"/>
            </w:tcMar>
          </w:tcPr>
          <w:p w14:paraId="1016058A" w14:textId="77777777" w:rsidR="00E840C4" w:rsidRPr="002338EE" w:rsidRDefault="00E840C4" w:rsidP="00E840C4">
            <w:pPr>
              <w:pStyle w:val="AssignmentsLevel1"/>
              <w:rPr>
                <w:b/>
                <w:bCs/>
                <w:i/>
                <w:iCs/>
              </w:rPr>
            </w:pPr>
            <w:r w:rsidRPr="002338EE">
              <w:rPr>
                <w:b/>
                <w:bCs/>
                <w:i/>
                <w:iCs/>
              </w:rPr>
              <w:t xml:space="preserve">NASP Domains </w:t>
            </w:r>
          </w:p>
          <w:p w14:paraId="37DF409F" w14:textId="77777777" w:rsidR="00E840C4" w:rsidRDefault="00E840C4" w:rsidP="00E840C4">
            <w:pPr>
              <w:pStyle w:val="AssignmentsLevel1"/>
            </w:pPr>
          </w:p>
          <w:p w14:paraId="28E585B4" w14:textId="741E8B5B" w:rsidR="00A77FCF" w:rsidRPr="00AC56E0" w:rsidRDefault="009A4839" w:rsidP="00947173">
            <w:pPr>
              <w:pStyle w:val="AssignmentsLevel2"/>
              <w:numPr>
                <w:ilvl w:val="0"/>
                <w:numId w:val="0"/>
              </w:numPr>
            </w:pPr>
            <w:r w:rsidRPr="00BE7114">
              <w:rPr>
                <w:b/>
                <w:bCs/>
              </w:rPr>
              <w:t>Domain 4: Interventions and Mental Health Services to Develop Social and Life Skills</w:t>
            </w:r>
            <w:r w:rsidR="00B653B0">
              <w:t xml:space="preserve">. </w:t>
            </w:r>
            <w:r w:rsidRPr="009A4839">
              <w:t>School psychologists have knowledge of biological, cultural, developmental, and social influences on behavior and mental health, behavioral and emotional impacts on learning and life skills, and evidence-based strategies to promote social–emotional functioning, and mental and behavioral health. School psychologists, in collaboration with others, demonstrate skills to use assessment and data collection methods and to implement and evaluate services that support socialization, learning, and mental and behavioral health.</w:t>
            </w:r>
          </w:p>
        </w:tc>
      </w:tr>
    </w:tbl>
    <w:p w14:paraId="25DA2B40" w14:textId="77777777"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94717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440A6C20" w:rsidR="00EC14F5" w:rsidRPr="00AC56E0" w:rsidRDefault="00EC14F5" w:rsidP="00947173">
            <w:pPr>
              <w:rPr>
                <w:rFonts w:cs="Arial"/>
                <w:b/>
              </w:rPr>
            </w:pPr>
            <w:r>
              <w:rPr>
                <w:rFonts w:cs="Arial"/>
                <w:b/>
              </w:rPr>
              <w:t>Discussion:</w:t>
            </w:r>
            <w:r w:rsidRPr="00AC56E0">
              <w:rPr>
                <w:rFonts w:cs="Arial"/>
                <w:b/>
              </w:rPr>
              <w:t xml:space="preserve"> </w:t>
            </w:r>
            <w:r w:rsidR="00DB7EDF" w:rsidRPr="00DB7EDF">
              <w:rPr>
                <w:rFonts w:cs="Arial"/>
                <w:b/>
              </w:rPr>
              <w:t>NASP Domain 4</w:t>
            </w:r>
          </w:p>
        </w:tc>
        <w:tc>
          <w:tcPr>
            <w:tcW w:w="1184" w:type="pct"/>
            <w:tcBorders>
              <w:left w:val="single" w:sz="4" w:space="0" w:color="auto"/>
            </w:tcBorders>
            <w:shd w:val="clear" w:color="auto" w:fill="C6D9F1" w:themeFill="text2" w:themeFillTint="33"/>
          </w:tcPr>
          <w:p w14:paraId="4D93A53F" w14:textId="445A8F7C" w:rsidR="00EC14F5" w:rsidRPr="00AC56E0" w:rsidRDefault="00754177" w:rsidP="00947173">
            <w:pPr>
              <w:rPr>
                <w:rFonts w:cs="Arial"/>
              </w:rPr>
            </w:pPr>
            <w:r>
              <w:rPr>
                <w:rFonts w:cs="Arial"/>
              </w:rPr>
              <w:t>1.1, 1.2, 1.3</w:t>
            </w:r>
          </w:p>
        </w:tc>
      </w:tr>
      <w:tr w:rsidR="00EC14F5" w:rsidRPr="00AC56E0" w14:paraId="0A83C1B7" w14:textId="77777777" w:rsidTr="00947173">
        <w:trPr>
          <w:trHeight w:val="199"/>
        </w:trPr>
        <w:tc>
          <w:tcPr>
            <w:tcW w:w="5000" w:type="pct"/>
            <w:gridSpan w:val="2"/>
            <w:shd w:val="clear" w:color="auto" w:fill="auto"/>
            <w:tcMar>
              <w:top w:w="115" w:type="dxa"/>
              <w:left w:w="115" w:type="dxa"/>
              <w:bottom w:w="115" w:type="dxa"/>
              <w:right w:w="115" w:type="dxa"/>
            </w:tcMar>
          </w:tcPr>
          <w:p w14:paraId="47E6AA21" w14:textId="5FD3FF95" w:rsidR="00EC14F5" w:rsidRDefault="00EC14F5" w:rsidP="00947173">
            <w:pPr>
              <w:rPr>
                <w:rFonts w:cs="Arial"/>
              </w:rPr>
            </w:pPr>
            <w:r w:rsidRPr="00131B5C">
              <w:rPr>
                <w:rFonts w:cs="Arial"/>
                <w:b/>
              </w:rPr>
              <w:t>Respond</w:t>
            </w:r>
            <w:r>
              <w:rPr>
                <w:rFonts w:cs="Arial"/>
              </w:rPr>
              <w:t xml:space="preserve"> to </w:t>
            </w:r>
            <w:r w:rsidR="00AF09A6">
              <w:rPr>
                <w:rFonts w:cs="Arial"/>
              </w:rPr>
              <w:t xml:space="preserve">one or both of </w:t>
            </w:r>
            <w:r>
              <w:rPr>
                <w:rFonts w:cs="Arial"/>
              </w:rPr>
              <w:t xml:space="preserve">the following prompts in the </w:t>
            </w:r>
            <w:r w:rsidR="00DB7EDF">
              <w:rPr>
                <w:rFonts w:cs="Arial"/>
              </w:rPr>
              <w:t>NASP Domain 4</w:t>
            </w:r>
            <w:r>
              <w:rPr>
                <w:rFonts w:cs="Arial"/>
              </w:rPr>
              <w:t xml:space="preserve"> discussion forum by Wednesday:  </w:t>
            </w:r>
          </w:p>
          <w:p w14:paraId="77197F37" w14:textId="77777777" w:rsidR="00EC14F5" w:rsidRDefault="00EC14F5" w:rsidP="00947173">
            <w:pPr>
              <w:rPr>
                <w:rFonts w:cs="Arial"/>
              </w:rPr>
            </w:pPr>
          </w:p>
          <w:p w14:paraId="283248E8" w14:textId="1F4F1BAE" w:rsidR="00EC14F5" w:rsidRDefault="009436E0" w:rsidP="00511786">
            <w:pPr>
              <w:pStyle w:val="AssignmentsLevel2"/>
            </w:pPr>
            <w:r>
              <w:t>W</w:t>
            </w:r>
            <w:r w:rsidRPr="009436E0">
              <w:t>hat experiences</w:t>
            </w:r>
            <w:r>
              <w:t xml:space="preserve"> or </w:t>
            </w:r>
            <w:r w:rsidRPr="009436E0">
              <w:t xml:space="preserve">trainings have </w:t>
            </w:r>
            <w:r>
              <w:t xml:space="preserve">you </w:t>
            </w:r>
            <w:r w:rsidRPr="009436E0">
              <w:t>had so far during your practicum and program that have helped you further your understanding and confidence when it comes to helping teachers deal with the various behavior problems or social-emotional issues of their students</w:t>
            </w:r>
            <w:r w:rsidR="008E7DD3">
              <w:t>?</w:t>
            </w:r>
          </w:p>
          <w:p w14:paraId="38E5AE30" w14:textId="252CBEB1" w:rsidR="008E7DD3" w:rsidRDefault="00511786" w:rsidP="00511786">
            <w:pPr>
              <w:pStyle w:val="AssignmentsLevel2"/>
            </w:pPr>
            <w:r>
              <w:t>If you feel you still need experience or training in th</w:t>
            </w:r>
            <w:r w:rsidR="00140B85">
              <w:t>ese</w:t>
            </w:r>
            <w:r>
              <w:t xml:space="preserve"> areas, how might you get those experiences or trainings during the upcoming weeks or months, prior to your internship?</w:t>
            </w:r>
          </w:p>
          <w:p w14:paraId="2C23C3B9" w14:textId="77777777" w:rsidR="00EC14F5" w:rsidRDefault="00EC14F5" w:rsidP="00947173">
            <w:pPr>
              <w:rPr>
                <w:rFonts w:cs="Arial"/>
              </w:rPr>
            </w:pPr>
          </w:p>
          <w:p w14:paraId="73186912" w14:textId="77777777" w:rsidR="00EC14F5" w:rsidRPr="00AC56E0" w:rsidRDefault="00EC14F5" w:rsidP="00947173">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657B20D" w14:textId="777777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1B67E2B0" w:rsidR="00692A9C" w:rsidRPr="00AC56E0" w:rsidRDefault="00F21C97" w:rsidP="001C41D9">
      <w:pPr>
        <w:pStyle w:val="WeeklyTopicHeading"/>
      </w:pPr>
      <w:bookmarkStart w:id="4" w:name="_Toc46921687"/>
      <w:r w:rsidRPr="00AC56E0">
        <w:t xml:space="preserve">Week 2: </w:t>
      </w:r>
      <w:r w:rsidR="0009324B" w:rsidRPr="0009324B">
        <w:t xml:space="preserve">Preventive </w:t>
      </w:r>
      <w:r w:rsidR="0097250A">
        <w:t>and</w:t>
      </w:r>
      <w:r w:rsidR="0009324B" w:rsidRPr="0009324B">
        <w:t xml:space="preserve"> Responsive Services</w:t>
      </w:r>
      <w:r w:rsidR="0097250A">
        <w:t xml:space="preserve"> &amp; </w:t>
      </w:r>
      <w:r w:rsidR="0009324B" w:rsidRPr="0009324B">
        <w:t>Crisis Intervention</w:t>
      </w:r>
      <w:bookmarkEnd w:id="4"/>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04E6E9C0" w:rsidR="00692A9C" w:rsidRPr="00AC56E0" w:rsidRDefault="002B165F" w:rsidP="00B70B99">
            <w:pPr>
              <w:pStyle w:val="Week2Obj"/>
            </w:pPr>
            <w:r>
              <w:t xml:space="preserve">Explain </w:t>
            </w:r>
            <w:r w:rsidRPr="002B165F">
              <w:t>the communication skills necessary when dealing with parents, students, teachers or other educational staff</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67986F9E" w:rsidR="00692A9C" w:rsidRPr="00AC56E0" w:rsidRDefault="002B165F" w:rsidP="00436CFD">
            <w:pPr>
              <w:tabs>
                <w:tab w:val="left" w:pos="0"/>
                <w:tab w:val="left" w:pos="3720"/>
              </w:tabs>
              <w:outlineLvl w:val="0"/>
              <w:rPr>
                <w:rFonts w:cs="Arial"/>
                <w:szCs w:val="20"/>
              </w:rPr>
            </w:pPr>
            <w:r>
              <w:rPr>
                <w:rFonts w:cs="Arial"/>
                <w:szCs w:val="20"/>
              </w:rPr>
              <w:t>CLO1, CLO3</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158F1802" w:rsidR="00692A9C" w:rsidRPr="00AC56E0" w:rsidRDefault="001A204F" w:rsidP="00BD04C5">
            <w:pPr>
              <w:pStyle w:val="Week2Obj"/>
            </w:pPr>
            <w:r>
              <w:t xml:space="preserve">Explain </w:t>
            </w:r>
            <w:r w:rsidRPr="001A204F">
              <w:t>the needs of parents, students, teachers or other educational staff within the school environment</w:t>
            </w:r>
            <w:r>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6B4D2A27" w:rsidR="00692A9C" w:rsidRPr="00AC56E0" w:rsidRDefault="001A204F" w:rsidP="00436CFD">
            <w:pPr>
              <w:tabs>
                <w:tab w:val="left" w:pos="0"/>
                <w:tab w:val="left" w:pos="3720"/>
              </w:tabs>
              <w:outlineLvl w:val="0"/>
              <w:rPr>
                <w:rFonts w:cs="Arial"/>
                <w:szCs w:val="20"/>
              </w:rPr>
            </w:pPr>
            <w:r>
              <w:rPr>
                <w:rFonts w:cs="Arial"/>
                <w:szCs w:val="20"/>
              </w:rPr>
              <w:t>CLO1, CLO3</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94717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4609AB44" w:rsidR="00EC14F5" w:rsidRPr="00AC56E0" w:rsidRDefault="00880AB2" w:rsidP="0094717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2FB52C43" w:rsidR="00EC14F5" w:rsidRPr="00AC56E0" w:rsidRDefault="004F3A09" w:rsidP="00947173">
            <w:pPr>
              <w:rPr>
                <w:rFonts w:cs="Arial"/>
              </w:rPr>
            </w:pPr>
            <w:r>
              <w:rPr>
                <w:rFonts w:cs="Arial"/>
              </w:rPr>
              <w:t>2.1, 2.2</w:t>
            </w:r>
          </w:p>
        </w:tc>
      </w:tr>
      <w:tr w:rsidR="00EC14F5" w:rsidRPr="00AC56E0" w14:paraId="28C66AFD" w14:textId="77777777" w:rsidTr="00947173">
        <w:trPr>
          <w:trHeight w:val="190"/>
        </w:trPr>
        <w:tc>
          <w:tcPr>
            <w:tcW w:w="5000" w:type="pct"/>
            <w:gridSpan w:val="2"/>
            <w:tcBorders>
              <w:bottom w:val="single" w:sz="4" w:space="0" w:color="auto"/>
            </w:tcBorders>
            <w:tcMar>
              <w:top w:w="115" w:type="dxa"/>
              <w:left w:w="115" w:type="dxa"/>
              <w:bottom w:w="115" w:type="dxa"/>
              <w:right w:w="115" w:type="dxa"/>
            </w:tcMar>
          </w:tcPr>
          <w:p w14:paraId="6FB86A0F" w14:textId="77777777" w:rsidR="00880AB2" w:rsidRPr="002338EE" w:rsidRDefault="00880AB2" w:rsidP="00880AB2">
            <w:pPr>
              <w:pStyle w:val="AssignmentsLevel1"/>
              <w:rPr>
                <w:b/>
                <w:bCs/>
                <w:i/>
                <w:iCs/>
              </w:rPr>
            </w:pPr>
            <w:r w:rsidRPr="002338EE">
              <w:rPr>
                <w:b/>
                <w:bCs/>
                <w:i/>
                <w:iCs/>
              </w:rPr>
              <w:t xml:space="preserve">NASP Domains </w:t>
            </w:r>
          </w:p>
          <w:p w14:paraId="10C9B478" w14:textId="77777777" w:rsidR="00880AB2" w:rsidRDefault="00880AB2" w:rsidP="00880AB2">
            <w:pPr>
              <w:pStyle w:val="AssignmentsLevel1"/>
            </w:pPr>
          </w:p>
          <w:p w14:paraId="0140AA00" w14:textId="59ED7A67" w:rsidR="00EC14F5" w:rsidRPr="00AC56E0" w:rsidRDefault="00BE7114" w:rsidP="00947173">
            <w:pPr>
              <w:pStyle w:val="AssignmentsLevel2"/>
              <w:numPr>
                <w:ilvl w:val="0"/>
                <w:numId w:val="0"/>
              </w:numPr>
            </w:pPr>
            <w:r w:rsidRPr="00BE7114">
              <w:rPr>
                <w:b/>
                <w:bCs/>
              </w:rPr>
              <w:t>Domain 6: Preventive and Responsive Services</w:t>
            </w:r>
            <w:r>
              <w:t xml:space="preserve">. </w:t>
            </w:r>
            <w:r w:rsidRPr="00BE7114">
              <w:t>School psychologists have knowledge of principles and research related to resilience and risk factors in learning and mental health, services in schools and communities to support multitiered prevention, and evidence-based strategies for effective crisis response. School psychologists, in collaboration with others, demonstrate skills to promote services that enhance learning, mental and behavioral health, safety, and physical well-being through protective and adaptive factors and to implement effective crisis preparation, response, and recovery.</w:t>
            </w:r>
          </w:p>
        </w:tc>
      </w:tr>
    </w:tbl>
    <w:p w14:paraId="00C11199" w14:textId="77777777"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94717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5B730A9D" w:rsidR="00EC14F5" w:rsidRPr="00AC56E0" w:rsidRDefault="00EC14F5" w:rsidP="00947173">
            <w:pPr>
              <w:rPr>
                <w:rFonts w:cs="Arial"/>
                <w:b/>
              </w:rPr>
            </w:pPr>
            <w:r>
              <w:rPr>
                <w:rFonts w:cs="Arial"/>
                <w:b/>
              </w:rPr>
              <w:t>Discussion:</w:t>
            </w:r>
            <w:r w:rsidRPr="00AC56E0">
              <w:rPr>
                <w:rFonts w:cs="Arial"/>
                <w:b/>
              </w:rPr>
              <w:t xml:space="preserve"> </w:t>
            </w:r>
            <w:r w:rsidR="00BB335F" w:rsidRPr="00BB335F">
              <w:rPr>
                <w:rFonts w:cs="Arial"/>
                <w:b/>
              </w:rPr>
              <w:t>NASP Domain 6</w:t>
            </w:r>
          </w:p>
        </w:tc>
        <w:tc>
          <w:tcPr>
            <w:tcW w:w="1184" w:type="pct"/>
            <w:tcBorders>
              <w:left w:val="single" w:sz="4" w:space="0" w:color="auto"/>
            </w:tcBorders>
            <w:shd w:val="clear" w:color="auto" w:fill="C6D9F1" w:themeFill="text2" w:themeFillTint="33"/>
          </w:tcPr>
          <w:p w14:paraId="581621D2" w14:textId="54B2D61E" w:rsidR="00EC14F5" w:rsidRPr="00AC56E0" w:rsidRDefault="004F3A09" w:rsidP="00947173">
            <w:pPr>
              <w:rPr>
                <w:rFonts w:cs="Arial"/>
              </w:rPr>
            </w:pPr>
            <w:r>
              <w:rPr>
                <w:rFonts w:cs="Arial"/>
              </w:rPr>
              <w:t>2.1, 2.2</w:t>
            </w:r>
          </w:p>
        </w:tc>
      </w:tr>
      <w:tr w:rsidR="00EC14F5" w:rsidRPr="00AC56E0" w14:paraId="2EDCD7E0" w14:textId="77777777" w:rsidTr="00947173">
        <w:trPr>
          <w:trHeight w:val="199"/>
        </w:trPr>
        <w:tc>
          <w:tcPr>
            <w:tcW w:w="5000" w:type="pct"/>
            <w:gridSpan w:val="2"/>
            <w:shd w:val="clear" w:color="auto" w:fill="auto"/>
            <w:tcMar>
              <w:top w:w="115" w:type="dxa"/>
              <w:left w:w="115" w:type="dxa"/>
              <w:bottom w:w="115" w:type="dxa"/>
              <w:right w:w="115" w:type="dxa"/>
            </w:tcMar>
          </w:tcPr>
          <w:p w14:paraId="2D791223" w14:textId="14253C6B" w:rsidR="00EC14F5" w:rsidRDefault="00EC14F5" w:rsidP="00947173">
            <w:pPr>
              <w:rPr>
                <w:rFonts w:cs="Arial"/>
              </w:rPr>
            </w:pPr>
            <w:r w:rsidRPr="00131B5C">
              <w:rPr>
                <w:rFonts w:cs="Arial"/>
                <w:b/>
              </w:rPr>
              <w:t>Respond</w:t>
            </w:r>
            <w:r>
              <w:rPr>
                <w:rFonts w:cs="Arial"/>
              </w:rPr>
              <w:t xml:space="preserve"> to</w:t>
            </w:r>
            <w:r w:rsidR="00BB335F">
              <w:rPr>
                <w:rFonts w:cs="Arial"/>
              </w:rPr>
              <w:t xml:space="preserve"> </w:t>
            </w:r>
            <w:r w:rsidR="00BB335F">
              <w:rPr>
                <w:rFonts w:cs="Arial"/>
              </w:rPr>
              <w:t>one or both of</w:t>
            </w:r>
            <w:r>
              <w:rPr>
                <w:rFonts w:cs="Arial"/>
              </w:rPr>
              <w:t xml:space="preserve"> the following prompts in the </w:t>
            </w:r>
            <w:r w:rsidR="00BB335F">
              <w:rPr>
                <w:rFonts w:cs="Arial"/>
              </w:rPr>
              <w:t xml:space="preserve">NASP Domain </w:t>
            </w:r>
            <w:r w:rsidR="00BB335F">
              <w:rPr>
                <w:rFonts w:cs="Arial"/>
              </w:rPr>
              <w:t>6</w:t>
            </w:r>
            <w:r>
              <w:rPr>
                <w:rFonts w:cs="Arial"/>
              </w:rPr>
              <w:t xml:space="preserve"> discussion forum by Wednesday:  </w:t>
            </w:r>
          </w:p>
          <w:p w14:paraId="18B984F6" w14:textId="77777777" w:rsidR="00EC14F5" w:rsidRDefault="00EC14F5" w:rsidP="00947173">
            <w:pPr>
              <w:rPr>
                <w:rFonts w:cs="Arial"/>
              </w:rPr>
            </w:pPr>
          </w:p>
          <w:p w14:paraId="202E8658" w14:textId="10555542" w:rsidR="00EC14F5" w:rsidRDefault="006A3CDE" w:rsidP="003A2106">
            <w:pPr>
              <w:pStyle w:val="AssignmentsLevel2"/>
            </w:pPr>
            <w:r>
              <w:t>What methods have you learned</w:t>
            </w:r>
            <w:r w:rsidR="000D6C84">
              <w:t>, through hands-on experience or instructional guidance,</w:t>
            </w:r>
            <w:r w:rsidR="0074080B">
              <w:t xml:space="preserve"> </w:t>
            </w:r>
            <w:r w:rsidR="00B57F7F">
              <w:t>to further</w:t>
            </w:r>
            <w:r w:rsidR="0074080B">
              <w:t xml:space="preserve"> your confidence when it comes to </w:t>
            </w:r>
            <w:r w:rsidR="001042EB">
              <w:t xml:space="preserve">the possibility of dealing </w:t>
            </w:r>
            <w:r w:rsidR="00F33AC2">
              <w:t>with a student-in-crisis or a school-related crisis?</w:t>
            </w:r>
          </w:p>
          <w:p w14:paraId="47E1F332" w14:textId="564CBCCA" w:rsidR="00F33AC2" w:rsidRDefault="003A2106" w:rsidP="003A2106">
            <w:pPr>
              <w:pStyle w:val="AssignmentsLevel2"/>
            </w:pPr>
            <w:r>
              <w:t xml:space="preserve">What personal or professional challenges do you feel you are still facing when it comes to the </w:t>
            </w:r>
            <w:r>
              <w:t>possibility of dealing with a student-in-crisis or a school-related crisis?</w:t>
            </w:r>
          </w:p>
          <w:p w14:paraId="33E4A18E" w14:textId="77777777" w:rsidR="00EC14F5" w:rsidRDefault="00EC14F5" w:rsidP="00947173">
            <w:pPr>
              <w:rPr>
                <w:rFonts w:cs="Arial"/>
              </w:rPr>
            </w:pPr>
          </w:p>
          <w:p w14:paraId="65169847" w14:textId="77777777" w:rsidR="00EC14F5" w:rsidRPr="00AC56E0" w:rsidRDefault="00EC14F5" w:rsidP="00947173">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544F90AB" w:rsidR="00692A9C" w:rsidRPr="00AC56E0" w:rsidRDefault="00692A9C" w:rsidP="001C41D9">
      <w:pPr>
        <w:pStyle w:val="WeeklyTopicHeading"/>
      </w:pPr>
      <w:bookmarkStart w:id="5" w:name="_Toc46921688"/>
      <w:r w:rsidRPr="00AC56E0">
        <w:lastRenderedPageBreak/>
        <w:t xml:space="preserve">Week 3: </w:t>
      </w:r>
      <w:r w:rsidR="00C27EC2" w:rsidRPr="00C27EC2">
        <w:t xml:space="preserve">Assessment </w:t>
      </w:r>
      <w:r w:rsidR="00C27EC2">
        <w:t>&amp;</w:t>
      </w:r>
      <w:r w:rsidR="00C27EC2" w:rsidRPr="00C27EC2">
        <w:t xml:space="preserve"> Data-based Decision Making and Accountability</w:t>
      </w:r>
      <w:bookmarkEnd w:id="5"/>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67543471" w:rsidR="00692A9C" w:rsidRPr="00AC56E0" w:rsidRDefault="007A6B92" w:rsidP="001C41D9">
            <w:pPr>
              <w:pStyle w:val="Week3Obj"/>
            </w:pPr>
            <w:r>
              <w:t xml:space="preserve">Identify </w:t>
            </w:r>
            <w:r w:rsidRPr="007A6B92">
              <w:t>the expectations and function of School Psychologists on a week to week basis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0DF5CFFD" w:rsidR="00692A9C" w:rsidRPr="00AC56E0" w:rsidRDefault="007A6B92" w:rsidP="00436CFD">
            <w:pPr>
              <w:tabs>
                <w:tab w:val="left" w:pos="0"/>
                <w:tab w:val="left" w:pos="3720"/>
              </w:tabs>
              <w:outlineLvl w:val="0"/>
              <w:rPr>
                <w:rFonts w:cs="Arial"/>
                <w:szCs w:val="20"/>
              </w:rPr>
            </w:pPr>
            <w:r>
              <w:rPr>
                <w:rFonts w:cs="Arial"/>
                <w:szCs w:val="20"/>
              </w:rPr>
              <w:t>CLO1, CLO2, CLO3</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3023125B" w:rsidR="00692A9C" w:rsidRPr="00AC56E0" w:rsidRDefault="00EA3E19" w:rsidP="001C41D9">
            <w:pPr>
              <w:pStyle w:val="Week3Obj"/>
            </w:pPr>
            <w:r>
              <w:t xml:space="preserve">Identify </w:t>
            </w:r>
            <w:r w:rsidRPr="00EA3E19">
              <w:t xml:space="preserve">various methods </w:t>
            </w:r>
            <w:r>
              <w:t xml:space="preserve">and </w:t>
            </w:r>
            <w:r w:rsidRPr="00EA3E19">
              <w:t xml:space="preserve">assessments to address areas of suspected disability, </w:t>
            </w:r>
            <w:r w:rsidR="002902F9" w:rsidRPr="00EA3E19">
              <w:t>considering</w:t>
            </w:r>
            <w:r w:rsidRPr="00EA3E19">
              <w:t xml:space="preserve"> the cultural, language and socioeconomic context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7429DDAB" w:rsidR="00692A9C" w:rsidRPr="00AC56E0" w:rsidRDefault="002902F9" w:rsidP="00436CFD">
            <w:pPr>
              <w:rPr>
                <w:rFonts w:cs="Arial"/>
              </w:rPr>
            </w:pPr>
            <w:r>
              <w:rPr>
                <w:rFonts w:cs="Arial"/>
                <w:szCs w:val="20"/>
              </w:rPr>
              <w:t>CLO1, CLO2, CLO3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70F3395B" w:rsidR="00692A9C" w:rsidRPr="00AC56E0" w:rsidRDefault="008A454B" w:rsidP="001C41D9">
            <w:pPr>
              <w:pStyle w:val="Week3Obj"/>
            </w:pPr>
            <w:r>
              <w:t xml:space="preserve">Evaluate </w:t>
            </w:r>
            <w:r w:rsidRPr="008A454B">
              <w:t>the effectiveness of interventions at all tiers of support, and modify interventions based on data</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5E243516" w:rsidR="00692A9C" w:rsidRPr="00AC56E0" w:rsidRDefault="008A454B" w:rsidP="00436CFD">
            <w:pPr>
              <w:tabs>
                <w:tab w:val="left" w:pos="0"/>
                <w:tab w:val="left" w:pos="3720"/>
              </w:tabs>
              <w:outlineLvl w:val="0"/>
              <w:rPr>
                <w:rFonts w:cs="Arial"/>
                <w:szCs w:val="20"/>
              </w:rPr>
            </w:pPr>
            <w:r>
              <w:rPr>
                <w:rFonts w:cs="Arial"/>
                <w:szCs w:val="20"/>
              </w:rPr>
              <w:t>CLO1, 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0CA6FC71" w:rsidR="0099029E" w:rsidRPr="00AC56E0" w:rsidRDefault="008A454B"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62B8A9AE" w:rsidR="0099029E" w:rsidRPr="00AC56E0" w:rsidRDefault="004F3A09" w:rsidP="00B05656">
            <w:pPr>
              <w:rPr>
                <w:rFonts w:cs="Arial"/>
              </w:rPr>
            </w:pPr>
            <w:r>
              <w:rPr>
                <w:rFonts w:cs="Arial"/>
              </w:rPr>
              <w:t>3.1, 3.2, 3.3</w:t>
            </w:r>
          </w:p>
        </w:tc>
      </w:tr>
      <w:tr w:rsidR="0099029E" w:rsidRPr="00AC56E0" w14:paraId="5E546B80"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4A016FED" w14:textId="77777777" w:rsidR="008A454B" w:rsidRPr="002338EE" w:rsidRDefault="008A454B" w:rsidP="008A454B">
            <w:pPr>
              <w:pStyle w:val="AssignmentsLevel1"/>
              <w:rPr>
                <w:b/>
                <w:bCs/>
                <w:i/>
                <w:iCs/>
              </w:rPr>
            </w:pPr>
            <w:r w:rsidRPr="002338EE">
              <w:rPr>
                <w:b/>
                <w:bCs/>
                <w:i/>
                <w:iCs/>
              </w:rPr>
              <w:t xml:space="preserve">NASP Domains </w:t>
            </w:r>
          </w:p>
          <w:p w14:paraId="342FC1DF" w14:textId="77777777" w:rsidR="008A454B" w:rsidRDefault="008A454B" w:rsidP="008A454B">
            <w:pPr>
              <w:pStyle w:val="AssignmentsLevel1"/>
            </w:pPr>
          </w:p>
          <w:p w14:paraId="0AB1B409" w14:textId="76D3A88A" w:rsidR="0099029E" w:rsidRPr="00AC56E0" w:rsidRDefault="00371B91" w:rsidP="00B05656">
            <w:pPr>
              <w:pStyle w:val="AssignmentsLevel2"/>
              <w:numPr>
                <w:ilvl w:val="0"/>
                <w:numId w:val="0"/>
              </w:numPr>
            </w:pPr>
            <w:r w:rsidRPr="00371B91">
              <w:rPr>
                <w:b/>
                <w:bCs/>
              </w:rPr>
              <w:t>Domain 1: Data-Based Decision Making and Accountability</w:t>
            </w:r>
            <w:r>
              <w:t xml:space="preserve">. </w:t>
            </w:r>
            <w:r w:rsidRPr="00371B91">
              <w:t>School psychologists have knowledge of varied models and methods of assessment and data collection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direct interventions, psychological services, and programs.</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0368D86A" w:rsidR="005201E2" w:rsidRPr="00AC56E0" w:rsidRDefault="005201E2" w:rsidP="00B05656">
            <w:pPr>
              <w:rPr>
                <w:rFonts w:cs="Arial"/>
                <w:b/>
              </w:rPr>
            </w:pPr>
            <w:r>
              <w:rPr>
                <w:rFonts w:cs="Arial"/>
                <w:b/>
              </w:rPr>
              <w:t>Discussion:</w:t>
            </w:r>
            <w:r w:rsidRPr="00AC56E0">
              <w:rPr>
                <w:rFonts w:cs="Arial"/>
                <w:b/>
              </w:rPr>
              <w:t xml:space="preserve"> </w:t>
            </w:r>
            <w:r w:rsidR="00001D21" w:rsidRPr="00001D21">
              <w:rPr>
                <w:rFonts w:cs="Arial"/>
                <w:b/>
              </w:rPr>
              <w:t>NASP Domain 1</w:t>
            </w:r>
          </w:p>
        </w:tc>
        <w:tc>
          <w:tcPr>
            <w:tcW w:w="1184" w:type="pct"/>
            <w:tcBorders>
              <w:left w:val="single" w:sz="4" w:space="0" w:color="auto"/>
            </w:tcBorders>
            <w:shd w:val="clear" w:color="auto" w:fill="C6D9F1" w:themeFill="text2" w:themeFillTint="33"/>
          </w:tcPr>
          <w:p w14:paraId="454FE0EC" w14:textId="2BB3329F" w:rsidR="005201E2" w:rsidRPr="00AC56E0" w:rsidRDefault="004F3A09" w:rsidP="00B05656">
            <w:pPr>
              <w:rPr>
                <w:rFonts w:cs="Arial"/>
              </w:rPr>
            </w:pPr>
            <w:r>
              <w:rPr>
                <w:rFonts w:cs="Arial"/>
              </w:rPr>
              <w:t>3.1, 3.2, 3.3</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26CB20E1" w14:textId="538C0967" w:rsidR="005201E2" w:rsidRDefault="005201E2" w:rsidP="00B05656">
            <w:pPr>
              <w:rPr>
                <w:rFonts w:cs="Arial"/>
              </w:rPr>
            </w:pPr>
            <w:r w:rsidRPr="00131B5C">
              <w:rPr>
                <w:rFonts w:cs="Arial"/>
                <w:b/>
              </w:rPr>
              <w:t>Respond</w:t>
            </w:r>
            <w:r>
              <w:rPr>
                <w:rFonts w:cs="Arial"/>
              </w:rPr>
              <w:t xml:space="preserve"> to the following prompts in the </w:t>
            </w:r>
            <w:r w:rsidR="00001D21">
              <w:rPr>
                <w:rFonts w:cs="Arial"/>
              </w:rPr>
              <w:t>NASP Domain 1</w:t>
            </w:r>
            <w:r>
              <w:rPr>
                <w:rFonts w:cs="Arial"/>
              </w:rPr>
              <w:t xml:space="preserve"> discussion forum by Wednesday:  </w:t>
            </w:r>
          </w:p>
          <w:p w14:paraId="59B9231D" w14:textId="77777777" w:rsidR="005201E2" w:rsidRDefault="005201E2" w:rsidP="00B05656">
            <w:pPr>
              <w:rPr>
                <w:rFonts w:cs="Arial"/>
              </w:rPr>
            </w:pPr>
          </w:p>
          <w:p w14:paraId="2E850566" w14:textId="0184607B" w:rsidR="005201E2" w:rsidRDefault="00F748B8" w:rsidP="005A241E">
            <w:pPr>
              <w:pStyle w:val="AssignmentsLevel2"/>
            </w:pPr>
            <w:r>
              <w:t>What methods have you learned</w:t>
            </w:r>
            <w:r w:rsidR="000D6C84">
              <w:t xml:space="preserve">, through hands-on experience or instructional guidance, </w:t>
            </w:r>
            <w:r w:rsidR="005771A5">
              <w:t xml:space="preserve">to help you feel more comfortable with the testing process and completing an individual assessment battery on a student? </w:t>
            </w:r>
          </w:p>
          <w:p w14:paraId="4E75F340" w14:textId="029E5B2A" w:rsidR="005771A5" w:rsidRDefault="00B3315C" w:rsidP="005A241E">
            <w:pPr>
              <w:pStyle w:val="AssignmentsLevel2"/>
            </w:pPr>
            <w:r>
              <w:t xml:space="preserve">What areas of experience or training do you feel you still need </w:t>
            </w:r>
            <w:r w:rsidR="005A241E">
              <w:t>regarding</w:t>
            </w:r>
            <w:r>
              <w:t xml:space="preserve"> </w:t>
            </w:r>
            <w:r w:rsidR="00140B85">
              <w:t xml:space="preserve">the testing and assessment process? </w:t>
            </w:r>
            <w:r w:rsidR="005A241E">
              <w:t>H</w:t>
            </w:r>
            <w:r w:rsidR="005A241E">
              <w:t>ow might you get those experiences or trainings during the upcoming weeks?</w:t>
            </w:r>
            <w:r w:rsidR="00140B85">
              <w:t xml:space="preserve"> </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A37" w14:textId="77777777" w:rsidR="00692A9C" w:rsidRPr="00AC56E0" w:rsidRDefault="00692A9C" w:rsidP="00054927">
      <w:pPr>
        <w:pStyle w:val="AssignmentsLevel1"/>
      </w:pPr>
      <w:r w:rsidRPr="00AC56E0">
        <w:br w:type="page"/>
      </w:r>
    </w:p>
    <w:p w14:paraId="5B2A1A38" w14:textId="20BB0807" w:rsidR="00692A9C" w:rsidRPr="00AC56E0" w:rsidRDefault="00692A9C" w:rsidP="001C41D9">
      <w:pPr>
        <w:pStyle w:val="WeeklyTopicHeading"/>
      </w:pPr>
      <w:bookmarkStart w:id="6" w:name="_Toc46921689"/>
      <w:r w:rsidRPr="00AC56E0">
        <w:lastRenderedPageBreak/>
        <w:t xml:space="preserve">Week 4: </w:t>
      </w:r>
      <w:r w:rsidR="000C670A">
        <w:t>Self Review</w:t>
      </w:r>
      <w:bookmarkEnd w:id="6"/>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4F06B775" w:rsidR="00692A9C" w:rsidRPr="00AC56E0" w:rsidRDefault="00031799" w:rsidP="001C41D9">
            <w:pPr>
              <w:pStyle w:val="Week4Obj"/>
            </w:pPr>
            <w:r>
              <w:t xml:space="preserve">Determine </w:t>
            </w:r>
            <w:r w:rsidRPr="00031799">
              <w:t>effective skills needed in working with other school personnel</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7B6FCC17" w:rsidR="00692A9C" w:rsidRPr="00AC56E0" w:rsidRDefault="00031799" w:rsidP="00436CFD">
            <w:pPr>
              <w:tabs>
                <w:tab w:val="left" w:pos="0"/>
                <w:tab w:val="left" w:pos="3720"/>
              </w:tabs>
              <w:outlineLvl w:val="0"/>
              <w:rPr>
                <w:rFonts w:cs="Arial"/>
                <w:szCs w:val="20"/>
              </w:rPr>
            </w:pPr>
            <w:r>
              <w:rPr>
                <w:rFonts w:cs="Arial"/>
                <w:szCs w:val="20"/>
              </w:rPr>
              <w:t>CLO2, CLO3</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6F12E003" w:rsidR="00692A9C" w:rsidRPr="00AC56E0" w:rsidRDefault="00F77BD9" w:rsidP="001C41D9">
            <w:pPr>
              <w:pStyle w:val="Week4Obj"/>
            </w:pPr>
            <w:r>
              <w:t xml:space="preserve">Explain </w:t>
            </w:r>
            <w:r w:rsidR="00E937A7" w:rsidRPr="00E937A7">
              <w:t>role expectations and function of School Psychologists</w:t>
            </w:r>
            <w:r w:rsidR="00E937A7">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28C6D3BC" w:rsidR="00692A9C" w:rsidRPr="00AC56E0" w:rsidRDefault="00E937A7" w:rsidP="00436CFD">
            <w:pPr>
              <w:tabs>
                <w:tab w:val="left" w:pos="0"/>
                <w:tab w:val="left" w:pos="3720"/>
              </w:tabs>
              <w:outlineLvl w:val="0"/>
              <w:rPr>
                <w:rFonts w:cs="Arial"/>
                <w:szCs w:val="20"/>
              </w:rPr>
            </w:pPr>
            <w:r>
              <w:rPr>
                <w:rFonts w:cs="Arial"/>
                <w:szCs w:val="20"/>
              </w:rPr>
              <w:t>CLO2, 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6A5F81AF" w:rsidR="0099029E" w:rsidRPr="00AC56E0" w:rsidRDefault="00765D22"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69D7BD10" w:rsidR="0099029E" w:rsidRPr="00AC56E0" w:rsidRDefault="004F3A09" w:rsidP="00B05656">
            <w:pPr>
              <w:rPr>
                <w:rFonts w:cs="Arial"/>
              </w:rPr>
            </w:pPr>
            <w:r>
              <w:rPr>
                <w:rFonts w:cs="Arial"/>
              </w:rPr>
              <w:t>4.1, 4.2</w:t>
            </w:r>
          </w:p>
        </w:tc>
      </w:tr>
      <w:tr w:rsidR="0099029E" w:rsidRPr="00AC56E0" w14:paraId="6A4ED1B4"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5DE30BF6" w14:textId="3A3CFA34" w:rsidR="0099029E" w:rsidRPr="00AC56E0" w:rsidRDefault="00765D22" w:rsidP="00B05656">
            <w:pPr>
              <w:pStyle w:val="AssignmentsLevel2"/>
              <w:numPr>
                <w:ilvl w:val="0"/>
                <w:numId w:val="0"/>
              </w:numPr>
            </w:pPr>
            <w:r>
              <w:t>There are no readings this week.</w:t>
            </w:r>
          </w:p>
        </w:tc>
      </w:tr>
    </w:tbl>
    <w:p w14:paraId="15574E30" w14:textId="7777777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3728C27F" w:rsidR="005201E2" w:rsidRPr="00AC56E0" w:rsidRDefault="005201E2" w:rsidP="00B05656">
            <w:pPr>
              <w:rPr>
                <w:rFonts w:cs="Arial"/>
                <w:b/>
              </w:rPr>
            </w:pPr>
            <w:r>
              <w:rPr>
                <w:rFonts w:cs="Arial"/>
                <w:b/>
              </w:rPr>
              <w:t>Discussion:</w:t>
            </w:r>
            <w:r w:rsidRPr="00AC56E0">
              <w:rPr>
                <w:rFonts w:cs="Arial"/>
                <w:b/>
              </w:rPr>
              <w:t xml:space="preserve"> </w:t>
            </w:r>
            <w:r w:rsidR="00EE14E7">
              <w:rPr>
                <w:rFonts w:cs="Arial"/>
                <w:b/>
              </w:rPr>
              <w:t>Self Review</w:t>
            </w:r>
          </w:p>
        </w:tc>
        <w:tc>
          <w:tcPr>
            <w:tcW w:w="1184" w:type="pct"/>
            <w:tcBorders>
              <w:left w:val="single" w:sz="4" w:space="0" w:color="auto"/>
            </w:tcBorders>
            <w:shd w:val="clear" w:color="auto" w:fill="C6D9F1" w:themeFill="text2" w:themeFillTint="33"/>
          </w:tcPr>
          <w:p w14:paraId="06347D83" w14:textId="0A3C694C" w:rsidR="005201E2" w:rsidRPr="00AC56E0" w:rsidRDefault="004F3A09" w:rsidP="00B05656">
            <w:pPr>
              <w:rPr>
                <w:rFonts w:cs="Arial"/>
              </w:rPr>
            </w:pPr>
            <w:r>
              <w:rPr>
                <w:rFonts w:cs="Arial"/>
              </w:rPr>
              <w:t>4.1, 4.2</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436D03FB" w14:textId="12F3C8B9" w:rsidR="00EE14E7" w:rsidRDefault="00EE14E7" w:rsidP="00B05656">
            <w:pPr>
              <w:rPr>
                <w:rFonts w:cs="Arial"/>
                <w:bCs/>
              </w:rPr>
            </w:pPr>
            <w:r>
              <w:rPr>
                <w:rFonts w:cs="Arial"/>
                <w:b/>
              </w:rPr>
              <w:t>Consider</w:t>
            </w:r>
            <w:r>
              <w:rPr>
                <w:rFonts w:cs="Arial"/>
                <w:bCs/>
              </w:rPr>
              <w:t xml:space="preserve"> the following ‘statements of advice’ that various practicing school counselors</w:t>
            </w:r>
            <w:r w:rsidR="008E1C00">
              <w:rPr>
                <w:rFonts w:cs="Arial"/>
                <w:bCs/>
              </w:rPr>
              <w:t xml:space="preserve"> and psychologists have shared with candidates-in-training: </w:t>
            </w:r>
          </w:p>
          <w:p w14:paraId="2D68271E" w14:textId="74F06CE5" w:rsidR="008E1C00" w:rsidRDefault="008E1C00" w:rsidP="00B05656">
            <w:pPr>
              <w:rPr>
                <w:rFonts w:cs="Arial"/>
                <w:bCs/>
              </w:rPr>
            </w:pPr>
          </w:p>
          <w:p w14:paraId="468E8F57" w14:textId="17190134" w:rsidR="008E1C00" w:rsidRDefault="008E1C00" w:rsidP="00701E37">
            <w:pPr>
              <w:pStyle w:val="AssignmentsLevel2"/>
            </w:pPr>
            <w:r>
              <w:t>Don’t be afraid to ask questions</w:t>
            </w:r>
            <w:r w:rsidR="00631194">
              <w:t>.</w:t>
            </w:r>
          </w:p>
          <w:p w14:paraId="1857FEF8" w14:textId="10A09B9C" w:rsidR="00631194" w:rsidRDefault="00631194" w:rsidP="00701E37">
            <w:pPr>
              <w:pStyle w:val="AssignmentsLevel2"/>
            </w:pPr>
            <w:r>
              <w:t xml:space="preserve">The highs are </w:t>
            </w:r>
            <w:proofErr w:type="gramStart"/>
            <w:r>
              <w:t>high</w:t>
            </w:r>
            <w:proofErr w:type="gramEnd"/>
            <w:r>
              <w:t xml:space="preserve"> and the lows are low, pace yourself. </w:t>
            </w:r>
          </w:p>
          <w:p w14:paraId="7C7E5F3F" w14:textId="0A28E3A1" w:rsidR="00631194" w:rsidRDefault="00701E37" w:rsidP="00701E37">
            <w:pPr>
              <w:pStyle w:val="AssignmentsLevel2"/>
            </w:pPr>
            <w:r>
              <w:t>Seek out a mentor</w:t>
            </w:r>
          </w:p>
          <w:p w14:paraId="5DB13C94" w14:textId="4DC9C35E" w:rsidR="00701E37" w:rsidRDefault="00701E37" w:rsidP="00701E37">
            <w:pPr>
              <w:pStyle w:val="AssignmentsLevel2"/>
            </w:pPr>
            <w:r>
              <w:t xml:space="preserve">Remember, you can’t please everyone </w:t>
            </w:r>
          </w:p>
          <w:p w14:paraId="5058C869" w14:textId="2EC0169B" w:rsidR="00701E37" w:rsidRDefault="00701E37" w:rsidP="00701E37">
            <w:pPr>
              <w:pStyle w:val="AssignmentsLevel2"/>
            </w:pPr>
            <w:r>
              <w:t>Take time for you</w:t>
            </w:r>
          </w:p>
          <w:p w14:paraId="250CBE62" w14:textId="1B236706" w:rsidR="008E1C00" w:rsidRDefault="008E1C00" w:rsidP="00B05656">
            <w:pPr>
              <w:rPr>
                <w:rFonts w:cs="Arial"/>
                <w:bCs/>
              </w:rPr>
            </w:pPr>
          </w:p>
          <w:p w14:paraId="383402A2" w14:textId="282146AB" w:rsidR="00E75052" w:rsidRDefault="00E75052" w:rsidP="00B05656">
            <w:pPr>
              <w:rPr>
                <w:rFonts w:cs="Arial"/>
                <w:bCs/>
              </w:rPr>
            </w:pPr>
            <w:r w:rsidRPr="00ED4F44">
              <w:rPr>
                <w:rFonts w:cs="Arial"/>
                <w:b/>
              </w:rPr>
              <w:t>Select</w:t>
            </w:r>
            <w:r>
              <w:rPr>
                <w:rFonts w:cs="Arial"/>
                <w:bCs/>
              </w:rPr>
              <w:t xml:space="preserve"> one of the </w:t>
            </w:r>
            <w:r>
              <w:rPr>
                <w:rFonts w:cs="Arial"/>
                <w:bCs/>
              </w:rPr>
              <w:t>‘statements of advice’</w:t>
            </w:r>
            <w:r w:rsidR="0060588D">
              <w:rPr>
                <w:rFonts w:cs="Arial"/>
                <w:bCs/>
              </w:rPr>
              <w:t xml:space="preserve"> and describe what that might mean to you as you prepare to </w:t>
            </w:r>
            <w:r w:rsidR="00ED4F44">
              <w:rPr>
                <w:rFonts w:cs="Arial"/>
                <w:bCs/>
              </w:rPr>
              <w:t>enter</w:t>
            </w:r>
            <w:r w:rsidR="0060588D">
              <w:rPr>
                <w:rFonts w:cs="Arial"/>
                <w:bCs/>
              </w:rPr>
              <w:t xml:space="preserve"> a school psychologist internship in the Self-Review discussion forum by Wednesday. </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05765452" w:rsidR="00692A9C" w:rsidRPr="00AC56E0" w:rsidRDefault="00692A9C" w:rsidP="001C41D9">
      <w:pPr>
        <w:pStyle w:val="WeeklyTopicHeading"/>
      </w:pPr>
      <w:bookmarkStart w:id="7" w:name="_Toc46921690"/>
      <w:r w:rsidRPr="00AC56E0">
        <w:lastRenderedPageBreak/>
        <w:t xml:space="preserve">Week 5: </w:t>
      </w:r>
      <w:r w:rsidR="00ED4F44">
        <w:t>Report Writing</w:t>
      </w:r>
      <w:bookmarkEnd w:id="7"/>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3F337209" w:rsidR="00692A9C" w:rsidRPr="00AC56E0" w:rsidRDefault="00D121AA" w:rsidP="001C41D9">
            <w:pPr>
              <w:pStyle w:val="Week5Obj"/>
            </w:pPr>
            <w:r>
              <w:t xml:space="preserve">Identify </w:t>
            </w:r>
            <w:r w:rsidRPr="00D121AA">
              <w:t>state and federal laws that pertain to working with individuals or groups for the purpose of academic or social</w:t>
            </w:r>
            <w:r>
              <w:t xml:space="preserve"> and </w:t>
            </w:r>
            <w:r w:rsidRPr="00D121AA">
              <w:t>emotional counseling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46C450E0" w:rsidR="00692A9C" w:rsidRPr="00AC56E0" w:rsidRDefault="00D121AA" w:rsidP="00436CFD">
            <w:pPr>
              <w:tabs>
                <w:tab w:val="left" w:pos="0"/>
                <w:tab w:val="left" w:pos="3720"/>
              </w:tabs>
              <w:outlineLvl w:val="0"/>
              <w:rPr>
                <w:rFonts w:cs="Arial"/>
                <w:szCs w:val="20"/>
              </w:rPr>
            </w:pPr>
            <w:r>
              <w:rPr>
                <w:rFonts w:cs="Arial"/>
                <w:szCs w:val="20"/>
              </w:rPr>
              <w:t>CLO1, CLO2, CLO3</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2DA4F2E4" w:rsidR="00692A9C" w:rsidRPr="00AC56E0" w:rsidRDefault="00811639" w:rsidP="001C41D9">
            <w:pPr>
              <w:pStyle w:val="Week5Obj"/>
            </w:pPr>
            <w:r>
              <w:t xml:space="preserve">Explain </w:t>
            </w:r>
            <w:r w:rsidRPr="00811639">
              <w:t>individual and group therapy techniques needed in assisting students who have been identified as having academic or social</w:t>
            </w:r>
            <w:r>
              <w:t xml:space="preserve"> and </w:t>
            </w:r>
            <w:r w:rsidRPr="00811639">
              <w:t>emotional needs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2541F3A3" w:rsidR="00692A9C" w:rsidRPr="00AC56E0" w:rsidRDefault="00811639" w:rsidP="00436CFD">
            <w:pPr>
              <w:tabs>
                <w:tab w:val="left" w:pos="0"/>
                <w:tab w:val="left" w:pos="3720"/>
              </w:tabs>
              <w:outlineLvl w:val="0"/>
              <w:rPr>
                <w:rFonts w:cs="Arial"/>
                <w:szCs w:val="20"/>
              </w:rPr>
            </w:pPr>
            <w:r>
              <w:rPr>
                <w:rFonts w:cs="Arial"/>
                <w:szCs w:val="20"/>
              </w:rPr>
              <w:t>CLO1, CLO2, 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68DC3945" w:rsidR="0099029E" w:rsidRPr="00AC56E0" w:rsidRDefault="00811639"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186ABFEC" w:rsidR="0099029E" w:rsidRPr="00AC56E0" w:rsidRDefault="004F3A09" w:rsidP="00B05656">
            <w:pPr>
              <w:rPr>
                <w:rFonts w:cs="Arial"/>
              </w:rPr>
            </w:pPr>
            <w:r>
              <w:rPr>
                <w:rFonts w:cs="Arial"/>
              </w:rPr>
              <w:t>5.1, 5.2</w:t>
            </w:r>
          </w:p>
        </w:tc>
      </w:tr>
      <w:tr w:rsidR="0099029E" w:rsidRPr="00AC56E0" w14:paraId="5342518A" w14:textId="77777777" w:rsidTr="008B4E38">
        <w:trPr>
          <w:trHeight w:val="190"/>
        </w:trPr>
        <w:tc>
          <w:tcPr>
            <w:tcW w:w="5000" w:type="pct"/>
            <w:gridSpan w:val="2"/>
            <w:tcMar>
              <w:top w:w="115" w:type="dxa"/>
              <w:left w:w="115" w:type="dxa"/>
              <w:bottom w:w="115" w:type="dxa"/>
              <w:right w:w="115" w:type="dxa"/>
            </w:tcMar>
          </w:tcPr>
          <w:p w14:paraId="4CD1A120" w14:textId="39438294" w:rsidR="0099029E" w:rsidRPr="006051BD" w:rsidRDefault="006C2361" w:rsidP="00B05656">
            <w:pPr>
              <w:pStyle w:val="AssignmentsLevel2"/>
              <w:numPr>
                <w:ilvl w:val="0"/>
                <w:numId w:val="0"/>
              </w:numPr>
              <w:rPr>
                <w:b/>
                <w:bCs/>
              </w:rPr>
            </w:pPr>
            <w:r w:rsidRPr="006051BD">
              <w:rPr>
                <w:b/>
                <w:bCs/>
                <w:i/>
                <w:iCs/>
              </w:rPr>
              <w:t xml:space="preserve">Best </w:t>
            </w:r>
            <w:r w:rsidR="002E78F2" w:rsidRPr="006051BD">
              <w:rPr>
                <w:b/>
                <w:bCs/>
                <w:i/>
                <w:iCs/>
              </w:rPr>
              <w:t>P</w:t>
            </w:r>
            <w:r w:rsidRPr="006051BD">
              <w:rPr>
                <w:b/>
                <w:bCs/>
                <w:i/>
                <w:iCs/>
              </w:rPr>
              <w:t xml:space="preserve">ractices in </w:t>
            </w:r>
            <w:r w:rsidR="006051BD" w:rsidRPr="006051BD">
              <w:rPr>
                <w:b/>
                <w:bCs/>
                <w:i/>
                <w:iCs/>
              </w:rPr>
              <w:t>S</w:t>
            </w:r>
            <w:r w:rsidRPr="006051BD">
              <w:rPr>
                <w:b/>
                <w:bCs/>
                <w:i/>
                <w:iCs/>
              </w:rPr>
              <w:t xml:space="preserve">chool </w:t>
            </w:r>
            <w:r w:rsidR="006051BD" w:rsidRPr="006051BD">
              <w:rPr>
                <w:b/>
                <w:bCs/>
                <w:i/>
                <w:iCs/>
              </w:rPr>
              <w:t>P</w:t>
            </w:r>
            <w:r w:rsidRPr="006051BD">
              <w:rPr>
                <w:b/>
                <w:bCs/>
                <w:i/>
                <w:iCs/>
              </w:rPr>
              <w:t>sychology</w:t>
            </w:r>
            <w:r w:rsidR="0028127F">
              <w:rPr>
                <w:b/>
                <w:bCs/>
                <w:i/>
                <w:iCs/>
              </w:rPr>
              <w:t xml:space="preserve">, Volume </w:t>
            </w:r>
            <w:r w:rsidR="0028127F">
              <w:rPr>
                <w:b/>
                <w:bCs/>
                <w:i/>
                <w:iCs/>
              </w:rPr>
              <w:t>1</w:t>
            </w:r>
          </w:p>
          <w:p w14:paraId="4077780D" w14:textId="77777777" w:rsidR="006C2361" w:rsidRDefault="006C2361" w:rsidP="00B05656">
            <w:pPr>
              <w:pStyle w:val="AssignmentsLevel2"/>
              <w:numPr>
                <w:ilvl w:val="0"/>
                <w:numId w:val="0"/>
              </w:numPr>
            </w:pPr>
          </w:p>
          <w:p w14:paraId="05135F79" w14:textId="4E56BA69" w:rsidR="006C2361" w:rsidRPr="006C2361" w:rsidRDefault="002E78F2" w:rsidP="00B05656">
            <w:pPr>
              <w:pStyle w:val="AssignmentsLevel2"/>
              <w:numPr>
                <w:ilvl w:val="0"/>
                <w:numId w:val="0"/>
              </w:numPr>
            </w:pPr>
            <w:r>
              <w:t>Ch. 28: Best Practices in Writing Assessment Reports</w:t>
            </w:r>
          </w:p>
        </w:tc>
      </w:tr>
      <w:tr w:rsidR="008B4E38" w:rsidRPr="00AC56E0" w14:paraId="07B25BD1"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17F0A422" w14:textId="77777777" w:rsidR="008B4E38" w:rsidRPr="00746F35" w:rsidRDefault="00A90219" w:rsidP="00B05656">
            <w:pPr>
              <w:pStyle w:val="AssignmentsLevel2"/>
              <w:numPr>
                <w:ilvl w:val="0"/>
                <w:numId w:val="0"/>
              </w:numPr>
              <w:rPr>
                <w:b/>
                <w:bCs/>
                <w:i/>
                <w:iCs/>
              </w:rPr>
            </w:pPr>
            <w:r w:rsidRPr="00746F35">
              <w:rPr>
                <w:b/>
                <w:bCs/>
                <w:i/>
                <w:iCs/>
              </w:rPr>
              <w:t xml:space="preserve">Alliant Library </w:t>
            </w:r>
          </w:p>
          <w:p w14:paraId="64AD867D" w14:textId="77777777" w:rsidR="00A90219" w:rsidRDefault="00A90219" w:rsidP="00B05656">
            <w:pPr>
              <w:pStyle w:val="AssignmentsLevel2"/>
              <w:numPr>
                <w:ilvl w:val="0"/>
                <w:numId w:val="0"/>
              </w:numPr>
            </w:pPr>
          </w:p>
          <w:p w14:paraId="405D1EBB" w14:textId="77777777" w:rsidR="00A90219" w:rsidRDefault="004D6969" w:rsidP="00B05656">
            <w:pPr>
              <w:pStyle w:val="AssignmentsLevel2"/>
              <w:numPr>
                <w:ilvl w:val="0"/>
                <w:numId w:val="0"/>
              </w:numPr>
            </w:pPr>
            <w:r w:rsidRPr="004D6969">
              <w:t xml:space="preserve">Lichtenstein, R. (2014). </w:t>
            </w:r>
            <w:hyperlink r:id="rId23" w:history="1">
              <w:r w:rsidRPr="00733F71">
                <w:rPr>
                  <w:rStyle w:val="Hyperlink"/>
                </w:rPr>
                <w:t>Psychoeducational Reports That Matter: A Consumer-Responsive Approach, Part 3</w:t>
              </w:r>
            </w:hyperlink>
            <w:r w:rsidRPr="004D6969">
              <w:t xml:space="preserve">. </w:t>
            </w:r>
            <w:r w:rsidRPr="004D6969">
              <w:rPr>
                <w:i/>
                <w:iCs/>
              </w:rPr>
              <w:t>Communique</w:t>
            </w:r>
            <w:r w:rsidRPr="004D6969">
              <w:t>, 42(6), 1–30.</w:t>
            </w:r>
            <w:r w:rsidR="00052B25">
              <w:t xml:space="preserve"> </w:t>
            </w:r>
          </w:p>
          <w:p w14:paraId="5C4CC1C4" w14:textId="52EB1DF6" w:rsidR="00052B25" w:rsidRPr="00AC56E0" w:rsidRDefault="00052B25" w:rsidP="00052B25">
            <w:pPr>
              <w:pStyle w:val="APACitation"/>
            </w:pPr>
            <w:proofErr w:type="spellStart"/>
            <w:r w:rsidRPr="00052B25">
              <w:t>Mastoras</w:t>
            </w:r>
            <w:proofErr w:type="spellEnd"/>
            <w:r w:rsidRPr="00052B25">
              <w:t xml:space="preserve">, S. M., </w:t>
            </w:r>
            <w:proofErr w:type="spellStart"/>
            <w:r w:rsidRPr="00052B25">
              <w:t>Climie</w:t>
            </w:r>
            <w:proofErr w:type="spellEnd"/>
            <w:r w:rsidRPr="00052B25">
              <w:t xml:space="preserve">, E. A., McCrimmon, A. W., &amp; </w:t>
            </w:r>
            <w:proofErr w:type="spellStart"/>
            <w:r w:rsidRPr="00052B25">
              <w:t>Schwean</w:t>
            </w:r>
            <w:proofErr w:type="spellEnd"/>
            <w:r w:rsidRPr="00052B25">
              <w:t xml:space="preserve">, V. L. (2011). </w:t>
            </w:r>
            <w:hyperlink r:id="rId24" w:history="1">
              <w:r w:rsidRPr="00257382">
                <w:rPr>
                  <w:rStyle w:val="Hyperlink"/>
                </w:rPr>
                <w:t>A C.L.E.A.R. Approach to Report Writing: A Framework for Improving the Efficacy of Psychoeducational Reports</w:t>
              </w:r>
            </w:hyperlink>
            <w:r w:rsidRPr="00052B25">
              <w:t xml:space="preserve">. </w:t>
            </w:r>
            <w:r w:rsidRPr="00052B25">
              <w:rPr>
                <w:i/>
                <w:iCs/>
              </w:rPr>
              <w:t>Canadian Journal of School Psychology</w:t>
            </w:r>
            <w:r w:rsidRPr="00052B25">
              <w:t>, 26(2), 127–147.</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60564CAC" w:rsidR="005201E2" w:rsidRPr="00AC56E0" w:rsidRDefault="005201E2" w:rsidP="00B05656">
            <w:pPr>
              <w:rPr>
                <w:rFonts w:cs="Arial"/>
                <w:b/>
              </w:rPr>
            </w:pPr>
            <w:r>
              <w:rPr>
                <w:rFonts w:cs="Arial"/>
                <w:b/>
              </w:rPr>
              <w:t>Discussion:</w:t>
            </w:r>
            <w:r w:rsidRPr="00AC56E0">
              <w:rPr>
                <w:rFonts w:cs="Arial"/>
                <w:b/>
              </w:rPr>
              <w:t xml:space="preserve"> </w:t>
            </w:r>
            <w:r w:rsidR="009B5FE2">
              <w:rPr>
                <w:rFonts w:cs="Arial"/>
                <w:b/>
              </w:rPr>
              <w:t>P</w:t>
            </w:r>
            <w:r w:rsidR="009B5FE2" w:rsidRPr="009B5FE2">
              <w:rPr>
                <w:rFonts w:cs="Arial"/>
                <w:b/>
              </w:rPr>
              <w:t xml:space="preserve">sychoeducational </w:t>
            </w:r>
            <w:r w:rsidR="009B5FE2">
              <w:rPr>
                <w:rFonts w:cs="Arial"/>
                <w:b/>
              </w:rPr>
              <w:t>R</w:t>
            </w:r>
            <w:r w:rsidR="009B5FE2" w:rsidRPr="009B5FE2">
              <w:rPr>
                <w:rFonts w:cs="Arial"/>
                <w:b/>
              </w:rPr>
              <w:t>eport</w:t>
            </w:r>
            <w:r w:rsidR="009B5FE2">
              <w:rPr>
                <w:rFonts w:cs="Arial"/>
                <w:b/>
              </w:rPr>
              <w:t>s</w:t>
            </w:r>
          </w:p>
        </w:tc>
        <w:tc>
          <w:tcPr>
            <w:tcW w:w="1184" w:type="pct"/>
            <w:tcBorders>
              <w:left w:val="single" w:sz="4" w:space="0" w:color="auto"/>
            </w:tcBorders>
            <w:shd w:val="clear" w:color="auto" w:fill="C6D9F1" w:themeFill="text2" w:themeFillTint="33"/>
          </w:tcPr>
          <w:p w14:paraId="72DCED71" w14:textId="56EBC2DE" w:rsidR="005201E2" w:rsidRPr="00AC56E0" w:rsidRDefault="004F3A09" w:rsidP="00B05656">
            <w:pPr>
              <w:rPr>
                <w:rFonts w:cs="Arial"/>
              </w:rPr>
            </w:pPr>
            <w:r>
              <w:rPr>
                <w:rFonts w:cs="Arial"/>
              </w:rPr>
              <w:t>5.1, 5.2</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03136079" w14:textId="066F2D52" w:rsidR="005201E2" w:rsidRDefault="005201E2" w:rsidP="00B05656">
            <w:pPr>
              <w:rPr>
                <w:rFonts w:cs="Arial"/>
              </w:rPr>
            </w:pPr>
            <w:r w:rsidRPr="00131B5C">
              <w:rPr>
                <w:rFonts w:cs="Arial"/>
                <w:b/>
              </w:rPr>
              <w:t>Respond</w:t>
            </w:r>
            <w:r>
              <w:rPr>
                <w:rFonts w:cs="Arial"/>
              </w:rPr>
              <w:t xml:space="preserve"> to the following prompts in the </w:t>
            </w:r>
            <w:r w:rsidR="009B5FE2" w:rsidRPr="009B5FE2">
              <w:rPr>
                <w:rFonts w:cs="Arial"/>
              </w:rPr>
              <w:t>Psychoeducational Reports</w:t>
            </w:r>
            <w:r>
              <w:rPr>
                <w:rFonts w:cs="Arial"/>
              </w:rPr>
              <w:t xml:space="preserve"> discussion forum by Wednesday:  </w:t>
            </w:r>
          </w:p>
          <w:p w14:paraId="1968A6AD" w14:textId="77777777" w:rsidR="005201E2" w:rsidRDefault="005201E2" w:rsidP="00B05656">
            <w:pPr>
              <w:rPr>
                <w:rFonts w:cs="Arial"/>
              </w:rPr>
            </w:pPr>
          </w:p>
          <w:p w14:paraId="5ECEEE79" w14:textId="1D9FE2E7" w:rsidR="005201E2" w:rsidRDefault="00947C22" w:rsidP="001606A1">
            <w:pPr>
              <w:pStyle w:val="AssignmentsLevel2"/>
            </w:pPr>
            <w:r>
              <w:t>What methods have you learned, through hands-on experience or instructional guidance,</w:t>
            </w:r>
            <w:r w:rsidR="00DA49DC">
              <w:t xml:space="preserve"> that have helped you learn how to put together </w:t>
            </w:r>
            <w:r w:rsidR="00E16BF5">
              <w:t xml:space="preserve">or write a psychoeducational report? </w:t>
            </w:r>
          </w:p>
          <w:p w14:paraId="19D07AFB" w14:textId="3336F23C" w:rsidR="00E16BF5" w:rsidRDefault="00E16BF5" w:rsidP="001606A1">
            <w:pPr>
              <w:pStyle w:val="AssignmentsLevel2"/>
            </w:pPr>
            <w:r>
              <w:t>What personal or professional challenges do you feel you are still facing when it comes to</w:t>
            </w:r>
            <w:r w:rsidR="001606A1">
              <w:t xml:space="preserve"> putting </w:t>
            </w:r>
            <w:r w:rsidR="001606A1">
              <w:t>together or writ</w:t>
            </w:r>
            <w:r w:rsidR="001606A1">
              <w:t>ing</w:t>
            </w:r>
            <w:r w:rsidR="001606A1">
              <w:t xml:space="preserve"> a psychoeducational report?</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AB5" w14:textId="77777777" w:rsidR="00F21C97" w:rsidRPr="00AC56E0" w:rsidRDefault="00F21C97" w:rsidP="00054927">
      <w:pPr>
        <w:pStyle w:val="AssignmentsLevel1"/>
      </w:pPr>
      <w:r w:rsidRPr="00AC56E0">
        <w:lastRenderedPageBreak/>
        <w:br w:type="page"/>
      </w:r>
    </w:p>
    <w:p w14:paraId="5B2A1AB6" w14:textId="3B7468D4" w:rsidR="00F21C97" w:rsidRPr="00AC56E0" w:rsidRDefault="00F21C97" w:rsidP="001C41D9">
      <w:pPr>
        <w:pStyle w:val="WeeklyTopicHeading"/>
      </w:pPr>
      <w:bookmarkStart w:id="8" w:name="_Toc46921691"/>
      <w:r w:rsidRPr="00AC56E0">
        <w:lastRenderedPageBreak/>
        <w:t xml:space="preserve">Week 6: </w:t>
      </w:r>
      <w:r w:rsidR="00D03A23">
        <w:t>Diversity &amp; Social Justice</w:t>
      </w:r>
      <w:bookmarkEnd w:id="8"/>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552F2E45" w:rsidR="00F21C97" w:rsidRPr="00AC56E0" w:rsidRDefault="00B420A5" w:rsidP="001C41D9">
            <w:pPr>
              <w:pStyle w:val="Week6Obj"/>
            </w:pPr>
            <w:r>
              <w:t xml:space="preserve">Identify </w:t>
            </w:r>
            <w:r w:rsidRPr="00B420A5">
              <w:t>local</w:t>
            </w:r>
            <w:r>
              <w:t xml:space="preserve"> and </w:t>
            </w:r>
            <w:r w:rsidRPr="00B420A5">
              <w:t xml:space="preserve">district policies </w:t>
            </w:r>
            <w:r>
              <w:t>related</w:t>
            </w:r>
            <w:r w:rsidRPr="00B420A5">
              <w:t xml:space="preserve"> to state and federal laws pertaining to diverse student populations within special and general educational programs</w:t>
            </w:r>
            <w:r w:rsidR="00E71A6F">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4E9C6E41" w:rsidR="00F21C97" w:rsidRPr="00AC56E0" w:rsidRDefault="00E71A6F" w:rsidP="001C70BA">
            <w:pPr>
              <w:tabs>
                <w:tab w:val="left" w:pos="0"/>
                <w:tab w:val="left" w:pos="3720"/>
              </w:tabs>
              <w:outlineLvl w:val="0"/>
              <w:rPr>
                <w:rFonts w:cs="Arial"/>
                <w:szCs w:val="20"/>
              </w:rPr>
            </w:pPr>
            <w:r>
              <w:rPr>
                <w:rFonts w:cs="Arial"/>
                <w:szCs w:val="20"/>
              </w:rPr>
              <w:t>CLO1, CLO2, CLO3</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04F40134" w:rsidR="00F21C97" w:rsidRPr="00AC56E0" w:rsidRDefault="00A82D98" w:rsidP="001C41D9">
            <w:pPr>
              <w:pStyle w:val="Week6Obj"/>
            </w:pPr>
            <w:r>
              <w:t xml:space="preserve">Identify </w:t>
            </w:r>
            <w:r w:rsidRPr="00A82D98">
              <w:t>local and state policies regarding working with a diverse student population within the school district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68B4A352" w:rsidR="00F21C97" w:rsidRPr="00AC56E0" w:rsidRDefault="00A82D98" w:rsidP="001C70BA">
            <w:pPr>
              <w:rPr>
                <w:rFonts w:cs="Arial"/>
              </w:rPr>
            </w:pPr>
            <w:r>
              <w:rPr>
                <w:rFonts w:cs="Arial"/>
                <w:szCs w:val="20"/>
              </w:rPr>
              <w:t>CLO1, CLO2, CLO3</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7E379E94" w:rsidR="00F21C97" w:rsidRPr="00AC56E0" w:rsidRDefault="00B80AFE" w:rsidP="00B80AFE">
            <w:pPr>
              <w:pStyle w:val="Week6Obj"/>
            </w:pPr>
            <w:r>
              <w:t xml:space="preserve">Explain </w:t>
            </w:r>
            <w:r>
              <w:t>current issues</w:t>
            </w:r>
            <w:r>
              <w:t xml:space="preserve"> and </w:t>
            </w:r>
            <w:r>
              <w:t>trends in Social Justice pertaining to the school environment</w:t>
            </w:r>
            <w:r w:rsidR="005E6114">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2C809374" w:rsidR="00F21C97" w:rsidRPr="00AC56E0" w:rsidRDefault="005E6114" w:rsidP="001C70BA">
            <w:pPr>
              <w:tabs>
                <w:tab w:val="left" w:pos="0"/>
                <w:tab w:val="left" w:pos="3720"/>
              </w:tabs>
              <w:outlineLvl w:val="0"/>
              <w:rPr>
                <w:rFonts w:cs="Arial"/>
                <w:szCs w:val="20"/>
              </w:rPr>
            </w:pPr>
            <w:r>
              <w:rPr>
                <w:rFonts w:cs="Arial"/>
                <w:szCs w:val="20"/>
              </w:rPr>
              <w:t>CLO1, 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191CEA9B" w:rsidR="0099029E" w:rsidRPr="00AC56E0" w:rsidRDefault="005E6114" w:rsidP="00B05656">
            <w:pPr>
              <w:rPr>
                <w:rFonts w:cs="Arial"/>
              </w:rPr>
            </w:pPr>
            <w:r>
              <w:rPr>
                <w:rFonts w:cs="Arial"/>
                <w:b/>
              </w:rPr>
              <w:t xml:space="preserve">Readings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3456522F" w:rsidR="0099029E" w:rsidRPr="00AC56E0" w:rsidRDefault="004F3A09" w:rsidP="00B05656">
            <w:pPr>
              <w:rPr>
                <w:rFonts w:cs="Arial"/>
              </w:rPr>
            </w:pPr>
            <w:r>
              <w:rPr>
                <w:rFonts w:cs="Arial"/>
              </w:rPr>
              <w:t>6.1, 6.2, 6.3</w:t>
            </w:r>
          </w:p>
        </w:tc>
      </w:tr>
      <w:tr w:rsidR="0099029E" w:rsidRPr="00AC56E0" w14:paraId="342D567A"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2C2C71B6" w14:textId="5EE8805C" w:rsidR="005E6114" w:rsidRPr="006051BD" w:rsidRDefault="005E6114" w:rsidP="005E6114">
            <w:pPr>
              <w:pStyle w:val="AssignmentsLevel2"/>
              <w:numPr>
                <w:ilvl w:val="0"/>
                <w:numId w:val="0"/>
              </w:numPr>
              <w:rPr>
                <w:b/>
                <w:bCs/>
              </w:rPr>
            </w:pPr>
            <w:r w:rsidRPr="006051BD">
              <w:rPr>
                <w:b/>
                <w:bCs/>
                <w:i/>
                <w:iCs/>
              </w:rPr>
              <w:t>Best Practices in School Psychology</w:t>
            </w:r>
            <w:r w:rsidR="0028127F">
              <w:rPr>
                <w:b/>
                <w:bCs/>
                <w:i/>
                <w:iCs/>
              </w:rPr>
              <w:t>, Volume 4</w:t>
            </w:r>
          </w:p>
          <w:p w14:paraId="40132098" w14:textId="77777777" w:rsidR="005E6114" w:rsidRDefault="005E6114" w:rsidP="005E6114">
            <w:pPr>
              <w:pStyle w:val="AssignmentsLevel2"/>
              <w:numPr>
                <w:ilvl w:val="0"/>
                <w:numId w:val="0"/>
              </w:numPr>
            </w:pPr>
          </w:p>
          <w:p w14:paraId="7256E2CE" w14:textId="78CEA908" w:rsidR="0099029E" w:rsidRPr="003E21A9" w:rsidRDefault="006D0075" w:rsidP="003E21A9">
            <w:pPr>
              <w:pStyle w:val="AssignmentsLevel2"/>
            </w:pPr>
            <w:r w:rsidRPr="003E21A9">
              <w:t xml:space="preserve">Ch. </w:t>
            </w:r>
            <w:r w:rsidR="0097390E" w:rsidRPr="003E21A9">
              <w:t>2</w:t>
            </w:r>
            <w:r w:rsidRPr="003E21A9">
              <w:t xml:space="preserve">: </w:t>
            </w:r>
            <w:r w:rsidR="005B756E" w:rsidRPr="003E21A9">
              <w:t>Best Practices School Psychologists Acting as Agents of Social Justice</w:t>
            </w:r>
          </w:p>
          <w:p w14:paraId="1031EC25" w14:textId="076E4406" w:rsidR="0097390E" w:rsidRPr="003E21A9" w:rsidRDefault="0097390E" w:rsidP="003E21A9">
            <w:pPr>
              <w:pStyle w:val="AssignmentsLevel2"/>
            </w:pPr>
            <w:r w:rsidRPr="003E21A9">
              <w:t xml:space="preserve">Ch. 3: </w:t>
            </w:r>
            <w:r w:rsidR="003E21A9" w:rsidRPr="003E21A9">
              <w:t>Best Practices in Primary Prevention in Diverse Schools and Communities</w:t>
            </w:r>
          </w:p>
          <w:p w14:paraId="603080F7" w14:textId="1134DD65" w:rsidR="006D0075" w:rsidRPr="003E21A9" w:rsidRDefault="006D0075" w:rsidP="003E21A9">
            <w:pPr>
              <w:pStyle w:val="AssignmentsLevel2"/>
            </w:pPr>
            <w:r w:rsidRPr="003E21A9">
              <w:t xml:space="preserve">Ch. 4: </w:t>
            </w:r>
            <w:r w:rsidR="003E21A9" w:rsidRPr="003E21A9">
              <w:t>Best Practices in Providing Culturally Responsive Interventions</w:t>
            </w:r>
          </w:p>
          <w:p w14:paraId="7BDBA3F1" w14:textId="61A33A66" w:rsidR="006D0075" w:rsidRPr="00AC56E0" w:rsidRDefault="006D0075" w:rsidP="003E21A9">
            <w:pPr>
              <w:pStyle w:val="AssignmentsLevel2"/>
            </w:pPr>
            <w:r w:rsidRPr="003E21A9">
              <w:t xml:space="preserve">Ch. 5: </w:t>
            </w:r>
            <w:r w:rsidR="003E21A9" w:rsidRPr="003E21A9">
              <w:t>Best Practices in Nondiscriminatory Assessmen</w:t>
            </w:r>
            <w:r w:rsidR="003E21A9" w:rsidRPr="003E21A9">
              <w:t>t</w:t>
            </w:r>
          </w:p>
        </w:tc>
      </w:tr>
    </w:tbl>
    <w:p w14:paraId="0C87168F" w14:textId="77777777"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4DDEA6B5" w:rsidR="005201E2" w:rsidRPr="00AC56E0" w:rsidRDefault="005201E2" w:rsidP="00B05656">
            <w:pPr>
              <w:rPr>
                <w:rFonts w:cs="Arial"/>
                <w:b/>
              </w:rPr>
            </w:pPr>
            <w:r>
              <w:rPr>
                <w:rFonts w:cs="Arial"/>
                <w:b/>
              </w:rPr>
              <w:t>Discussion:</w:t>
            </w:r>
            <w:r w:rsidRPr="00AC56E0">
              <w:rPr>
                <w:rFonts w:cs="Arial"/>
                <w:b/>
              </w:rPr>
              <w:t xml:space="preserve"> </w:t>
            </w:r>
            <w:r w:rsidR="009A57C8">
              <w:rPr>
                <w:rFonts w:cs="Arial"/>
                <w:b/>
              </w:rPr>
              <w:t>Injustice</w:t>
            </w:r>
          </w:p>
        </w:tc>
        <w:tc>
          <w:tcPr>
            <w:tcW w:w="1184" w:type="pct"/>
            <w:tcBorders>
              <w:left w:val="single" w:sz="4" w:space="0" w:color="auto"/>
            </w:tcBorders>
            <w:shd w:val="clear" w:color="auto" w:fill="C6D9F1" w:themeFill="text2" w:themeFillTint="33"/>
          </w:tcPr>
          <w:p w14:paraId="15F26F02" w14:textId="0F9AB3D8" w:rsidR="005201E2" w:rsidRPr="00AC56E0" w:rsidRDefault="004F3A09" w:rsidP="00B05656">
            <w:pPr>
              <w:rPr>
                <w:rFonts w:cs="Arial"/>
              </w:rPr>
            </w:pPr>
            <w:r>
              <w:rPr>
                <w:rFonts w:cs="Arial"/>
              </w:rPr>
              <w:t>6.1, 6.2, 6.3</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06945E51" w14:textId="77777777" w:rsidR="008B64F4" w:rsidRDefault="005201E2" w:rsidP="00B05656">
            <w:pPr>
              <w:rPr>
                <w:rFonts w:cs="Arial"/>
              </w:rPr>
            </w:pPr>
            <w:r w:rsidRPr="00131B5C">
              <w:rPr>
                <w:rFonts w:cs="Arial"/>
                <w:b/>
              </w:rPr>
              <w:t>Respond</w:t>
            </w:r>
            <w:r>
              <w:rPr>
                <w:rFonts w:cs="Arial"/>
              </w:rPr>
              <w:t xml:space="preserve"> to the following prompts in the </w:t>
            </w:r>
            <w:r w:rsidR="009A57C8">
              <w:rPr>
                <w:rFonts w:cs="Arial"/>
              </w:rPr>
              <w:t>Injustice</w:t>
            </w:r>
            <w:r>
              <w:rPr>
                <w:rFonts w:cs="Arial"/>
              </w:rPr>
              <w:t xml:space="preserve"> discussion forum by Wednesday: </w:t>
            </w:r>
          </w:p>
          <w:p w14:paraId="76D1D320" w14:textId="77777777" w:rsidR="008B64F4" w:rsidRDefault="008B64F4" w:rsidP="00B05656">
            <w:pPr>
              <w:rPr>
                <w:rFonts w:cs="Arial"/>
              </w:rPr>
            </w:pPr>
          </w:p>
          <w:p w14:paraId="707F7B00" w14:textId="77777777" w:rsidR="008B64F4" w:rsidRDefault="005F7798" w:rsidP="008B64F4">
            <w:pPr>
              <w:pStyle w:val="AssignmentsLevel2"/>
            </w:pPr>
            <w:r>
              <w:t>D</w:t>
            </w:r>
            <w:r w:rsidRPr="005F7798">
              <w:t>escribe a personal experience or current event(s) that may have helped influence you toward developing a better understanding of students who have experienced injustices</w:t>
            </w:r>
            <w:r w:rsidR="008B64F4">
              <w:t>?</w:t>
            </w:r>
            <w:r w:rsidRPr="005F7798">
              <w:t xml:space="preserve"> </w:t>
            </w:r>
          </w:p>
          <w:p w14:paraId="6655F556" w14:textId="12BF0ECD" w:rsidR="005201E2" w:rsidRDefault="008B64F4" w:rsidP="008B64F4">
            <w:pPr>
              <w:pStyle w:val="AssignmentsLevel2"/>
            </w:pPr>
            <w:r>
              <w:t>W</w:t>
            </w:r>
            <w:r w:rsidR="005F7798" w:rsidRPr="005F7798">
              <w:t xml:space="preserve">hy </w:t>
            </w:r>
            <w:r>
              <w:t>and</w:t>
            </w:r>
            <w:r w:rsidR="005F7798" w:rsidRPr="005F7798">
              <w:t xml:space="preserve"> how </w:t>
            </w:r>
            <w:r>
              <w:t xml:space="preserve">do </w:t>
            </w:r>
            <w:r w:rsidR="005F7798" w:rsidRPr="005F7798">
              <w:t>those students or others</w:t>
            </w:r>
            <w:r w:rsidR="00C443D5">
              <w:t xml:space="preserve"> </w:t>
            </w:r>
            <w:proofErr w:type="gramStart"/>
            <w:r w:rsidR="005F7798" w:rsidRPr="005F7798">
              <w:t>take action</w:t>
            </w:r>
            <w:proofErr w:type="gramEnd"/>
            <w:r w:rsidR="005F7798" w:rsidRPr="005F7798">
              <w:t xml:space="preserve"> in order to address injustice</w:t>
            </w:r>
            <w:r>
              <w:t>?</w:t>
            </w:r>
            <w:r w:rsidR="005201E2">
              <w:t xml:space="preserve"> </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4C63AA58" w:rsidR="00F21C97" w:rsidRPr="00AC56E0" w:rsidRDefault="00F21C97" w:rsidP="001C41D9">
      <w:pPr>
        <w:pStyle w:val="WeeklyTopicHeading"/>
      </w:pPr>
      <w:bookmarkStart w:id="9" w:name="_Toc46921692"/>
      <w:r w:rsidRPr="00AC56E0">
        <w:lastRenderedPageBreak/>
        <w:t xml:space="preserve">Week 7: </w:t>
      </w:r>
      <w:r w:rsidR="00BE31D9">
        <w:t>Reflection on Practicum Experience</w:t>
      </w:r>
      <w:bookmarkEnd w:id="9"/>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5B496BC6" w:rsidR="00F21C97" w:rsidRPr="00AC56E0" w:rsidRDefault="00F67107" w:rsidP="001C41D9">
            <w:pPr>
              <w:pStyle w:val="Week7Obj"/>
            </w:pPr>
            <w:r>
              <w:t xml:space="preserve">Explain </w:t>
            </w:r>
            <w:r w:rsidRPr="00F67107">
              <w:t>role expectations and function of School Psychologists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24CE0A5F" w:rsidR="00F21C97" w:rsidRPr="00AC56E0" w:rsidRDefault="00F67107" w:rsidP="001C70BA">
            <w:pPr>
              <w:tabs>
                <w:tab w:val="left" w:pos="0"/>
                <w:tab w:val="left" w:pos="3720"/>
              </w:tabs>
              <w:outlineLvl w:val="0"/>
              <w:rPr>
                <w:rFonts w:cs="Arial"/>
                <w:szCs w:val="20"/>
              </w:rPr>
            </w:pPr>
            <w:r>
              <w:rPr>
                <w:rFonts w:cs="Arial"/>
                <w:szCs w:val="20"/>
              </w:rPr>
              <w:t>CLO1, CLO3</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6DE73F29" w:rsidR="00F21C97" w:rsidRPr="00AC56E0" w:rsidRDefault="00120895" w:rsidP="001C41D9">
            <w:pPr>
              <w:pStyle w:val="Week7Obj"/>
            </w:pPr>
            <w:r>
              <w:t xml:space="preserve">Apply </w:t>
            </w:r>
            <w:r w:rsidRPr="00120895">
              <w:t>knowledge of various NASP Domains to role expectations and function of School Psychologists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163DE06D" w:rsidR="00F21C97" w:rsidRPr="00AC56E0" w:rsidRDefault="00120895" w:rsidP="001C70BA">
            <w:pPr>
              <w:tabs>
                <w:tab w:val="left" w:pos="0"/>
                <w:tab w:val="left" w:pos="3720"/>
              </w:tabs>
              <w:outlineLvl w:val="0"/>
              <w:rPr>
                <w:rFonts w:cs="Arial"/>
                <w:szCs w:val="20"/>
              </w:rPr>
            </w:pPr>
            <w:r>
              <w:rPr>
                <w:rFonts w:cs="Arial"/>
                <w:szCs w:val="20"/>
              </w:rPr>
              <w:t>CLO1, 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2C9176E8" w:rsidR="0099029E" w:rsidRPr="00AC56E0" w:rsidRDefault="00120895"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10A2F9FF" w:rsidR="0099029E" w:rsidRPr="00AC56E0" w:rsidRDefault="004F3A09" w:rsidP="00B05656">
            <w:pPr>
              <w:rPr>
                <w:rFonts w:cs="Arial"/>
              </w:rPr>
            </w:pPr>
            <w:r>
              <w:rPr>
                <w:rFonts w:cs="Arial"/>
              </w:rPr>
              <w:t>7.1, 7.2</w:t>
            </w:r>
          </w:p>
        </w:tc>
      </w:tr>
      <w:tr w:rsidR="0099029E" w:rsidRPr="00AC56E0" w14:paraId="43CB998C"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3279AC32" w14:textId="4FA640B2" w:rsidR="00120895" w:rsidRPr="006051BD" w:rsidRDefault="00120895" w:rsidP="00120895">
            <w:pPr>
              <w:pStyle w:val="AssignmentsLevel2"/>
              <w:numPr>
                <w:ilvl w:val="0"/>
                <w:numId w:val="0"/>
              </w:numPr>
              <w:rPr>
                <w:b/>
                <w:bCs/>
              </w:rPr>
            </w:pPr>
            <w:r w:rsidRPr="006051BD">
              <w:rPr>
                <w:b/>
                <w:bCs/>
                <w:i/>
                <w:iCs/>
              </w:rPr>
              <w:t>Best Practices in School Psychology</w:t>
            </w:r>
            <w:r>
              <w:rPr>
                <w:b/>
                <w:bCs/>
                <w:i/>
                <w:iCs/>
              </w:rPr>
              <w:t xml:space="preserve">, Volume </w:t>
            </w:r>
            <w:r w:rsidR="0028127F">
              <w:rPr>
                <w:b/>
                <w:bCs/>
                <w:i/>
                <w:iCs/>
              </w:rPr>
              <w:t>4</w:t>
            </w:r>
          </w:p>
          <w:p w14:paraId="00CFD91A" w14:textId="77777777" w:rsidR="00120895" w:rsidRDefault="00120895" w:rsidP="00120895">
            <w:pPr>
              <w:pStyle w:val="AssignmentsLevel2"/>
              <w:numPr>
                <w:ilvl w:val="0"/>
                <w:numId w:val="0"/>
              </w:numPr>
            </w:pPr>
          </w:p>
          <w:p w14:paraId="2E45B8B4" w14:textId="2AA4E225" w:rsidR="0099029E" w:rsidRPr="00AC56E0" w:rsidRDefault="009B1F6A" w:rsidP="00B05656">
            <w:pPr>
              <w:pStyle w:val="AssignmentsLevel2"/>
              <w:numPr>
                <w:ilvl w:val="0"/>
                <w:numId w:val="0"/>
              </w:numPr>
            </w:pPr>
            <w:r>
              <w:t>Ch. 4</w:t>
            </w:r>
            <w:r w:rsidR="003528E3">
              <w:t>3</w:t>
            </w:r>
            <w:r>
              <w:t xml:space="preserve">: </w:t>
            </w:r>
            <w:r w:rsidR="002A4CB8" w:rsidRPr="002A4CB8">
              <w:t>Best Practices in School Psychologists’ Self-Evaluation and Documenting Effectiveness</w:t>
            </w:r>
            <w:r w:rsidR="002A4CB8">
              <w:t xml:space="preserve"> </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4C62FDAB" w:rsidR="005201E2" w:rsidRPr="00AC56E0" w:rsidRDefault="005201E2" w:rsidP="00B05656">
            <w:pPr>
              <w:rPr>
                <w:rFonts w:cs="Arial"/>
                <w:b/>
              </w:rPr>
            </w:pPr>
            <w:r>
              <w:rPr>
                <w:rFonts w:cs="Arial"/>
                <w:b/>
              </w:rPr>
              <w:t>Discussion:</w:t>
            </w:r>
            <w:r w:rsidRPr="00AC56E0">
              <w:rPr>
                <w:rFonts w:cs="Arial"/>
                <w:b/>
              </w:rPr>
              <w:t xml:space="preserve"> </w:t>
            </w:r>
            <w:r w:rsidR="00C611F5">
              <w:rPr>
                <w:rFonts w:cs="Arial"/>
                <w:b/>
              </w:rPr>
              <w:t>Expectations</w:t>
            </w:r>
          </w:p>
        </w:tc>
        <w:tc>
          <w:tcPr>
            <w:tcW w:w="1184" w:type="pct"/>
            <w:tcBorders>
              <w:left w:val="single" w:sz="4" w:space="0" w:color="auto"/>
            </w:tcBorders>
            <w:shd w:val="clear" w:color="auto" w:fill="C6D9F1" w:themeFill="text2" w:themeFillTint="33"/>
          </w:tcPr>
          <w:p w14:paraId="72EA4B7B" w14:textId="0E277C0F" w:rsidR="005201E2" w:rsidRPr="00AC56E0" w:rsidRDefault="004F3A09" w:rsidP="00B05656">
            <w:pPr>
              <w:rPr>
                <w:rFonts w:cs="Arial"/>
              </w:rPr>
            </w:pPr>
            <w:r>
              <w:rPr>
                <w:rFonts w:cs="Arial"/>
              </w:rPr>
              <w:t>7.1, 7.2</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714C3D93" w14:textId="06FE83F2" w:rsidR="005201E2" w:rsidRDefault="005201E2" w:rsidP="00B05656">
            <w:pPr>
              <w:rPr>
                <w:rFonts w:cs="Arial"/>
              </w:rPr>
            </w:pPr>
            <w:r w:rsidRPr="00131B5C">
              <w:rPr>
                <w:rFonts w:cs="Arial"/>
                <w:b/>
              </w:rPr>
              <w:t>Respond</w:t>
            </w:r>
            <w:r>
              <w:rPr>
                <w:rFonts w:cs="Arial"/>
              </w:rPr>
              <w:t xml:space="preserve"> to the following prompts in the </w:t>
            </w:r>
            <w:r w:rsidR="00C611F5">
              <w:rPr>
                <w:rFonts w:cs="Arial"/>
              </w:rPr>
              <w:t>Expectations</w:t>
            </w:r>
            <w:r>
              <w:rPr>
                <w:rFonts w:cs="Arial"/>
              </w:rPr>
              <w:t xml:space="preserve"> discussion forum by Wednesday: </w:t>
            </w:r>
            <w:r w:rsidR="00AA4C6A">
              <w:rPr>
                <w:rFonts w:cs="Arial"/>
              </w:rPr>
              <w:t>W</w:t>
            </w:r>
            <w:r w:rsidR="00AA4C6A" w:rsidRPr="00AA4C6A">
              <w:rPr>
                <w:rFonts w:cs="Arial"/>
              </w:rPr>
              <w:t>hat has been one of the most valuable aspects of your practicum experience that has helped you gain knowledge of important concepts, ideas, and/or perspectives as it relates to the expectations of a school psychologist</w:t>
            </w:r>
            <w:r w:rsidR="00AA4C6A">
              <w:rPr>
                <w:rFonts w:cs="Arial"/>
              </w:rPr>
              <w:t xml:space="preserve">? </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77777777" w:rsidR="00F21C97" w:rsidRPr="00AC56E0" w:rsidRDefault="00F21C97" w:rsidP="001C41D9">
      <w:pPr>
        <w:pStyle w:val="WeeklyTopicHeading"/>
      </w:pPr>
      <w:bookmarkStart w:id="10" w:name="_Toc46921693"/>
      <w:r w:rsidRPr="00AC56E0">
        <w:lastRenderedPageBreak/>
        <w:t>Week 8: Topic</w:t>
      </w:r>
      <w:bookmarkEnd w:id="10"/>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B3A" w14:textId="77777777" w:rsidTr="00680BAB">
        <w:trPr>
          <w:trHeight w:val="30"/>
        </w:trPr>
        <w:tc>
          <w:tcPr>
            <w:tcW w:w="3823" w:type="pct"/>
            <w:tcMar>
              <w:top w:w="115" w:type="dxa"/>
              <w:left w:w="115" w:type="dxa"/>
              <w:bottom w:w="115" w:type="dxa"/>
              <w:right w:w="115" w:type="dxa"/>
            </w:tcMar>
          </w:tcPr>
          <w:p w14:paraId="5B2A1B38" w14:textId="6B0A8A8E" w:rsidR="00F21C97" w:rsidRPr="00AC56E0" w:rsidRDefault="00986330" w:rsidP="001C41D9">
            <w:pPr>
              <w:pStyle w:val="Week8Obj"/>
            </w:pPr>
            <w:r>
              <w:t xml:space="preserve">Integrate </w:t>
            </w:r>
            <w:r w:rsidR="00B80314">
              <w:t>experiences</w:t>
            </w:r>
            <w:r w:rsidR="001156FC">
              <w:t xml:space="preserve"> in your </w:t>
            </w:r>
            <w:proofErr w:type="spellStart"/>
            <w:r w:rsidR="001156FC">
              <w:t>practica</w:t>
            </w:r>
            <w:proofErr w:type="spellEnd"/>
            <w:r w:rsidR="001156FC">
              <w:t xml:space="preserve"> that will </w:t>
            </w:r>
            <w:r w:rsidR="00680007">
              <w:t xml:space="preserve">provide you with exposure to school culture and the school as a system. </w:t>
            </w:r>
          </w:p>
        </w:tc>
        <w:tc>
          <w:tcPr>
            <w:tcW w:w="1177" w:type="pct"/>
            <w:shd w:val="clear" w:color="auto" w:fill="C6D9F1" w:themeFill="text2" w:themeFillTint="33"/>
          </w:tcPr>
          <w:p w14:paraId="5B2A1B39" w14:textId="454818C1" w:rsidR="00F21C97" w:rsidRPr="00AC56E0" w:rsidRDefault="00680007" w:rsidP="001C70BA">
            <w:pPr>
              <w:tabs>
                <w:tab w:val="left" w:pos="0"/>
                <w:tab w:val="left" w:pos="3720"/>
              </w:tabs>
              <w:outlineLvl w:val="0"/>
              <w:rPr>
                <w:rFonts w:cs="Arial"/>
                <w:szCs w:val="20"/>
              </w:rPr>
            </w:pPr>
            <w:r>
              <w:rPr>
                <w:rFonts w:cs="Arial"/>
                <w:szCs w:val="20"/>
              </w:rPr>
              <w:t>CLO1, CLO2, CLO3</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34268FE8" w:rsidR="0099029E" w:rsidRPr="00AC56E0" w:rsidRDefault="00C5401F"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6C251B04" w:rsidR="0099029E" w:rsidRPr="00AC56E0" w:rsidRDefault="00371EBE" w:rsidP="00B05656">
            <w:pPr>
              <w:rPr>
                <w:rFonts w:cs="Arial"/>
              </w:rPr>
            </w:pPr>
            <w:r>
              <w:rPr>
                <w:rFonts w:cs="Arial"/>
              </w:rPr>
              <w:t>8.1</w:t>
            </w:r>
          </w:p>
        </w:tc>
      </w:tr>
      <w:tr w:rsidR="0099029E" w:rsidRPr="00AC56E0" w14:paraId="49903951"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4BCB1923" w14:textId="2DF6CA15" w:rsidR="0099029E" w:rsidRPr="00AC56E0" w:rsidRDefault="00C5401F" w:rsidP="00B05656">
            <w:pPr>
              <w:pStyle w:val="AssignmentsLevel2"/>
              <w:numPr>
                <w:ilvl w:val="0"/>
                <w:numId w:val="0"/>
              </w:numPr>
            </w:pPr>
            <w:r>
              <w:t xml:space="preserve">There are no readings this week. </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4D536106" w14:textId="77777777" w:rsidR="00AB3FC8" w:rsidRPr="00AC56E0" w:rsidRDefault="00AB3FC8" w:rsidP="00AB3FC8">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B3FC8" w:rsidRPr="00AC56E0" w14:paraId="401C5EA2" w14:textId="77777777" w:rsidTr="00E9649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2BE03FD" w14:textId="77777777" w:rsidR="00AB3FC8" w:rsidRPr="00AC56E0" w:rsidRDefault="00AB3FC8" w:rsidP="00E9649B">
            <w:pPr>
              <w:rPr>
                <w:rFonts w:cs="Arial"/>
                <w:b/>
              </w:rPr>
            </w:pPr>
            <w:r w:rsidRPr="00AC56E0">
              <w:rPr>
                <w:rFonts w:cs="Arial"/>
                <w:b/>
              </w:rPr>
              <w:t>Assignment</w:t>
            </w:r>
            <w:r>
              <w:rPr>
                <w:rFonts w:cs="Arial"/>
                <w:b/>
              </w:rPr>
              <w:t>:</w:t>
            </w:r>
            <w:r w:rsidRPr="00AC56E0">
              <w:rPr>
                <w:rFonts w:cs="Arial"/>
                <w:b/>
              </w:rPr>
              <w:t xml:space="preserve"> </w:t>
            </w:r>
            <w:r w:rsidRPr="00BB3C53">
              <w:rPr>
                <w:rFonts w:cs="Arial"/>
                <w:b/>
              </w:rPr>
              <w:t>Self-</w:t>
            </w:r>
            <w:r>
              <w:rPr>
                <w:rFonts w:cs="Arial"/>
                <w:b/>
              </w:rPr>
              <w:t>R</w:t>
            </w:r>
            <w:r w:rsidRPr="00BB3C53">
              <w:rPr>
                <w:rFonts w:cs="Arial"/>
                <w:b/>
              </w:rPr>
              <w:t xml:space="preserve">eview </w:t>
            </w:r>
            <w:r>
              <w:rPr>
                <w:rFonts w:cs="Arial"/>
                <w:b/>
              </w:rPr>
              <w:t>&amp;</w:t>
            </w:r>
            <w:r w:rsidRPr="00BB3C53">
              <w:rPr>
                <w:rFonts w:cs="Arial"/>
                <w:b/>
              </w:rPr>
              <w:t xml:space="preserve"> Supervisor Evaluation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EABCE77" w14:textId="7445534C" w:rsidR="00AB3FC8" w:rsidRPr="00AC56E0" w:rsidRDefault="00F5726E" w:rsidP="00E9649B">
            <w:pPr>
              <w:rPr>
                <w:rFonts w:cs="Arial"/>
              </w:rPr>
            </w:pPr>
            <w:r>
              <w:rPr>
                <w:rFonts w:cs="Arial"/>
              </w:rPr>
              <w:t>8.1</w:t>
            </w:r>
          </w:p>
        </w:tc>
      </w:tr>
      <w:tr w:rsidR="00AB3FC8" w:rsidRPr="00AC56E0" w14:paraId="69EE2054" w14:textId="77777777" w:rsidTr="00E9649B">
        <w:trPr>
          <w:trHeight w:val="199"/>
        </w:trPr>
        <w:tc>
          <w:tcPr>
            <w:tcW w:w="5000" w:type="pct"/>
            <w:gridSpan w:val="2"/>
            <w:shd w:val="clear" w:color="auto" w:fill="auto"/>
            <w:tcMar>
              <w:top w:w="115" w:type="dxa"/>
              <w:left w:w="115" w:type="dxa"/>
              <w:bottom w:w="115" w:type="dxa"/>
              <w:right w:w="115" w:type="dxa"/>
            </w:tcMar>
          </w:tcPr>
          <w:p w14:paraId="1B67378F" w14:textId="77777777" w:rsidR="00AB3FC8" w:rsidRDefault="00AB3FC8" w:rsidP="00E9649B">
            <w:pPr>
              <w:rPr>
                <w:rFonts w:cs="Arial"/>
              </w:rPr>
            </w:pPr>
            <w:r w:rsidRPr="00573FF9">
              <w:rPr>
                <w:rFonts w:cs="Arial"/>
                <w:b/>
                <w:bCs/>
              </w:rPr>
              <w:t>Submit</w:t>
            </w:r>
            <w:r w:rsidRPr="00D73AF2">
              <w:rPr>
                <w:rFonts w:cs="Arial"/>
              </w:rPr>
              <w:t xml:space="preserve"> the evaluation or performance appraisal form completed by you and your supervisor by Sunday</w:t>
            </w:r>
            <w:r>
              <w:rPr>
                <w:rFonts w:cs="Arial"/>
              </w:rPr>
              <w:t xml:space="preserve">. </w:t>
            </w:r>
          </w:p>
          <w:p w14:paraId="61CB2018" w14:textId="77777777" w:rsidR="00AB3FC8" w:rsidRDefault="00AB3FC8" w:rsidP="00E9649B">
            <w:pPr>
              <w:rPr>
                <w:rFonts w:cs="Arial"/>
              </w:rPr>
            </w:pPr>
          </w:p>
          <w:p w14:paraId="489B2CEF" w14:textId="77777777" w:rsidR="00AB3FC8" w:rsidRDefault="00AB3FC8" w:rsidP="00E9649B">
            <w:pPr>
              <w:rPr>
                <w:rFonts w:cs="Arial"/>
              </w:rPr>
            </w:pPr>
            <w:r w:rsidRPr="00F66ADD">
              <w:rPr>
                <w:rFonts w:cs="Arial"/>
                <w:b/>
                <w:bCs/>
              </w:rPr>
              <w:t>Note</w:t>
            </w:r>
            <w:r>
              <w:rPr>
                <w:rFonts w:cs="Arial"/>
              </w:rPr>
              <w:t xml:space="preserve">. </w:t>
            </w:r>
          </w:p>
          <w:p w14:paraId="04179C1A" w14:textId="13F8E4D3" w:rsidR="00AB3FC8" w:rsidRDefault="00CC33F9" w:rsidP="00E9649B">
            <w:pPr>
              <w:pStyle w:val="AssignmentsLevel2"/>
            </w:pPr>
            <w:r w:rsidRPr="00CC33F9">
              <w:t>This evaluation should reflect the last part</w:t>
            </w:r>
            <w:r>
              <w:t>,</w:t>
            </w:r>
            <w:r w:rsidRPr="00CC33F9">
              <w:t xml:space="preserve"> i.e., the last half</w:t>
            </w:r>
            <w:r>
              <w:t>,</w:t>
            </w:r>
            <w:r w:rsidRPr="00CC33F9">
              <w:t xml:space="preserve"> of your practicum experience or 225 practicum hours, totaling 450 hours of practicum</w:t>
            </w:r>
            <w:r w:rsidR="00AB3FC8">
              <w:t xml:space="preserve">. </w:t>
            </w:r>
          </w:p>
          <w:p w14:paraId="707F97C4" w14:textId="6CCB3363" w:rsidR="00AB3FC8" w:rsidRPr="00AC56E0" w:rsidRDefault="00433527" w:rsidP="00433527">
            <w:pPr>
              <w:pStyle w:val="AssignmentsLevel2"/>
            </w:pPr>
            <w:r w:rsidRPr="00433527">
              <w:t xml:space="preserve">Students who have </w:t>
            </w:r>
            <w:r w:rsidRPr="00433527">
              <w:rPr>
                <w:i/>
                <w:iCs/>
              </w:rPr>
              <w:t>not</w:t>
            </w:r>
            <w:r w:rsidRPr="00433527">
              <w:t xml:space="preserve"> completed all 450 Practicum hours by the end of this term</w:t>
            </w:r>
            <w:r>
              <w:t>,</w:t>
            </w:r>
            <w:r w:rsidRPr="00433527">
              <w:t xml:space="preserve"> </w:t>
            </w:r>
            <w:r>
              <w:t>submit</w:t>
            </w:r>
            <w:r w:rsidRPr="00433527">
              <w:t xml:space="preserve"> a word document </w:t>
            </w:r>
            <w:r>
              <w:t>in place</w:t>
            </w:r>
            <w:r w:rsidRPr="00433527">
              <w:t xml:space="preserve"> of your site supervisor evaluation indicating your progress and when you anticipate completing all 450 hours of Practicum</w:t>
            </w:r>
            <w:r w:rsidR="00AB3FC8">
              <w:t xml:space="preserve">. </w:t>
            </w:r>
          </w:p>
        </w:tc>
      </w:tr>
    </w:tbl>
    <w:p w14:paraId="6F5B2688" w14:textId="77777777" w:rsidR="00AB3FC8" w:rsidRPr="00AC56E0" w:rsidRDefault="00AB3FC8" w:rsidP="00AB3FC8">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B3FC8" w:rsidRPr="00AC56E0" w14:paraId="36FF2123" w14:textId="77777777" w:rsidTr="00E9649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6E21E74" w14:textId="77777777" w:rsidR="00AB3FC8" w:rsidRPr="00AC56E0" w:rsidRDefault="00AB3FC8" w:rsidP="00E9649B">
            <w:pPr>
              <w:rPr>
                <w:rFonts w:cs="Arial"/>
                <w:b/>
              </w:rPr>
            </w:pPr>
            <w:r w:rsidRPr="00AC56E0">
              <w:rPr>
                <w:rFonts w:cs="Arial"/>
                <w:b/>
              </w:rPr>
              <w:t>Assignment</w:t>
            </w:r>
            <w:r>
              <w:rPr>
                <w:rFonts w:cs="Arial"/>
                <w:b/>
              </w:rPr>
              <w:t>:</w:t>
            </w:r>
            <w:r w:rsidRPr="00AC56E0">
              <w:rPr>
                <w:rFonts w:cs="Arial"/>
                <w:b/>
              </w:rPr>
              <w:t xml:space="preserve"> </w:t>
            </w:r>
            <w:r>
              <w:rPr>
                <w:rFonts w:cs="Arial"/>
                <w:b/>
              </w:rPr>
              <w:t>Logs</w:t>
            </w:r>
          </w:p>
        </w:tc>
        <w:tc>
          <w:tcPr>
            <w:tcW w:w="1184" w:type="pct"/>
            <w:tcBorders>
              <w:left w:val="single" w:sz="4" w:space="0" w:color="auto"/>
            </w:tcBorders>
            <w:shd w:val="clear" w:color="auto" w:fill="C6D9F1" w:themeFill="text2" w:themeFillTint="33"/>
          </w:tcPr>
          <w:p w14:paraId="7BB7031B" w14:textId="4CF6FCB2" w:rsidR="00AB3FC8" w:rsidRPr="00AC56E0" w:rsidRDefault="00F5726E" w:rsidP="00E9649B">
            <w:pPr>
              <w:rPr>
                <w:rFonts w:cs="Arial"/>
              </w:rPr>
            </w:pPr>
            <w:r>
              <w:rPr>
                <w:rFonts w:cs="Arial"/>
              </w:rPr>
              <w:t>8.1</w:t>
            </w:r>
          </w:p>
        </w:tc>
      </w:tr>
      <w:tr w:rsidR="00AB3FC8" w:rsidRPr="00AC56E0" w14:paraId="387F7112" w14:textId="77777777" w:rsidTr="00E9649B">
        <w:trPr>
          <w:trHeight w:val="199"/>
        </w:trPr>
        <w:tc>
          <w:tcPr>
            <w:tcW w:w="5000" w:type="pct"/>
            <w:gridSpan w:val="2"/>
            <w:shd w:val="clear" w:color="auto" w:fill="auto"/>
            <w:tcMar>
              <w:top w:w="115" w:type="dxa"/>
              <w:left w:w="115" w:type="dxa"/>
              <w:bottom w:w="115" w:type="dxa"/>
              <w:right w:w="115" w:type="dxa"/>
            </w:tcMar>
          </w:tcPr>
          <w:p w14:paraId="74A71F24" w14:textId="77777777" w:rsidR="00AB3FC8" w:rsidRDefault="00AB3FC8" w:rsidP="00E9649B">
            <w:pPr>
              <w:rPr>
                <w:rFonts w:cs="Arial"/>
              </w:rPr>
            </w:pPr>
            <w:r w:rsidRPr="00A10E4A">
              <w:rPr>
                <w:rFonts w:cs="Arial"/>
                <w:b/>
                <w:bCs/>
              </w:rPr>
              <w:t>Submit</w:t>
            </w:r>
            <w:r w:rsidRPr="000249A7">
              <w:rPr>
                <w:rFonts w:cs="Arial"/>
              </w:rPr>
              <w:t xml:space="preserve"> completed and signed year-to-date Hourly Logs. </w:t>
            </w:r>
          </w:p>
          <w:p w14:paraId="4A62A9B4" w14:textId="77777777" w:rsidR="00AB3FC8" w:rsidRDefault="00AB3FC8" w:rsidP="00E9649B">
            <w:pPr>
              <w:rPr>
                <w:rFonts w:cs="Arial"/>
              </w:rPr>
            </w:pPr>
          </w:p>
          <w:p w14:paraId="46154185" w14:textId="77777777" w:rsidR="00AB3FC8" w:rsidRPr="00AC56E0" w:rsidRDefault="00AB3FC8" w:rsidP="00E9649B">
            <w:pPr>
              <w:rPr>
                <w:rFonts w:cs="Arial"/>
              </w:rPr>
            </w:pPr>
            <w:r w:rsidRPr="00A10E4A">
              <w:rPr>
                <w:rFonts w:cs="Arial"/>
                <w:b/>
                <w:bCs/>
              </w:rPr>
              <w:t>Include</w:t>
            </w:r>
            <w:r w:rsidRPr="000249A7">
              <w:rPr>
                <w:rFonts w:cs="Arial"/>
              </w:rPr>
              <w:t xml:space="preserve"> </w:t>
            </w:r>
            <w:r>
              <w:rPr>
                <w:rFonts w:cs="Arial"/>
              </w:rPr>
              <w:t>all</w:t>
            </w:r>
            <w:r w:rsidRPr="000249A7">
              <w:rPr>
                <w:rFonts w:cs="Arial"/>
              </w:rPr>
              <w:t xml:space="preserve"> Hourly Logs from previous terms or your updated Hourly Logs</w:t>
            </w:r>
            <w:r>
              <w:rPr>
                <w:rFonts w:cs="Arial"/>
              </w:rPr>
              <w:t xml:space="preserve">. </w:t>
            </w:r>
          </w:p>
        </w:tc>
      </w:tr>
    </w:tbl>
    <w:p w14:paraId="5B2A1B81" w14:textId="7B5F2D42"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FD86" w14:textId="77777777" w:rsidR="00BA4A00" w:rsidRDefault="00BA4A00">
      <w:r>
        <w:separator/>
      </w:r>
    </w:p>
  </w:endnote>
  <w:endnote w:type="continuationSeparator" w:id="0">
    <w:p w14:paraId="048D5B82" w14:textId="77777777" w:rsidR="00BA4A00" w:rsidRDefault="00BA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947173" w:rsidRDefault="00947173" w:rsidP="00A76823">
    <w:pPr>
      <w:pStyle w:val="Footer"/>
      <w:jc w:val="right"/>
    </w:pPr>
    <w:r>
      <w:t>Version 1</w:t>
    </w:r>
  </w:p>
  <w:p w14:paraId="5B2A1B8B" w14:textId="4A81DA38" w:rsidR="00947173" w:rsidRDefault="005432BE" w:rsidP="00A76823">
    <w:pPr>
      <w:pStyle w:val="Footer"/>
      <w:jc w:val="right"/>
    </w:pPr>
    <w:r>
      <w:t>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947173" w:rsidRDefault="00947173" w:rsidP="00A76823">
    <w:pPr>
      <w:pStyle w:val="Footer"/>
      <w:jc w:val="right"/>
    </w:pPr>
    <w:r>
      <w:t>Version 1</w:t>
    </w:r>
  </w:p>
  <w:p w14:paraId="5B2A1B8F" w14:textId="3DFF0918" w:rsidR="00947173" w:rsidRDefault="005432BE" w:rsidP="00A76823">
    <w:pPr>
      <w:pStyle w:val="Footer"/>
      <w:jc w:val="right"/>
    </w:pPr>
    <w: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063EE" w14:textId="77777777" w:rsidR="00BA4A00" w:rsidRDefault="00BA4A00">
      <w:r>
        <w:separator/>
      </w:r>
    </w:p>
  </w:footnote>
  <w:footnote w:type="continuationSeparator" w:id="0">
    <w:p w14:paraId="344929BE" w14:textId="77777777" w:rsidR="00BA4A00" w:rsidRDefault="00BA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60404969" w:rsidR="00947173" w:rsidRDefault="005432BE" w:rsidP="00251E58">
    <w:pPr>
      <w:pStyle w:val="Header"/>
      <w:tabs>
        <w:tab w:val="clear" w:pos="4320"/>
        <w:tab w:val="clear" w:pos="8640"/>
        <w:tab w:val="left" w:pos="3114"/>
      </w:tabs>
      <w:rPr>
        <w:noProof/>
      </w:rPr>
    </w:pPr>
    <w:r w:rsidRPr="005432BE">
      <w:t>PPS61060: Practicum</w:t>
    </w:r>
  </w:p>
  <w:p w14:paraId="5B2A1B89" w14:textId="77777777" w:rsidR="00947173" w:rsidRPr="002A46CA" w:rsidRDefault="00947173"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947173" w:rsidRPr="00436CFD" w:rsidRDefault="00947173"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71E65C35" w:rsidR="00947173" w:rsidRPr="00436CFD" w:rsidRDefault="005432BE" w:rsidP="00436CFD">
    <w:pPr>
      <w:pStyle w:val="Header"/>
      <w:pBdr>
        <w:bottom w:val="single" w:sz="12" w:space="1" w:color="005391"/>
      </w:pBdr>
      <w:rPr>
        <w:b/>
        <w:i/>
        <w:color w:val="005391"/>
        <w:sz w:val="32"/>
        <w:szCs w:val="32"/>
      </w:rPr>
    </w:pPr>
    <w:bookmarkStart w:id="1" w:name="_Hlk46398034"/>
    <w:r>
      <w:rPr>
        <w:b/>
        <w:i/>
        <w:color w:val="005391"/>
        <w:sz w:val="32"/>
        <w:szCs w:val="32"/>
      </w:rPr>
      <w:t>PPS61060</w:t>
    </w:r>
    <w:r w:rsidR="00947173">
      <w:rPr>
        <w:b/>
        <w:i/>
        <w:color w:val="005391"/>
        <w:sz w:val="32"/>
        <w:szCs w:val="32"/>
      </w:rPr>
      <w:t xml:space="preserve">: </w:t>
    </w:r>
    <w:r>
      <w:rPr>
        <w:b/>
        <w:i/>
        <w:color w:val="005391"/>
        <w:sz w:val="32"/>
        <w:szCs w:val="32"/>
      </w:rPr>
      <w:t>Practicum</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1D21"/>
    <w:rsid w:val="000040B6"/>
    <w:rsid w:val="0000486B"/>
    <w:rsid w:val="00007EAA"/>
    <w:rsid w:val="00010893"/>
    <w:rsid w:val="00011261"/>
    <w:rsid w:val="00014F73"/>
    <w:rsid w:val="0001644E"/>
    <w:rsid w:val="000200EA"/>
    <w:rsid w:val="0002170C"/>
    <w:rsid w:val="00023818"/>
    <w:rsid w:val="00023B0A"/>
    <w:rsid w:val="00026A82"/>
    <w:rsid w:val="00030F93"/>
    <w:rsid w:val="00031799"/>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2B25"/>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801"/>
    <w:rsid w:val="00080F0C"/>
    <w:rsid w:val="000824B6"/>
    <w:rsid w:val="00082920"/>
    <w:rsid w:val="0008292E"/>
    <w:rsid w:val="00082EF6"/>
    <w:rsid w:val="00085465"/>
    <w:rsid w:val="00085D23"/>
    <w:rsid w:val="00090973"/>
    <w:rsid w:val="0009151B"/>
    <w:rsid w:val="000915C5"/>
    <w:rsid w:val="0009324B"/>
    <w:rsid w:val="00093883"/>
    <w:rsid w:val="0009418F"/>
    <w:rsid w:val="000A014B"/>
    <w:rsid w:val="000A1DBE"/>
    <w:rsid w:val="000A3848"/>
    <w:rsid w:val="000A3E70"/>
    <w:rsid w:val="000A5265"/>
    <w:rsid w:val="000A684C"/>
    <w:rsid w:val="000A7B4E"/>
    <w:rsid w:val="000B0C97"/>
    <w:rsid w:val="000B1174"/>
    <w:rsid w:val="000B3249"/>
    <w:rsid w:val="000B63DE"/>
    <w:rsid w:val="000C1433"/>
    <w:rsid w:val="000C1DB9"/>
    <w:rsid w:val="000C670A"/>
    <w:rsid w:val="000C6C78"/>
    <w:rsid w:val="000C6F81"/>
    <w:rsid w:val="000C78CF"/>
    <w:rsid w:val="000C78D2"/>
    <w:rsid w:val="000C7B68"/>
    <w:rsid w:val="000D0639"/>
    <w:rsid w:val="000D0717"/>
    <w:rsid w:val="000D1699"/>
    <w:rsid w:val="000D1E00"/>
    <w:rsid w:val="000D534F"/>
    <w:rsid w:val="000D69E1"/>
    <w:rsid w:val="000D6C84"/>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42EB"/>
    <w:rsid w:val="00105046"/>
    <w:rsid w:val="001101AA"/>
    <w:rsid w:val="001113FF"/>
    <w:rsid w:val="001116D0"/>
    <w:rsid w:val="00111CFC"/>
    <w:rsid w:val="001132F6"/>
    <w:rsid w:val="00115389"/>
    <w:rsid w:val="001156FC"/>
    <w:rsid w:val="00120895"/>
    <w:rsid w:val="00125A9F"/>
    <w:rsid w:val="00125CB8"/>
    <w:rsid w:val="00126FF3"/>
    <w:rsid w:val="001279C2"/>
    <w:rsid w:val="00130C2A"/>
    <w:rsid w:val="00132A2A"/>
    <w:rsid w:val="0013537D"/>
    <w:rsid w:val="0013631E"/>
    <w:rsid w:val="00136E30"/>
    <w:rsid w:val="0013752A"/>
    <w:rsid w:val="00140B85"/>
    <w:rsid w:val="001411DD"/>
    <w:rsid w:val="00141674"/>
    <w:rsid w:val="00141D54"/>
    <w:rsid w:val="00142AC0"/>
    <w:rsid w:val="00144E2A"/>
    <w:rsid w:val="00145DB0"/>
    <w:rsid w:val="00147E92"/>
    <w:rsid w:val="0015102E"/>
    <w:rsid w:val="00151A77"/>
    <w:rsid w:val="001523FE"/>
    <w:rsid w:val="0015535B"/>
    <w:rsid w:val="001579F0"/>
    <w:rsid w:val="001606A1"/>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204F"/>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382"/>
    <w:rsid w:val="0025775F"/>
    <w:rsid w:val="00260385"/>
    <w:rsid w:val="0026071C"/>
    <w:rsid w:val="00260DA0"/>
    <w:rsid w:val="0026345D"/>
    <w:rsid w:val="0026375C"/>
    <w:rsid w:val="002661BB"/>
    <w:rsid w:val="00266656"/>
    <w:rsid w:val="00274B8A"/>
    <w:rsid w:val="00274BFA"/>
    <w:rsid w:val="00275C68"/>
    <w:rsid w:val="0028127F"/>
    <w:rsid w:val="00283727"/>
    <w:rsid w:val="002865E3"/>
    <w:rsid w:val="002902F9"/>
    <w:rsid w:val="00292E1A"/>
    <w:rsid w:val="00293165"/>
    <w:rsid w:val="002938F7"/>
    <w:rsid w:val="002945CA"/>
    <w:rsid w:val="00296705"/>
    <w:rsid w:val="002A3C32"/>
    <w:rsid w:val="002A4422"/>
    <w:rsid w:val="002A46CA"/>
    <w:rsid w:val="002A4CB8"/>
    <w:rsid w:val="002A63FD"/>
    <w:rsid w:val="002A6BFF"/>
    <w:rsid w:val="002A7873"/>
    <w:rsid w:val="002B13C9"/>
    <w:rsid w:val="002B165F"/>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E78F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830"/>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28E3"/>
    <w:rsid w:val="00353E92"/>
    <w:rsid w:val="0035423D"/>
    <w:rsid w:val="00355BB3"/>
    <w:rsid w:val="0035755D"/>
    <w:rsid w:val="00357F06"/>
    <w:rsid w:val="003608A5"/>
    <w:rsid w:val="003608C9"/>
    <w:rsid w:val="00360D9A"/>
    <w:rsid w:val="00360FB5"/>
    <w:rsid w:val="00362893"/>
    <w:rsid w:val="00362ACD"/>
    <w:rsid w:val="00371B91"/>
    <w:rsid w:val="00371EBE"/>
    <w:rsid w:val="00372658"/>
    <w:rsid w:val="003744DE"/>
    <w:rsid w:val="00376D27"/>
    <w:rsid w:val="003773D7"/>
    <w:rsid w:val="00380405"/>
    <w:rsid w:val="003819CD"/>
    <w:rsid w:val="0038232D"/>
    <w:rsid w:val="003859F2"/>
    <w:rsid w:val="00385FCB"/>
    <w:rsid w:val="00390475"/>
    <w:rsid w:val="003907E9"/>
    <w:rsid w:val="003A1FA4"/>
    <w:rsid w:val="003A2106"/>
    <w:rsid w:val="003A347D"/>
    <w:rsid w:val="003A369D"/>
    <w:rsid w:val="003A3E88"/>
    <w:rsid w:val="003B3045"/>
    <w:rsid w:val="003B5A4A"/>
    <w:rsid w:val="003C2893"/>
    <w:rsid w:val="003C29BA"/>
    <w:rsid w:val="003C53FC"/>
    <w:rsid w:val="003C5492"/>
    <w:rsid w:val="003C5536"/>
    <w:rsid w:val="003C6F92"/>
    <w:rsid w:val="003D1B21"/>
    <w:rsid w:val="003D644E"/>
    <w:rsid w:val="003D7C90"/>
    <w:rsid w:val="003E21A9"/>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49D"/>
    <w:rsid w:val="00431E3B"/>
    <w:rsid w:val="00432341"/>
    <w:rsid w:val="0043238F"/>
    <w:rsid w:val="00433025"/>
    <w:rsid w:val="00433527"/>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6969"/>
    <w:rsid w:val="004D772E"/>
    <w:rsid w:val="004E0933"/>
    <w:rsid w:val="004E0F19"/>
    <w:rsid w:val="004E40BF"/>
    <w:rsid w:val="004E635B"/>
    <w:rsid w:val="004E6D08"/>
    <w:rsid w:val="004F0991"/>
    <w:rsid w:val="004F3079"/>
    <w:rsid w:val="004F3A09"/>
    <w:rsid w:val="004F41B8"/>
    <w:rsid w:val="004F458E"/>
    <w:rsid w:val="004F487F"/>
    <w:rsid w:val="004F4D84"/>
    <w:rsid w:val="004F57FE"/>
    <w:rsid w:val="004F609C"/>
    <w:rsid w:val="0050173E"/>
    <w:rsid w:val="00502AC5"/>
    <w:rsid w:val="005072ED"/>
    <w:rsid w:val="00507984"/>
    <w:rsid w:val="00510A87"/>
    <w:rsid w:val="00510E21"/>
    <w:rsid w:val="00511786"/>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2611"/>
    <w:rsid w:val="00533416"/>
    <w:rsid w:val="0053438B"/>
    <w:rsid w:val="005353F9"/>
    <w:rsid w:val="00535A82"/>
    <w:rsid w:val="00535D64"/>
    <w:rsid w:val="00536739"/>
    <w:rsid w:val="00536B43"/>
    <w:rsid w:val="00537446"/>
    <w:rsid w:val="00540010"/>
    <w:rsid w:val="00540F6A"/>
    <w:rsid w:val="00541A8C"/>
    <w:rsid w:val="005432BE"/>
    <w:rsid w:val="005449BB"/>
    <w:rsid w:val="005472D7"/>
    <w:rsid w:val="00552757"/>
    <w:rsid w:val="0055365D"/>
    <w:rsid w:val="00553F7A"/>
    <w:rsid w:val="005546E1"/>
    <w:rsid w:val="0055524B"/>
    <w:rsid w:val="005602F0"/>
    <w:rsid w:val="0056515E"/>
    <w:rsid w:val="00566B5B"/>
    <w:rsid w:val="00566EA0"/>
    <w:rsid w:val="00567294"/>
    <w:rsid w:val="0057306D"/>
    <w:rsid w:val="00573E59"/>
    <w:rsid w:val="00576580"/>
    <w:rsid w:val="0057681B"/>
    <w:rsid w:val="005771A5"/>
    <w:rsid w:val="00581922"/>
    <w:rsid w:val="0058701F"/>
    <w:rsid w:val="0058707C"/>
    <w:rsid w:val="005900D0"/>
    <w:rsid w:val="00591552"/>
    <w:rsid w:val="00593A25"/>
    <w:rsid w:val="00594F40"/>
    <w:rsid w:val="005958BB"/>
    <w:rsid w:val="005965BA"/>
    <w:rsid w:val="00597ABC"/>
    <w:rsid w:val="005A0853"/>
    <w:rsid w:val="005A1AFC"/>
    <w:rsid w:val="005A2175"/>
    <w:rsid w:val="005A241E"/>
    <w:rsid w:val="005B037C"/>
    <w:rsid w:val="005B0BB0"/>
    <w:rsid w:val="005B1C8A"/>
    <w:rsid w:val="005B3281"/>
    <w:rsid w:val="005B452A"/>
    <w:rsid w:val="005B56E9"/>
    <w:rsid w:val="005B756E"/>
    <w:rsid w:val="005C0742"/>
    <w:rsid w:val="005C1120"/>
    <w:rsid w:val="005C14C4"/>
    <w:rsid w:val="005C232C"/>
    <w:rsid w:val="005C2740"/>
    <w:rsid w:val="005C2F7B"/>
    <w:rsid w:val="005C5363"/>
    <w:rsid w:val="005C5AB1"/>
    <w:rsid w:val="005C5D1A"/>
    <w:rsid w:val="005C61BD"/>
    <w:rsid w:val="005C70C2"/>
    <w:rsid w:val="005D2181"/>
    <w:rsid w:val="005D2825"/>
    <w:rsid w:val="005D2E3B"/>
    <w:rsid w:val="005D393B"/>
    <w:rsid w:val="005D5772"/>
    <w:rsid w:val="005D5DE7"/>
    <w:rsid w:val="005D6E0B"/>
    <w:rsid w:val="005D7A05"/>
    <w:rsid w:val="005E1C24"/>
    <w:rsid w:val="005E41DC"/>
    <w:rsid w:val="005E4364"/>
    <w:rsid w:val="005E4695"/>
    <w:rsid w:val="005E4819"/>
    <w:rsid w:val="005E6114"/>
    <w:rsid w:val="005E6419"/>
    <w:rsid w:val="005E6C6E"/>
    <w:rsid w:val="005E79E6"/>
    <w:rsid w:val="005F034D"/>
    <w:rsid w:val="005F1C24"/>
    <w:rsid w:val="005F3692"/>
    <w:rsid w:val="005F4C9A"/>
    <w:rsid w:val="005F60B8"/>
    <w:rsid w:val="005F7798"/>
    <w:rsid w:val="00603058"/>
    <w:rsid w:val="006039D3"/>
    <w:rsid w:val="006051BD"/>
    <w:rsid w:val="0060588D"/>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1194"/>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6251D"/>
    <w:rsid w:val="00663FBD"/>
    <w:rsid w:val="0066523C"/>
    <w:rsid w:val="006666C3"/>
    <w:rsid w:val="00666F5F"/>
    <w:rsid w:val="00667301"/>
    <w:rsid w:val="00674F96"/>
    <w:rsid w:val="0067530D"/>
    <w:rsid w:val="006766ED"/>
    <w:rsid w:val="006778BE"/>
    <w:rsid w:val="00680007"/>
    <w:rsid w:val="00680204"/>
    <w:rsid w:val="0068047E"/>
    <w:rsid w:val="00680BAB"/>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3CDE"/>
    <w:rsid w:val="006A7A6A"/>
    <w:rsid w:val="006B00AE"/>
    <w:rsid w:val="006B046F"/>
    <w:rsid w:val="006B074B"/>
    <w:rsid w:val="006B0EDD"/>
    <w:rsid w:val="006B2C75"/>
    <w:rsid w:val="006B3629"/>
    <w:rsid w:val="006B3B68"/>
    <w:rsid w:val="006B601C"/>
    <w:rsid w:val="006B6DA4"/>
    <w:rsid w:val="006B7AF1"/>
    <w:rsid w:val="006C0737"/>
    <w:rsid w:val="006C16E1"/>
    <w:rsid w:val="006C2361"/>
    <w:rsid w:val="006C3591"/>
    <w:rsid w:val="006C5715"/>
    <w:rsid w:val="006D007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1E37"/>
    <w:rsid w:val="0070426F"/>
    <w:rsid w:val="00705C34"/>
    <w:rsid w:val="00705DA3"/>
    <w:rsid w:val="0071002D"/>
    <w:rsid w:val="0071131F"/>
    <w:rsid w:val="00711560"/>
    <w:rsid w:val="00711EED"/>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3F71"/>
    <w:rsid w:val="007360DF"/>
    <w:rsid w:val="00736EC7"/>
    <w:rsid w:val="0073715F"/>
    <w:rsid w:val="0074080B"/>
    <w:rsid w:val="00740C94"/>
    <w:rsid w:val="00741287"/>
    <w:rsid w:val="007413E2"/>
    <w:rsid w:val="00742678"/>
    <w:rsid w:val="00742AB6"/>
    <w:rsid w:val="00746F35"/>
    <w:rsid w:val="00747069"/>
    <w:rsid w:val="007534DF"/>
    <w:rsid w:val="00754177"/>
    <w:rsid w:val="00755991"/>
    <w:rsid w:val="00757CA8"/>
    <w:rsid w:val="00757D42"/>
    <w:rsid w:val="00765D22"/>
    <w:rsid w:val="00767376"/>
    <w:rsid w:val="00767616"/>
    <w:rsid w:val="00767A4B"/>
    <w:rsid w:val="0077111C"/>
    <w:rsid w:val="00771A94"/>
    <w:rsid w:val="0077275F"/>
    <w:rsid w:val="0077312C"/>
    <w:rsid w:val="007754EE"/>
    <w:rsid w:val="00777DC1"/>
    <w:rsid w:val="00780B69"/>
    <w:rsid w:val="00783B01"/>
    <w:rsid w:val="00787545"/>
    <w:rsid w:val="00787BBD"/>
    <w:rsid w:val="0079112D"/>
    <w:rsid w:val="007916AE"/>
    <w:rsid w:val="00796DD9"/>
    <w:rsid w:val="00797266"/>
    <w:rsid w:val="007A0BDA"/>
    <w:rsid w:val="007A492E"/>
    <w:rsid w:val="007A6B92"/>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1639"/>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57F4F"/>
    <w:rsid w:val="00860D9F"/>
    <w:rsid w:val="00861889"/>
    <w:rsid w:val="008627AC"/>
    <w:rsid w:val="00863353"/>
    <w:rsid w:val="008633EA"/>
    <w:rsid w:val="0086469E"/>
    <w:rsid w:val="00866F35"/>
    <w:rsid w:val="00870F68"/>
    <w:rsid w:val="00872142"/>
    <w:rsid w:val="00873B2D"/>
    <w:rsid w:val="00874867"/>
    <w:rsid w:val="00875E1C"/>
    <w:rsid w:val="00876B5F"/>
    <w:rsid w:val="00880AB2"/>
    <w:rsid w:val="00881922"/>
    <w:rsid w:val="0088338D"/>
    <w:rsid w:val="00883E81"/>
    <w:rsid w:val="008848D8"/>
    <w:rsid w:val="008853DA"/>
    <w:rsid w:val="008867EB"/>
    <w:rsid w:val="0089388C"/>
    <w:rsid w:val="00893B06"/>
    <w:rsid w:val="008941DB"/>
    <w:rsid w:val="008A04B7"/>
    <w:rsid w:val="008A20D3"/>
    <w:rsid w:val="008A4301"/>
    <w:rsid w:val="008A454B"/>
    <w:rsid w:val="008B1818"/>
    <w:rsid w:val="008B2960"/>
    <w:rsid w:val="008B2FCC"/>
    <w:rsid w:val="008B3250"/>
    <w:rsid w:val="008B37CC"/>
    <w:rsid w:val="008B3D4C"/>
    <w:rsid w:val="008B4E38"/>
    <w:rsid w:val="008B58E3"/>
    <w:rsid w:val="008B64F4"/>
    <w:rsid w:val="008C1122"/>
    <w:rsid w:val="008C24A4"/>
    <w:rsid w:val="008C2C06"/>
    <w:rsid w:val="008C4FA2"/>
    <w:rsid w:val="008C50E4"/>
    <w:rsid w:val="008D1753"/>
    <w:rsid w:val="008D31C4"/>
    <w:rsid w:val="008E06E0"/>
    <w:rsid w:val="008E1C00"/>
    <w:rsid w:val="008E4970"/>
    <w:rsid w:val="008E52E6"/>
    <w:rsid w:val="008E5B75"/>
    <w:rsid w:val="008E6D4E"/>
    <w:rsid w:val="008E72AA"/>
    <w:rsid w:val="008E7A74"/>
    <w:rsid w:val="008E7DD3"/>
    <w:rsid w:val="008E7EBD"/>
    <w:rsid w:val="008F191E"/>
    <w:rsid w:val="008F1CD4"/>
    <w:rsid w:val="008F436F"/>
    <w:rsid w:val="008F455A"/>
    <w:rsid w:val="0090047A"/>
    <w:rsid w:val="00902A75"/>
    <w:rsid w:val="0090392C"/>
    <w:rsid w:val="00904533"/>
    <w:rsid w:val="0090566F"/>
    <w:rsid w:val="00906722"/>
    <w:rsid w:val="00910A74"/>
    <w:rsid w:val="00912BBF"/>
    <w:rsid w:val="00912D11"/>
    <w:rsid w:val="0091789A"/>
    <w:rsid w:val="00921B35"/>
    <w:rsid w:val="00923383"/>
    <w:rsid w:val="00927461"/>
    <w:rsid w:val="00932F7D"/>
    <w:rsid w:val="00934141"/>
    <w:rsid w:val="00936F6E"/>
    <w:rsid w:val="0094017A"/>
    <w:rsid w:val="009405D3"/>
    <w:rsid w:val="009408A1"/>
    <w:rsid w:val="00941577"/>
    <w:rsid w:val="009436E0"/>
    <w:rsid w:val="00945212"/>
    <w:rsid w:val="00946217"/>
    <w:rsid w:val="00947173"/>
    <w:rsid w:val="00947426"/>
    <w:rsid w:val="00947C22"/>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250A"/>
    <w:rsid w:val="0097390E"/>
    <w:rsid w:val="00973B73"/>
    <w:rsid w:val="00974932"/>
    <w:rsid w:val="0098039F"/>
    <w:rsid w:val="00981117"/>
    <w:rsid w:val="00982CE4"/>
    <w:rsid w:val="00983040"/>
    <w:rsid w:val="00986330"/>
    <w:rsid w:val="00987C97"/>
    <w:rsid w:val="0099029E"/>
    <w:rsid w:val="009909A9"/>
    <w:rsid w:val="00992B1C"/>
    <w:rsid w:val="00996B52"/>
    <w:rsid w:val="00996E59"/>
    <w:rsid w:val="009A07C1"/>
    <w:rsid w:val="009A0C65"/>
    <w:rsid w:val="009A11C6"/>
    <w:rsid w:val="009A14BD"/>
    <w:rsid w:val="009A4839"/>
    <w:rsid w:val="009A4BBD"/>
    <w:rsid w:val="009A57C8"/>
    <w:rsid w:val="009A76DB"/>
    <w:rsid w:val="009B0602"/>
    <w:rsid w:val="009B0FCA"/>
    <w:rsid w:val="009B108C"/>
    <w:rsid w:val="009B1F6A"/>
    <w:rsid w:val="009B2E6F"/>
    <w:rsid w:val="009B5FE2"/>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59C0"/>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77FCF"/>
    <w:rsid w:val="00A804E9"/>
    <w:rsid w:val="00A823E3"/>
    <w:rsid w:val="00A82D98"/>
    <w:rsid w:val="00A8566B"/>
    <w:rsid w:val="00A8569D"/>
    <w:rsid w:val="00A860B6"/>
    <w:rsid w:val="00A86514"/>
    <w:rsid w:val="00A86ABA"/>
    <w:rsid w:val="00A87F2B"/>
    <w:rsid w:val="00A90219"/>
    <w:rsid w:val="00A90E4A"/>
    <w:rsid w:val="00A95E24"/>
    <w:rsid w:val="00A97605"/>
    <w:rsid w:val="00AA233F"/>
    <w:rsid w:val="00AA351B"/>
    <w:rsid w:val="00AA3606"/>
    <w:rsid w:val="00AA4C6A"/>
    <w:rsid w:val="00AA5994"/>
    <w:rsid w:val="00AA7541"/>
    <w:rsid w:val="00AB0B54"/>
    <w:rsid w:val="00AB0BE8"/>
    <w:rsid w:val="00AB0F83"/>
    <w:rsid w:val="00AB3BDE"/>
    <w:rsid w:val="00AB3BF8"/>
    <w:rsid w:val="00AB3FC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09A6"/>
    <w:rsid w:val="00AF35D0"/>
    <w:rsid w:val="00AF6B58"/>
    <w:rsid w:val="00AF6E51"/>
    <w:rsid w:val="00AF7475"/>
    <w:rsid w:val="00B00FB2"/>
    <w:rsid w:val="00B03F08"/>
    <w:rsid w:val="00B05656"/>
    <w:rsid w:val="00B07325"/>
    <w:rsid w:val="00B076FD"/>
    <w:rsid w:val="00B12FAE"/>
    <w:rsid w:val="00B13C84"/>
    <w:rsid w:val="00B14512"/>
    <w:rsid w:val="00B145FF"/>
    <w:rsid w:val="00B200C3"/>
    <w:rsid w:val="00B21D4E"/>
    <w:rsid w:val="00B2284F"/>
    <w:rsid w:val="00B2437E"/>
    <w:rsid w:val="00B2500F"/>
    <w:rsid w:val="00B2621F"/>
    <w:rsid w:val="00B26CD5"/>
    <w:rsid w:val="00B3315C"/>
    <w:rsid w:val="00B35B59"/>
    <w:rsid w:val="00B36CD1"/>
    <w:rsid w:val="00B420A5"/>
    <w:rsid w:val="00B45070"/>
    <w:rsid w:val="00B47775"/>
    <w:rsid w:val="00B52106"/>
    <w:rsid w:val="00B53274"/>
    <w:rsid w:val="00B542E9"/>
    <w:rsid w:val="00B57648"/>
    <w:rsid w:val="00B57F7F"/>
    <w:rsid w:val="00B61390"/>
    <w:rsid w:val="00B6277C"/>
    <w:rsid w:val="00B631A2"/>
    <w:rsid w:val="00B653B0"/>
    <w:rsid w:val="00B70B99"/>
    <w:rsid w:val="00B749D8"/>
    <w:rsid w:val="00B75122"/>
    <w:rsid w:val="00B7695F"/>
    <w:rsid w:val="00B77BF1"/>
    <w:rsid w:val="00B80314"/>
    <w:rsid w:val="00B80A7B"/>
    <w:rsid w:val="00B80AFE"/>
    <w:rsid w:val="00B80EE9"/>
    <w:rsid w:val="00B81668"/>
    <w:rsid w:val="00B81C62"/>
    <w:rsid w:val="00B853C5"/>
    <w:rsid w:val="00B85F49"/>
    <w:rsid w:val="00B87C89"/>
    <w:rsid w:val="00B90F2A"/>
    <w:rsid w:val="00B91303"/>
    <w:rsid w:val="00B91345"/>
    <w:rsid w:val="00B9147D"/>
    <w:rsid w:val="00B94C5E"/>
    <w:rsid w:val="00B96BB6"/>
    <w:rsid w:val="00BA200A"/>
    <w:rsid w:val="00BA475E"/>
    <w:rsid w:val="00BA49B6"/>
    <w:rsid w:val="00BA4A00"/>
    <w:rsid w:val="00BA60D0"/>
    <w:rsid w:val="00BA61C8"/>
    <w:rsid w:val="00BB046D"/>
    <w:rsid w:val="00BB048A"/>
    <w:rsid w:val="00BB1469"/>
    <w:rsid w:val="00BB23A0"/>
    <w:rsid w:val="00BB3309"/>
    <w:rsid w:val="00BB335F"/>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1D9"/>
    <w:rsid w:val="00BE3C56"/>
    <w:rsid w:val="00BE617D"/>
    <w:rsid w:val="00BE6796"/>
    <w:rsid w:val="00BE7114"/>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5790"/>
    <w:rsid w:val="00C2634F"/>
    <w:rsid w:val="00C26CDE"/>
    <w:rsid w:val="00C27353"/>
    <w:rsid w:val="00C27EC2"/>
    <w:rsid w:val="00C316CA"/>
    <w:rsid w:val="00C31B45"/>
    <w:rsid w:val="00C343AE"/>
    <w:rsid w:val="00C3597A"/>
    <w:rsid w:val="00C404ED"/>
    <w:rsid w:val="00C436A4"/>
    <w:rsid w:val="00C443D5"/>
    <w:rsid w:val="00C5223D"/>
    <w:rsid w:val="00C5401F"/>
    <w:rsid w:val="00C5525B"/>
    <w:rsid w:val="00C55479"/>
    <w:rsid w:val="00C56D63"/>
    <w:rsid w:val="00C57C02"/>
    <w:rsid w:val="00C57DDA"/>
    <w:rsid w:val="00C611F5"/>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4697"/>
    <w:rsid w:val="00C95142"/>
    <w:rsid w:val="00C96957"/>
    <w:rsid w:val="00CA1CBC"/>
    <w:rsid w:val="00CA1DBC"/>
    <w:rsid w:val="00CA2AA7"/>
    <w:rsid w:val="00CB295E"/>
    <w:rsid w:val="00CB51EE"/>
    <w:rsid w:val="00CB5EB5"/>
    <w:rsid w:val="00CC0717"/>
    <w:rsid w:val="00CC0977"/>
    <w:rsid w:val="00CC0B1C"/>
    <w:rsid w:val="00CC2B10"/>
    <w:rsid w:val="00CC322F"/>
    <w:rsid w:val="00CC33F9"/>
    <w:rsid w:val="00CC63E5"/>
    <w:rsid w:val="00CD2FD9"/>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AA9"/>
    <w:rsid w:val="00CF4355"/>
    <w:rsid w:val="00CF4E74"/>
    <w:rsid w:val="00CF5F7B"/>
    <w:rsid w:val="00D03A23"/>
    <w:rsid w:val="00D03D8D"/>
    <w:rsid w:val="00D04037"/>
    <w:rsid w:val="00D0449D"/>
    <w:rsid w:val="00D05216"/>
    <w:rsid w:val="00D05DA9"/>
    <w:rsid w:val="00D06477"/>
    <w:rsid w:val="00D1067E"/>
    <w:rsid w:val="00D1219E"/>
    <w:rsid w:val="00D121AA"/>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49DC"/>
    <w:rsid w:val="00DA5901"/>
    <w:rsid w:val="00DA7102"/>
    <w:rsid w:val="00DB4807"/>
    <w:rsid w:val="00DB5A48"/>
    <w:rsid w:val="00DB7EDF"/>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DF749C"/>
    <w:rsid w:val="00E00215"/>
    <w:rsid w:val="00E00C86"/>
    <w:rsid w:val="00E01321"/>
    <w:rsid w:val="00E01865"/>
    <w:rsid w:val="00E02750"/>
    <w:rsid w:val="00E10278"/>
    <w:rsid w:val="00E10519"/>
    <w:rsid w:val="00E127B5"/>
    <w:rsid w:val="00E1317F"/>
    <w:rsid w:val="00E137F4"/>
    <w:rsid w:val="00E15C6B"/>
    <w:rsid w:val="00E16BF5"/>
    <w:rsid w:val="00E17229"/>
    <w:rsid w:val="00E3055C"/>
    <w:rsid w:val="00E30C49"/>
    <w:rsid w:val="00E32ACA"/>
    <w:rsid w:val="00E33A0A"/>
    <w:rsid w:val="00E33D22"/>
    <w:rsid w:val="00E3415C"/>
    <w:rsid w:val="00E34279"/>
    <w:rsid w:val="00E3447E"/>
    <w:rsid w:val="00E43F1C"/>
    <w:rsid w:val="00E45F2B"/>
    <w:rsid w:val="00E46349"/>
    <w:rsid w:val="00E46397"/>
    <w:rsid w:val="00E463D8"/>
    <w:rsid w:val="00E46DD1"/>
    <w:rsid w:val="00E474EE"/>
    <w:rsid w:val="00E4783A"/>
    <w:rsid w:val="00E47A76"/>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1A6F"/>
    <w:rsid w:val="00E72405"/>
    <w:rsid w:val="00E72B8B"/>
    <w:rsid w:val="00E72F5E"/>
    <w:rsid w:val="00E74579"/>
    <w:rsid w:val="00E75052"/>
    <w:rsid w:val="00E77AE7"/>
    <w:rsid w:val="00E840C4"/>
    <w:rsid w:val="00E84F1B"/>
    <w:rsid w:val="00E86CF5"/>
    <w:rsid w:val="00E86DC9"/>
    <w:rsid w:val="00E8790E"/>
    <w:rsid w:val="00E90321"/>
    <w:rsid w:val="00E9067D"/>
    <w:rsid w:val="00E93328"/>
    <w:rsid w:val="00E937A7"/>
    <w:rsid w:val="00E956DC"/>
    <w:rsid w:val="00E97A70"/>
    <w:rsid w:val="00E97F3E"/>
    <w:rsid w:val="00EA048F"/>
    <w:rsid w:val="00EA17C9"/>
    <w:rsid w:val="00EA17EF"/>
    <w:rsid w:val="00EA23B9"/>
    <w:rsid w:val="00EA38A4"/>
    <w:rsid w:val="00EA3E19"/>
    <w:rsid w:val="00EA4044"/>
    <w:rsid w:val="00EA760A"/>
    <w:rsid w:val="00EB2375"/>
    <w:rsid w:val="00EB2955"/>
    <w:rsid w:val="00EB2CCE"/>
    <w:rsid w:val="00EB431B"/>
    <w:rsid w:val="00EB4C0D"/>
    <w:rsid w:val="00EB51A6"/>
    <w:rsid w:val="00EB66FF"/>
    <w:rsid w:val="00EB7107"/>
    <w:rsid w:val="00EC06EC"/>
    <w:rsid w:val="00EC14F5"/>
    <w:rsid w:val="00EC2BAE"/>
    <w:rsid w:val="00EC3945"/>
    <w:rsid w:val="00EC433B"/>
    <w:rsid w:val="00EC4CE0"/>
    <w:rsid w:val="00EC5E69"/>
    <w:rsid w:val="00EC7351"/>
    <w:rsid w:val="00ED07D0"/>
    <w:rsid w:val="00ED116E"/>
    <w:rsid w:val="00ED155E"/>
    <w:rsid w:val="00ED21A4"/>
    <w:rsid w:val="00ED448A"/>
    <w:rsid w:val="00ED4F44"/>
    <w:rsid w:val="00ED6FA8"/>
    <w:rsid w:val="00ED7BE1"/>
    <w:rsid w:val="00EE0270"/>
    <w:rsid w:val="00EE14E7"/>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3AC2"/>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26E"/>
    <w:rsid w:val="00F574DC"/>
    <w:rsid w:val="00F67107"/>
    <w:rsid w:val="00F6789C"/>
    <w:rsid w:val="00F6795B"/>
    <w:rsid w:val="00F67F1A"/>
    <w:rsid w:val="00F70C4B"/>
    <w:rsid w:val="00F7171B"/>
    <w:rsid w:val="00F725EC"/>
    <w:rsid w:val="00F72A30"/>
    <w:rsid w:val="00F743E5"/>
    <w:rsid w:val="00F748B8"/>
    <w:rsid w:val="00F74955"/>
    <w:rsid w:val="00F75D4C"/>
    <w:rsid w:val="00F75EE3"/>
    <w:rsid w:val="00F76446"/>
    <w:rsid w:val="00F77BD9"/>
    <w:rsid w:val="00F77EDB"/>
    <w:rsid w:val="00F810BE"/>
    <w:rsid w:val="00F85071"/>
    <w:rsid w:val="00F91696"/>
    <w:rsid w:val="00F962BC"/>
    <w:rsid w:val="00F96FF0"/>
    <w:rsid w:val="00FA1212"/>
    <w:rsid w:val="00FA1B3D"/>
    <w:rsid w:val="00FA423E"/>
    <w:rsid w:val="00FA4F68"/>
    <w:rsid w:val="00FB179D"/>
    <w:rsid w:val="00FB2F38"/>
    <w:rsid w:val="00FB6A99"/>
    <w:rsid w:val="00FC17D3"/>
    <w:rsid w:val="00FC25E9"/>
    <w:rsid w:val="00FC32CF"/>
    <w:rsid w:val="00FC3822"/>
    <w:rsid w:val="00FC6542"/>
    <w:rsid w:val="00FC6F94"/>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sponline.org/standards-and-certification/nasp-2020-professional-standards-adopted/nasp-2020-domains-of-practice" TargetMode="External"/><Relationship Id="rId18" Type="http://schemas.openxmlformats.org/officeDocument/2006/relationships/footer" Target="footer2.xml"/><Relationship Id="rId26"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s://www.nasponline.org/standards-and-certification/nasp-practice-model/nasp-practice-model-implementation-guide/section-i-nasp-practice-model-overview/nasp-practice-model-10-domains" TargetMode="External"/><Relationship Id="rId17" Type="http://schemas.openxmlformats.org/officeDocument/2006/relationships/header" Target="header2.xml"/><Relationship Id="rId25" Type="http://schemas.openxmlformats.org/officeDocument/2006/relationships/hyperlink" Target="http://www.risemodel.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risemode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0-journals-sagepub-com.library.alliant.edu/doi/pdf/10.1177/0829573511409722"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0-search.ebscohost.com.library.alliant.edu/login.aspx?direct=true&amp;db=eric&amp;AN=EJ1193325&amp;site=ehost-live&amp;scope=sit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talog.alliant.edu/index.php" TargetMode="External"/><Relationship Id="rId22" Type="http://schemas.openxmlformats.org/officeDocument/2006/relationships/hyperlink" Target="http://www.risemodel.com/" TargetMode="External"/><Relationship Id="rId27"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8BCD612-978F-49D3-85DB-FA3BE0B9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218</TotalTime>
  <Pages>21</Pages>
  <Words>7124</Words>
  <Characters>45701</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141</cp:revision>
  <cp:lastPrinted>2009-04-23T17:02:00Z</cp:lastPrinted>
  <dcterms:created xsi:type="dcterms:W3CDTF">2018-09-26T20:23:00Z</dcterms:created>
  <dcterms:modified xsi:type="dcterms:W3CDTF">2020-07-29T20:37:00Z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