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A17D5" w14:textId="77777777" w:rsidR="00B2500F" w:rsidRPr="00AC56E0" w:rsidRDefault="00B2500F" w:rsidP="00F75FF1">
      <w:pPr>
        <w:pStyle w:val="AssignmentsLevel1"/>
      </w:pPr>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2DAC5F65" w:rsidR="003F05A4" w:rsidRDefault="00D73637" w:rsidP="003F05A4">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6902974F" w:rsidR="00C01811" w:rsidRDefault="009408A1" w:rsidP="00C01811">
      <w:r>
        <w:t>CSOE</w:t>
      </w:r>
      <w:r w:rsidR="00C01811">
        <w:t xml:space="preserv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44201C60" w14:textId="3DEC0C98" w:rsidR="00C01811" w:rsidRDefault="009408A1" w:rsidP="00C01811">
      <w:r>
        <w:t>CSOE</w:t>
      </w:r>
      <w:r w:rsidR="00C01811">
        <w:t xml:space="preserve"> utilizes Boyer's model of the scholarship of application</w:t>
      </w:r>
      <w:r w:rsidR="00651D52">
        <w:t>:</w:t>
      </w:r>
    </w:p>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6139CA" w:rsidRDefault="006139CA"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3"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5d5e2 [1624]" strokecolor="#40a7c2 [3048]" w14:anchorId="27A3B3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v:fill type="gradient" color2="#e4f2f6 [504]" colors="0 #9eeaff;22938f #bbefff;1 #e4f9ff" angle="180" focus="100%" rotate="t"/>
                <v:shadow on="t" color="black" opacity="24903f" offset="0,.55556mm" origin=",.5"/>
                <v:textbox>
                  <w:txbxContent>
                    <w:p w:rsidR="006139CA" w:rsidP="00651D52" w:rsidRDefault="006139CA" w14:paraId="00D8F5A7" w14:textId="5CB2DA94">
                      <w:pPr>
                        <w:jc w:val="center"/>
                      </w:pPr>
                      <w:r>
                        <w:t>Engagement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6139CA" w:rsidRDefault="006139CA"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2"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cdddac [1622]" strokecolor="#94b64e [3046]" w14:anchorId="03486C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v:fill type="gradient" color2="#f0f4e6 [502]" colors="0 #dafda7;22938f #e4fdc2;1 #f5ffe6" angle="180" focus="100%" rotate="t"/>
                <v:shadow on="t" color="black" opacity="24903f" offset="0,.55556mm" origin=",.5"/>
                <v:textbox>
                  <w:txbxContent>
                    <w:p w:rsidR="006139CA" w:rsidP="00651D52" w:rsidRDefault="006139CA" w14:paraId="0EE107CF" w14:textId="3FA0F57B">
                      <w:pPr>
                        <w:jc w:val="center"/>
                      </w:pPr>
                      <w:r>
                        <w:t>Teaching&amp; Learning</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6139CA" w:rsidRPr="00EA048F" w:rsidRDefault="006139CA"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oval id="Oval 1"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8" fillcolor="gray [1616]" strokecolor="black [3040]" w14:anchorId="0336CD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v:fill type="gradient" color2="#d9d9d9 [496]" colors="0 #bcbcbc;22938f #d0d0d0;1 #ededed" angle="180" focus="100%" rotate="t"/>
                <v:shadow on="t" color="black" opacity="24903f" offset="0,.55556mm" origin=",.5"/>
                <v:textbox>
                  <w:txbxContent>
                    <w:p w:rsidRPr="00EA048F" w:rsidR="006139CA" w:rsidP="00651D52" w:rsidRDefault="006139CA" w14:paraId="326CF029" w14:textId="7C7AA493">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6139CA" w:rsidRDefault="006139CA"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4"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bfb1d0 [1623]" strokecolor="#795d9b [3047]" w14:anchorId="719D8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v:fill type="gradient" color2="#ece7f1 [503]" colors="0 #c9b5e8;22938f #d9cbee;1 #f0eaf9" angle="180" focus="100%" rotate="t"/>
                <v:shadow on="t" color="black" opacity="24903f" offset="0,.55556mm" origin=",.5"/>
                <v:textbox>
                  <w:txbxContent>
                    <w:p w:rsidR="006139CA" w:rsidP="00651D52" w:rsidRDefault="006139CA" w14:paraId="7D040088" w14:textId="5556436E">
                      <w:pPr>
                        <w:jc w:val="center"/>
                      </w:pPr>
                      <w:r>
                        <w:t>Integration</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6139CA" w:rsidRDefault="006139CA"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5"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fbcaa2 [1625]" strokecolor="#f68c36 [3049]" w14:anchorId="4B6CE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v:fill type="gradient" color2="#fdefe3 [505]" colors="0 #ffbe86;22938f #ffd0aa;1 #ffebdb" angle="180" focus="100%" rotate="t"/>
                <v:shadow on="t" color="black" opacity="24903f" offset="0,.55556mm" origin=",.5"/>
                <v:textbox>
                  <w:txbxContent>
                    <w:p w:rsidR="006139CA" w:rsidP="00651D52" w:rsidRDefault="006139CA" w14:paraId="2CA3AB8E" w14:textId="002970F0">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00C01811" w:rsidP="00C01811">
      <w:r>
        <w:lastRenderedPageBreak/>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00C01811" w:rsidP="00EA048F">
      <w:pPr>
        <w:ind w:left="720"/>
      </w:pPr>
      <w:r>
        <w:t xml:space="preserve">Discovery - generating new and unique knowledge; </w:t>
      </w:r>
    </w:p>
    <w:p w14:paraId="0207E487" w14:textId="77777777" w:rsidR="00C01811" w:rsidRDefault="00C01811" w:rsidP="00EA048F">
      <w:pPr>
        <w:ind w:left="720"/>
      </w:pPr>
      <w:r>
        <w:t xml:space="preserve">Teaching </w:t>
      </w:r>
      <w:proofErr w:type="gramStart"/>
      <w:r>
        <w:t>-  Faculty</w:t>
      </w:r>
      <w:proofErr w:type="gramEnd"/>
      <w:r>
        <w:t xml:space="preserve">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77777777"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14:paraId="6371BC7E" w14:textId="77777777" w:rsidR="00651D52" w:rsidRDefault="00651D52" w:rsidP="00C01811"/>
    <w:p w14:paraId="13B5A9A8" w14:textId="17A408A9" w:rsidR="00C01811" w:rsidRDefault="00C01811" w:rsidP="00C01811">
      <w:r w:rsidRPr="00651D52">
        <w:rPr>
          <w:i/>
        </w:rPr>
        <w:t>Scholarship of Teaching</w:t>
      </w:r>
      <w:r>
        <w:t xml:space="preserve"> (L, E, A, D):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w:t>
      </w:r>
      <w:proofErr w:type="gramStart"/>
      <w:r>
        <w:t>Thus</w:t>
      </w:r>
      <w:proofErr w:type="gramEnd"/>
      <w:r>
        <w:t xml:space="preserve">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00C01811" w:rsidP="00C01811">
      <w:r w:rsidRPr="00651D52">
        <w:rPr>
          <w:i/>
        </w:rPr>
        <w:t>Scholarship of Professional Practice</w:t>
      </w:r>
      <w:r>
        <w:t xml:space="preserve"> (A):  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  In this segment, we also include the mentoring of candidates and leadership roles in developing practice.  In </w:t>
      </w:r>
      <w:proofErr w:type="gramStart"/>
      <w:r>
        <w:t>all of</w:t>
      </w:r>
      <w:proofErr w:type="gramEnd"/>
      <w:r>
        <w:t xml:space="preserve">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3106E299"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w:t>
      </w:r>
      <w:proofErr w:type="spellStart"/>
      <w:r>
        <w:t>Brosio</w:t>
      </w:r>
      <w:proofErr w:type="spellEnd"/>
      <w:r>
        <w:t xml:space="preserve">,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lastRenderedPageBreak/>
        <w:t xml:space="preserve">We model a humanistic learning environment that encourages critical inquiry to connect learners with one another (Rodgers, 2002; Greene, 2000; Palmer, 1998; </w:t>
      </w:r>
      <w:proofErr w:type="spellStart"/>
      <w:r>
        <w:t>Sergiovanni</w:t>
      </w:r>
      <w:proofErr w:type="spellEnd"/>
      <w:r>
        <w:t>,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r>
        <w:rPr>
          <w:color w:val="005391"/>
        </w:rPr>
        <w:t>CTC Pupil Personnel Services Generic Program Standards</w:t>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 xml:space="preserve">isplay an understanding of the factors that contribute to successful learning. In order to help </w:t>
      </w:r>
      <w:proofErr w:type="gramStart"/>
      <w:r w:rsidR="00D34FC6" w:rsidRPr="00D34FC6">
        <w:t>pupils</w:t>
      </w:r>
      <w:proofErr w:type="gramEnd"/>
      <w:r w:rsidR="00D34FC6" w:rsidRPr="00D34FC6">
        <w:t xml:space="preserve">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 xml:space="preserve">isplay an understanding of the ways in which pupil development, </w:t>
      </w:r>
      <w:proofErr w:type="spellStart"/>
      <w:r w:rsidR="00D34FC6" w:rsidRPr="00D34FC6">
        <w:t>well being</w:t>
      </w:r>
      <w:proofErr w:type="spellEnd"/>
      <w:r w:rsidR="00D34FC6" w:rsidRPr="00D34FC6">
        <w:t>,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lastRenderedPageBreak/>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 xml:space="preserve">isplay an understanding of the development, improvement and evaluation of programs that support effective pupil learning. The program also provides candidates with an understanding of the importance of leadership by the pupil personnel services provider in operating as a </w:t>
      </w:r>
      <w:proofErr w:type="gramStart"/>
      <w:r w:rsidR="00D34FC6" w:rsidRPr="00D34FC6">
        <w:t>systems</w:t>
      </w:r>
      <w:proofErr w:type="gramEnd"/>
      <w:r w:rsidR="00D34FC6" w:rsidRPr="00D34FC6">
        <w:t xml:space="preserve">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emonstrate skills in current technology for communication and collecting, organizing, distributing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 xml:space="preserve">emonstrate knowledge of models of supervision used to mentor pre-professionals in </w:t>
      </w:r>
      <w:proofErr w:type="spellStart"/>
      <w:r w:rsidR="00D34FC6" w:rsidRPr="00D34FC6">
        <w:t>practica</w:t>
      </w:r>
      <w:proofErr w:type="spellEnd"/>
      <w:r w:rsidR="00D34FC6" w:rsidRPr="00D34FC6">
        <w:t xml:space="preserve">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 xml:space="preserve">nderstanding of the concepts, principles, strategies, programs and practices for enabling pupils to experience academic success and achieve at high levels. Candidates </w:t>
      </w:r>
      <w:proofErr w:type="gramStart"/>
      <w:r w:rsidR="009E1699" w:rsidRPr="009E1699">
        <w:t>are able to</w:t>
      </w:r>
      <w:proofErr w:type="gramEnd"/>
      <w:r w:rsidR="009E1699" w:rsidRPr="009E1699">
        <w:t xml:space="preserve">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 xml:space="preserve">emonstrate skills and attitudes essential for advocating for the learning and academic success of all pupils. Candidates </w:t>
      </w:r>
      <w:proofErr w:type="gramStart"/>
      <w:r w:rsidR="009E1699" w:rsidRPr="009E1699">
        <w:t>are able to</w:t>
      </w:r>
      <w:proofErr w:type="gramEnd"/>
      <w:r w:rsidR="009E1699" w:rsidRPr="009E1699">
        <w:t xml:space="preserve">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Standard 24 Learning, Achievement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t>Standard 25 Individual Counseling</w:t>
      </w:r>
      <w:r w:rsidR="00D56E1A" w:rsidRPr="00D56E1A">
        <w:rPr>
          <w:b/>
        </w:rPr>
        <w:t>:</w:t>
      </w:r>
      <w:r w:rsidR="00D56E1A">
        <w:t xml:space="preserve"> </w:t>
      </w:r>
      <w:r w:rsidR="002F0460">
        <w:t>D</w:t>
      </w:r>
      <w:r w:rsidR="00D56E1A" w:rsidRPr="00D56E1A">
        <w:t xml:space="preserve">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w:t>
      </w:r>
      <w:proofErr w:type="gramStart"/>
      <w:r w:rsidR="00D56E1A" w:rsidRPr="00D56E1A">
        <w:t>are able to</w:t>
      </w:r>
      <w:proofErr w:type="gramEnd"/>
      <w:r w:rsidR="00D56E1A" w:rsidRPr="00D56E1A">
        <w:t xml:space="preserve">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nderstand group dynamics and possess skill in 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 xml:space="preserve">nderstand the organization, structure, and cultural context of schools as educational systems and </w:t>
      </w:r>
      <w:proofErr w:type="gramStart"/>
      <w:r w:rsidR="00D56E1A" w:rsidRPr="00D56E1A">
        <w:t>are able to</w:t>
      </w:r>
      <w:proofErr w:type="gramEnd"/>
      <w:r w:rsidR="00D56E1A" w:rsidRPr="00D56E1A">
        <w:t xml:space="preserve">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 xml:space="preserve">nowledgeable about basic principles of research design, action research, and program evaluation. This includes traditional experimental design as well as qualitative and single-subject designs. Candidates are able to differentiate high quality from inadequate </w:t>
      </w:r>
      <w:proofErr w:type="gramStart"/>
      <w:r w:rsidR="00D56E1A" w:rsidRPr="00D56E1A">
        <w:t>research, and</w:t>
      </w:r>
      <w:proofErr w:type="gramEnd"/>
      <w:r w:rsidR="00D56E1A" w:rsidRPr="00D56E1A">
        <w:t xml:space="preserve">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006139CA" w:rsidP="006139CA">
      <w:pPr>
        <w:pStyle w:val="Heading1"/>
        <w:rPr>
          <w:color w:val="005391"/>
        </w:rPr>
      </w:pPr>
      <w:r>
        <w:rPr>
          <w:color w:val="005391"/>
        </w:rPr>
        <w:t xml:space="preserve">CTC Pupil Personnel Services </w:t>
      </w:r>
      <w:r w:rsidRPr="006139CA">
        <w:rPr>
          <w:color w:val="005391"/>
        </w:rPr>
        <w:t>School Psychology Credential Specialization Standards</w:t>
      </w:r>
    </w:p>
    <w:p w14:paraId="77A54FB9" w14:textId="77777777" w:rsidR="006139CA" w:rsidRDefault="006139CA" w:rsidP="006139CA"/>
    <w:p w14:paraId="3EF0567D" w14:textId="4C8E853C" w:rsidR="00D56E1A" w:rsidRPr="00D56E1A" w:rsidRDefault="00D56E1A" w:rsidP="00D56E1A">
      <w:pPr>
        <w:pStyle w:val="AssignmentsLevel1"/>
        <w:rPr>
          <w:b/>
        </w:rPr>
      </w:pPr>
      <w:r w:rsidRPr="00D56E1A">
        <w:rPr>
          <w:b/>
          <w:sz w:val="22"/>
        </w:rPr>
        <w:t xml:space="preserve">I. Core Knowledge Base and Foundation </w:t>
      </w:r>
    </w:p>
    <w:p w14:paraId="129A36CD" w14:textId="07430A5A" w:rsidR="00D56E1A" w:rsidRDefault="00D56E1A" w:rsidP="00D56E1A">
      <w:pPr>
        <w:pStyle w:val="AssignmentsLevel1"/>
      </w:pPr>
    </w:p>
    <w:p w14:paraId="2532E0BD" w14:textId="4FAF6165" w:rsidR="00D56E1A" w:rsidRDefault="00D56E1A" w:rsidP="00D56E1A">
      <w:pPr>
        <w:pStyle w:val="AssignmentsLevel2"/>
      </w:pPr>
      <w:r w:rsidRPr="002F0460">
        <w:rPr>
          <w:b/>
        </w:rPr>
        <w:t>Standard 17 Psychological Foundations:</w:t>
      </w:r>
      <w:r>
        <w:t xml:space="preserve"> </w:t>
      </w:r>
      <w:r w:rsidR="002F0460">
        <w:t>F</w:t>
      </w:r>
      <w:r w:rsidRPr="00D56E1A">
        <w:t>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r>
        <w:t xml:space="preserve"> </w:t>
      </w:r>
    </w:p>
    <w:p w14:paraId="59FB4768" w14:textId="77777777" w:rsidR="00D56E1A" w:rsidRDefault="00D56E1A" w:rsidP="00D56E1A">
      <w:pPr>
        <w:pStyle w:val="AssignmentsLevel1"/>
      </w:pPr>
    </w:p>
    <w:p w14:paraId="2BE478A5" w14:textId="04BC36D3" w:rsidR="00D56E1A" w:rsidRDefault="00D56E1A" w:rsidP="00D56E1A">
      <w:pPr>
        <w:pStyle w:val="AssignmentsLevel2"/>
      </w:pPr>
      <w:r w:rsidRPr="002F0460">
        <w:rPr>
          <w:b/>
        </w:rPr>
        <w:t>Standard 18 Educational Foundations:</w:t>
      </w:r>
      <w:r>
        <w:t xml:space="preserve"> </w:t>
      </w:r>
      <w:r w:rsidR="002F0460">
        <w:t>F</w:t>
      </w:r>
      <w:r w:rsidRPr="00D56E1A">
        <w:t>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634B5DD2" w14:textId="77777777" w:rsidR="00D56E1A" w:rsidRDefault="00D56E1A" w:rsidP="00D56E1A">
      <w:pPr>
        <w:pStyle w:val="ListParagraph"/>
      </w:pPr>
    </w:p>
    <w:p w14:paraId="76F51E71" w14:textId="0554E425" w:rsidR="00D56E1A" w:rsidRDefault="00D56E1A" w:rsidP="00D56E1A">
      <w:pPr>
        <w:pStyle w:val="AssignmentsLevel2"/>
      </w:pPr>
      <w:r w:rsidRPr="002F0460">
        <w:rPr>
          <w:b/>
        </w:rPr>
        <w:t>Standard 19 Legal, Ethical and Professional Foundations:</w:t>
      </w:r>
      <w:r>
        <w:t xml:space="preserve"> </w:t>
      </w:r>
      <w:r w:rsidR="002F0460">
        <w:t>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198D6E63" w14:textId="77777777" w:rsidR="00D56E1A" w:rsidRDefault="00D56E1A" w:rsidP="00D56E1A">
      <w:pPr>
        <w:pStyle w:val="AssignmentsLevel1"/>
      </w:pPr>
    </w:p>
    <w:p w14:paraId="349DC059" w14:textId="61D07CBE" w:rsidR="00D56E1A" w:rsidRPr="00D56E1A" w:rsidRDefault="00D56E1A" w:rsidP="00D56E1A">
      <w:pPr>
        <w:pStyle w:val="AssignmentsLevel1"/>
        <w:rPr>
          <w:b/>
          <w:sz w:val="22"/>
        </w:rPr>
      </w:pPr>
      <w:r w:rsidRPr="00D56E1A">
        <w:rPr>
          <w:b/>
          <w:sz w:val="22"/>
        </w:rPr>
        <w:t>II. Professional Skills and Training</w:t>
      </w:r>
    </w:p>
    <w:p w14:paraId="164E6862" w14:textId="77777777" w:rsidR="00D56E1A" w:rsidRDefault="00D56E1A" w:rsidP="00D56E1A">
      <w:pPr>
        <w:pStyle w:val="AssignmentsLevel1"/>
      </w:pPr>
    </w:p>
    <w:p w14:paraId="22E8F45E" w14:textId="1E8F4C94" w:rsidR="00D56E1A" w:rsidRDefault="00D56E1A" w:rsidP="00D56E1A">
      <w:pPr>
        <w:pStyle w:val="AssignmentsLevel2"/>
      </w:pPr>
      <w:r w:rsidRPr="002F0460">
        <w:rPr>
          <w:b/>
        </w:rPr>
        <w:t>Standard 20 Collaborative Consultation:</w:t>
      </w:r>
      <w:r>
        <w:t xml:space="preserve"> </w:t>
      </w:r>
      <w:r w:rsidR="002F0460">
        <w:t>P</w:t>
      </w:r>
      <w:r w:rsidRPr="00D56E1A">
        <w:t xml:space="preserve">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w:t>
      </w:r>
      <w:proofErr w:type="gramStart"/>
      <w:r w:rsidRPr="00D56E1A">
        <w:t>are able to</w:t>
      </w:r>
      <w:proofErr w:type="gramEnd"/>
      <w:r w:rsidRPr="00D56E1A">
        <w:t xml:space="preserve"> clearly present and exchange information in a variety of contexts with diverse audiences such as families, teachers, school boards, policy makers, business leaders, and fellow school pupil service providers.</w:t>
      </w:r>
      <w:r>
        <w:t xml:space="preserve"> </w:t>
      </w:r>
    </w:p>
    <w:p w14:paraId="0BED2A00" w14:textId="77777777" w:rsidR="00D56E1A" w:rsidRDefault="00D56E1A" w:rsidP="00D56E1A">
      <w:pPr>
        <w:pStyle w:val="AssignmentsLevel1"/>
      </w:pPr>
    </w:p>
    <w:p w14:paraId="5DF3926A" w14:textId="2552DC55" w:rsidR="00D56E1A" w:rsidRDefault="00D56E1A" w:rsidP="00D56E1A">
      <w:pPr>
        <w:pStyle w:val="AssignmentsLevel2"/>
      </w:pPr>
      <w:r w:rsidRPr="002F0460">
        <w:rPr>
          <w:b/>
        </w:rPr>
        <w:lastRenderedPageBreak/>
        <w:t>Standard 21 Wellness Promotion, Crisis Intervention and Counseling:</w:t>
      </w:r>
      <w:r>
        <w:t xml:space="preserve"> </w:t>
      </w:r>
      <w:r w:rsidR="002F0460">
        <w:t>D</w:t>
      </w:r>
      <w:r w:rsidRPr="00D56E1A">
        <w:t xml:space="preserve">esign, implement and evaluate wellness, prevention, intervention, and other mental health programs at the individual, group and system levels. They are knowledgeable about academic, behavioral, and serious personal difficulties. As primary mental health service providers, candidates </w:t>
      </w:r>
      <w:proofErr w:type="gramStart"/>
      <w:r w:rsidRPr="00D56E1A">
        <w:t>are able to</w:t>
      </w:r>
      <w:proofErr w:type="gramEnd"/>
      <w:r w:rsidRPr="00D56E1A">
        <w:t xml:space="preserve">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4858195D" w14:textId="77777777" w:rsidR="00D56E1A" w:rsidRDefault="00D56E1A" w:rsidP="00D56E1A">
      <w:pPr>
        <w:pStyle w:val="ListParagraph"/>
      </w:pPr>
    </w:p>
    <w:p w14:paraId="6444C54C" w14:textId="58B7DDA0" w:rsidR="00D56E1A" w:rsidRDefault="00D56E1A" w:rsidP="00D56E1A">
      <w:pPr>
        <w:pStyle w:val="AssignmentsLevel2"/>
      </w:pPr>
      <w:r w:rsidRPr="002F0460">
        <w:rPr>
          <w:b/>
        </w:rPr>
        <w:t>Standard 22 Individual Evaluation and Assessment:</w:t>
      </w:r>
      <w:r>
        <w:t xml:space="preserve"> </w:t>
      </w:r>
      <w:r w:rsidR="002F0460">
        <w:t>V</w:t>
      </w:r>
      <w:r w:rsidRPr="00D56E1A">
        <w:t xml:space="preserve">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w:t>
      </w:r>
      <w:proofErr w:type="gramStart"/>
      <w:r w:rsidRPr="00D56E1A">
        <w:t>problem solving</w:t>
      </w:r>
      <w:proofErr w:type="gramEnd"/>
      <w:r w:rsidRPr="00D56E1A">
        <w:t xml:space="preserve"> process and are able to convey findings in an articulate way to a diverse audience. Candidates </w:t>
      </w:r>
      <w:proofErr w:type="gramStart"/>
      <w:r w:rsidRPr="00D56E1A">
        <w:t>are able to</w:t>
      </w:r>
      <w:proofErr w:type="gramEnd"/>
      <w:r w:rsidRPr="00D56E1A">
        <w:t xml:space="preserve">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1E62D7F7" w14:textId="77777777" w:rsidR="00D56E1A" w:rsidRDefault="00D56E1A" w:rsidP="00D56E1A">
      <w:pPr>
        <w:pStyle w:val="ListParagraph"/>
      </w:pPr>
    </w:p>
    <w:p w14:paraId="3D51D7D1" w14:textId="3ACB65FC" w:rsidR="00D56E1A" w:rsidRDefault="00D56E1A" w:rsidP="00D56E1A">
      <w:pPr>
        <w:pStyle w:val="AssignmentsLevel2"/>
      </w:pPr>
      <w:r w:rsidRPr="002F0460">
        <w:rPr>
          <w:b/>
        </w:rPr>
        <w:t>Standard 23 Program Planning and Evaluation:</w:t>
      </w:r>
      <w:r>
        <w:t xml:space="preserve"> </w:t>
      </w:r>
      <w:r w:rsidR="002F0460">
        <w:t>U</w:t>
      </w:r>
      <w:r w:rsidRPr="00D56E1A">
        <w:t xml:space="preserve">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w:t>
      </w:r>
      <w:proofErr w:type="gramStart"/>
      <w:r w:rsidRPr="00D56E1A">
        <w:t>decision making</w:t>
      </w:r>
      <w:proofErr w:type="gramEnd"/>
      <w:r w:rsidRPr="00D56E1A">
        <w:t xml:space="preserve">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16CA09C9" w14:textId="77777777" w:rsidR="00D56E1A" w:rsidRDefault="00D56E1A" w:rsidP="00D56E1A">
      <w:pPr>
        <w:pStyle w:val="ListParagraph"/>
      </w:pPr>
    </w:p>
    <w:p w14:paraId="07D1334A" w14:textId="2F4C2F6A" w:rsidR="00D56E1A" w:rsidRDefault="00D56E1A" w:rsidP="00D56E1A">
      <w:pPr>
        <w:pStyle w:val="AssignmentsLevel2"/>
      </w:pPr>
      <w:r w:rsidRPr="002F0460">
        <w:rPr>
          <w:b/>
        </w:rPr>
        <w:t>Standard 24 Research, Measurement, and Technology:</w:t>
      </w:r>
      <w:r>
        <w:t xml:space="preserve"> </w:t>
      </w:r>
      <w:r w:rsidR="002F0460">
        <w:t>K</w:t>
      </w:r>
      <w:r w:rsidRPr="00D56E1A">
        <w:t xml:space="preserve">now basic principles of research design. This includes traditional experimental designs as well as qualitative and single-subject designs. Candidates are able to differentiate high quality from inadequate </w:t>
      </w:r>
      <w:proofErr w:type="gramStart"/>
      <w:r w:rsidRPr="00D56E1A">
        <w:t>research, and</w:t>
      </w:r>
      <w:proofErr w:type="gramEnd"/>
      <w:r w:rsidRPr="00D56E1A">
        <w:t xml:space="preserve">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0237B983" w14:textId="77777777" w:rsidR="00D56E1A" w:rsidRDefault="00D56E1A" w:rsidP="00D56E1A">
      <w:pPr>
        <w:pStyle w:val="AssignmentsLevel1"/>
      </w:pPr>
    </w:p>
    <w:p w14:paraId="7FA9407F" w14:textId="2ED487AB" w:rsidR="00D56E1A" w:rsidRPr="00D56E1A" w:rsidRDefault="00D56E1A" w:rsidP="00D56E1A">
      <w:pPr>
        <w:pStyle w:val="AssignmentsLevel1"/>
        <w:rPr>
          <w:b/>
          <w:sz w:val="22"/>
        </w:rPr>
      </w:pPr>
      <w:r w:rsidRPr="00D56E1A">
        <w:rPr>
          <w:b/>
          <w:sz w:val="22"/>
        </w:rPr>
        <w:t xml:space="preserve">III. Field Experience and </w:t>
      </w:r>
      <w:proofErr w:type="spellStart"/>
      <w:r w:rsidRPr="00D56E1A">
        <w:rPr>
          <w:b/>
          <w:sz w:val="22"/>
        </w:rPr>
        <w:t>Practica</w:t>
      </w:r>
      <w:proofErr w:type="spellEnd"/>
    </w:p>
    <w:p w14:paraId="2A6583FD" w14:textId="77777777" w:rsidR="00D56E1A" w:rsidRDefault="00D56E1A" w:rsidP="00D56E1A">
      <w:pPr>
        <w:pStyle w:val="AssignmentsLevel1"/>
      </w:pPr>
    </w:p>
    <w:p w14:paraId="1B1C4532" w14:textId="263391D7" w:rsidR="00D56E1A" w:rsidRDefault="00D56E1A" w:rsidP="00D56E1A">
      <w:pPr>
        <w:pStyle w:val="AssignmentsLevel2"/>
      </w:pPr>
      <w:r w:rsidRPr="002F0460">
        <w:rPr>
          <w:b/>
        </w:rPr>
        <w:t xml:space="preserve">Standard 25 </w:t>
      </w:r>
      <w:proofErr w:type="spellStart"/>
      <w:r w:rsidRPr="002F0460">
        <w:rPr>
          <w:b/>
        </w:rPr>
        <w:t>Practica</w:t>
      </w:r>
      <w:proofErr w:type="spellEnd"/>
      <w:r w:rsidRPr="002F0460">
        <w:rPr>
          <w:b/>
        </w:rPr>
        <w:t>:</w:t>
      </w:r>
      <w:r>
        <w:t xml:space="preserve"> </w:t>
      </w:r>
      <w:r w:rsidR="002F0460">
        <w:t>E</w:t>
      </w:r>
      <w:r>
        <w:t xml:space="preserve">ngage in field-based activities in all areas of professional training. Specifically, candidates are provided with </w:t>
      </w:r>
      <w:proofErr w:type="spellStart"/>
      <w:r>
        <w:t>practica</w:t>
      </w:r>
      <w:proofErr w:type="spellEnd"/>
      <w:r>
        <w:t xml:space="preserve">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w:t>
      </w:r>
      <w:proofErr w:type="spellStart"/>
      <w:r>
        <w:t>Practica</w:t>
      </w:r>
      <w:proofErr w:type="spellEnd"/>
      <w:r>
        <w:t xml:space="preserve"> consists of a series of supervised experiences that occur prior to the field experience, are conducted in laboratory or field-based settings or both. They provide for the application of knowledge and mastery of distinct skills. There must be a systematic means of evaluating the </w:t>
      </w:r>
      <w:proofErr w:type="spellStart"/>
      <w:r>
        <w:t>practica</w:t>
      </w:r>
      <w:proofErr w:type="spellEnd"/>
      <w:r>
        <w:t xml:space="preserve">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00D56E1A" w:rsidP="00D56E1A">
      <w:pPr>
        <w:pStyle w:val="AssignmentsLevel2"/>
      </w:pPr>
      <w:r w:rsidRPr="002F0460">
        <w:rPr>
          <w:b/>
        </w:rPr>
        <w:t>Standard 26 Culminating Field Experience:</w:t>
      </w:r>
      <w:r>
        <w:t xml:space="preserve"> </w:t>
      </w:r>
      <w:r w:rsidR="002F0460">
        <w:t>D</w:t>
      </w:r>
      <w:r w:rsidRPr="00D56E1A">
        <w:t>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t xml:space="preserve"> </w:t>
      </w:r>
    </w:p>
    <w:p w14:paraId="1C55975F" w14:textId="77777777" w:rsidR="00D56E1A" w:rsidRDefault="00D56E1A" w:rsidP="00D56E1A">
      <w:pPr>
        <w:pStyle w:val="ListParagraph"/>
      </w:pPr>
    </w:p>
    <w:p w14:paraId="5B2A17DF" w14:textId="35077612" w:rsidR="00054927" w:rsidRDefault="00D56E1A" w:rsidP="00D56E1A">
      <w:pPr>
        <w:pStyle w:val="AssignmentsLevel2"/>
      </w:pPr>
      <w:r w:rsidRPr="002F0460">
        <w:rPr>
          <w:b/>
        </w:rPr>
        <w:t>Standard 27 Determination of Candidate Competence:</w:t>
      </w:r>
      <w:r>
        <w:t xml:space="preserve"> </w:t>
      </w:r>
      <w:r w:rsidR="002F0460">
        <w:t>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70B6918F" w14:textId="13855BBA" w:rsidR="006139CA" w:rsidRDefault="006139CA" w:rsidP="007F33BB">
      <w:pPr>
        <w:pStyle w:val="AssignmentsLevel1"/>
      </w:pPr>
    </w:p>
    <w:p w14:paraId="7E1CA7BD" w14:textId="77777777" w:rsidR="00D56E1A" w:rsidRDefault="00D56E1A"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5B2A17E2" w14:textId="46B79A8B" w:rsidR="003F05A4" w:rsidRDefault="00B92650" w:rsidP="003F05A4">
      <w:r>
        <w:t>This course presents theory and best practic</w:t>
      </w:r>
      <w:r w:rsidR="002B7B97">
        <w:t xml:space="preserve">es related to crisis and trauma counseling. You will gain knowledge and skills </w:t>
      </w:r>
      <w:r w:rsidR="00011AB4">
        <w:t xml:space="preserve">in preventing, assessing, and intervening in crisis and trauma situations. </w:t>
      </w:r>
      <w:r w:rsidR="006D350A">
        <w:t xml:space="preserve">The appropriate </w:t>
      </w:r>
      <w:r w:rsidR="00723B2E">
        <w:t xml:space="preserve">ethical and legal considerations </w:t>
      </w:r>
      <w:r w:rsidR="003A1F8B">
        <w:t>for responding to individual, community, and national crisis</w:t>
      </w:r>
      <w:r w:rsidR="0039604F">
        <w:t xml:space="preserve"> will also be explored. </w:t>
      </w:r>
    </w:p>
    <w:p w14:paraId="5B2A17E3" w14:textId="77777777" w:rsidR="003F05A4" w:rsidRDefault="003F05A4" w:rsidP="0039604F">
      <w:pPr>
        <w:widowControl w:val="0"/>
      </w:pPr>
    </w:p>
    <w:p w14:paraId="5B2A17F9" w14:textId="77777777" w:rsidR="003F05A4" w:rsidRDefault="003F05A4" w:rsidP="0039604F">
      <w:pPr>
        <w:pStyle w:val="AssignmentsLevel1"/>
      </w:pPr>
    </w:p>
    <w:p w14:paraId="5B2A17FA" w14:textId="2DD74289" w:rsidR="00805A51" w:rsidRPr="00805A51" w:rsidRDefault="003F05A4" w:rsidP="0039604F">
      <w:pPr>
        <w:pStyle w:val="Heading1"/>
        <w:widowControl w:val="0"/>
        <w:rPr>
          <w:color w:val="005391"/>
        </w:rPr>
      </w:pPr>
      <w:r>
        <w:rPr>
          <w:color w:val="005391"/>
        </w:rPr>
        <w:t>Professional</w:t>
      </w:r>
      <w:r w:rsidR="00805A51">
        <w:rPr>
          <w:color w:val="005391"/>
        </w:rPr>
        <w:t xml:space="preserve"> Standards Alignment </w:t>
      </w:r>
    </w:p>
    <w:p w14:paraId="18BC5674" w14:textId="537BAB89" w:rsidR="00390475" w:rsidRDefault="00390475" w:rsidP="0039604F">
      <w:pPr>
        <w:widowControl w:val="0"/>
        <w:tabs>
          <w:tab w:val="left" w:pos="0"/>
        </w:tabs>
        <w:rPr>
          <w:rFonts w:cs="Arial"/>
          <w:szCs w:val="20"/>
        </w:rPr>
      </w:pPr>
    </w:p>
    <w:tbl>
      <w:tblPr>
        <w:tblStyle w:val="TableGrid"/>
        <w:tblpPr w:leftFromText="180" w:rightFromText="180" w:vertAnchor="text" w:tblpY="-27"/>
        <w:tblW w:w="0" w:type="auto"/>
        <w:tblLook w:val="04A0" w:firstRow="1" w:lastRow="0" w:firstColumn="1" w:lastColumn="0" w:noHBand="0" w:noVBand="1"/>
      </w:tblPr>
      <w:tblGrid>
        <w:gridCol w:w="4711"/>
        <w:gridCol w:w="1351"/>
        <w:gridCol w:w="961"/>
        <w:gridCol w:w="2127"/>
        <w:gridCol w:w="2128"/>
        <w:gridCol w:w="2122"/>
      </w:tblGrid>
      <w:tr w:rsidR="00C72C1D" w14:paraId="27B5883F" w14:textId="77777777" w:rsidTr="04CB4C96">
        <w:tc>
          <w:tcPr>
            <w:tcW w:w="5884" w:type="dxa"/>
            <w:gridSpan w:val="2"/>
            <w:shd w:val="clear" w:color="auto" w:fill="005391"/>
            <w:vAlign w:val="center"/>
          </w:tcPr>
          <w:p w14:paraId="5C7732CF" w14:textId="77777777" w:rsidR="00C72C1D" w:rsidRPr="00390475" w:rsidRDefault="00C72C1D" w:rsidP="00113DC6">
            <w:pPr>
              <w:widowControl w:val="0"/>
              <w:tabs>
                <w:tab w:val="left" w:pos="0"/>
              </w:tabs>
              <w:spacing w:before="60" w:after="60"/>
              <w:jc w:val="center"/>
              <w:rPr>
                <w:rFonts w:cs="Arial"/>
                <w:b/>
                <w:color w:val="FFFFFF" w:themeColor="background1"/>
                <w:szCs w:val="20"/>
              </w:rPr>
            </w:pPr>
            <w:r w:rsidRPr="00390475">
              <w:rPr>
                <w:rFonts w:cs="Arial"/>
                <w:b/>
                <w:color w:val="FFFFFF" w:themeColor="background1"/>
                <w:szCs w:val="20"/>
              </w:rPr>
              <w:lastRenderedPageBreak/>
              <w:t>California School of Education (CSOE)</w:t>
            </w:r>
          </w:p>
        </w:tc>
        <w:tc>
          <w:tcPr>
            <w:tcW w:w="5332" w:type="dxa"/>
            <w:gridSpan w:val="3"/>
            <w:shd w:val="clear" w:color="auto" w:fill="005391"/>
            <w:vAlign w:val="center"/>
          </w:tcPr>
          <w:p w14:paraId="63E51A92" w14:textId="77777777" w:rsidR="00C72C1D" w:rsidRPr="00390475" w:rsidRDefault="00C72C1D" w:rsidP="00113DC6">
            <w:pPr>
              <w:widowControl w:val="0"/>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p w14:paraId="6739380A" w14:textId="77777777" w:rsidR="00C72C1D" w:rsidRPr="00390475" w:rsidRDefault="00C72C1D" w:rsidP="00113DC6">
            <w:pPr>
              <w:widowControl w:val="0"/>
              <w:tabs>
                <w:tab w:val="left" w:pos="0"/>
              </w:tabs>
              <w:spacing w:before="60" w:after="60"/>
              <w:jc w:val="center"/>
              <w:rPr>
                <w:rFonts w:cs="Arial"/>
                <w:b/>
                <w:color w:val="FFFFFF" w:themeColor="background1"/>
                <w:szCs w:val="20"/>
              </w:rPr>
            </w:pPr>
            <w:r w:rsidRPr="00390475">
              <w:rPr>
                <w:rFonts w:cs="Arial"/>
                <w:b/>
                <w:color w:val="FFFFFF" w:themeColor="background1"/>
                <w:szCs w:val="20"/>
              </w:rPr>
              <w:t>Pup</w:t>
            </w:r>
            <w:bookmarkStart w:id="0" w:name="_GoBack"/>
            <w:bookmarkEnd w:id="0"/>
            <w:r w:rsidRPr="00390475">
              <w:rPr>
                <w:rFonts w:cs="Arial"/>
                <w:b/>
                <w:color w:val="FFFFFF" w:themeColor="background1"/>
                <w:szCs w:val="20"/>
              </w:rPr>
              <w:t>il Personnel Services Program Standards</w:t>
            </w:r>
          </w:p>
        </w:tc>
        <w:tc>
          <w:tcPr>
            <w:tcW w:w="2184" w:type="dxa"/>
            <w:shd w:val="clear" w:color="auto" w:fill="005391"/>
            <w:vAlign w:val="center"/>
          </w:tcPr>
          <w:p w14:paraId="1927D225" w14:textId="77777777" w:rsidR="00C72C1D" w:rsidRPr="00390475" w:rsidRDefault="00C72C1D" w:rsidP="00113DC6">
            <w:pPr>
              <w:widowControl w:val="0"/>
              <w:tabs>
                <w:tab w:val="left" w:pos="0"/>
              </w:tabs>
              <w:spacing w:before="60" w:after="60"/>
              <w:jc w:val="center"/>
              <w:rPr>
                <w:rFonts w:cs="Arial"/>
                <w:b/>
                <w:color w:val="FFFFFF" w:themeColor="background1"/>
                <w:szCs w:val="20"/>
              </w:rPr>
            </w:pPr>
            <w:r w:rsidRPr="00390475">
              <w:rPr>
                <w:rFonts w:cs="Arial"/>
                <w:b/>
                <w:color w:val="FFFFFF" w:themeColor="background1"/>
                <w:szCs w:val="20"/>
              </w:rPr>
              <w:t>Supporting Assessment</w:t>
            </w:r>
          </w:p>
        </w:tc>
      </w:tr>
      <w:tr w:rsidR="0039604F" w14:paraId="00F8D75A" w14:textId="77777777" w:rsidTr="04CB4C96">
        <w:tc>
          <w:tcPr>
            <w:tcW w:w="5035" w:type="dxa"/>
            <w:shd w:val="clear" w:color="auto" w:fill="A6A6A6" w:themeFill="background1" w:themeFillShade="A6"/>
            <w:vAlign w:val="center"/>
          </w:tcPr>
          <w:p w14:paraId="7A389234" w14:textId="77777777" w:rsidR="00C72C1D" w:rsidRPr="00390475" w:rsidRDefault="00C72C1D" w:rsidP="00113DC6">
            <w:pPr>
              <w:widowControl w:val="0"/>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849" w:type="dxa"/>
            <w:shd w:val="clear" w:color="auto" w:fill="A6A6A6" w:themeFill="background1" w:themeFillShade="A6"/>
            <w:vAlign w:val="center"/>
          </w:tcPr>
          <w:p w14:paraId="674DD35E" w14:textId="77777777" w:rsidR="00C72C1D" w:rsidRPr="00390475" w:rsidRDefault="00C72C1D" w:rsidP="00113DC6">
            <w:pPr>
              <w:widowControl w:val="0"/>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961" w:type="dxa"/>
            <w:shd w:val="clear" w:color="auto" w:fill="A6A6A6" w:themeFill="background1" w:themeFillShade="A6"/>
            <w:vAlign w:val="center"/>
          </w:tcPr>
          <w:p w14:paraId="2FB2AE5E" w14:textId="77777777" w:rsidR="00C72C1D" w:rsidRPr="00390475" w:rsidRDefault="00C72C1D" w:rsidP="00113DC6">
            <w:pPr>
              <w:widowControl w:val="0"/>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2185" w:type="dxa"/>
            <w:shd w:val="clear" w:color="auto" w:fill="A6A6A6" w:themeFill="background1" w:themeFillShade="A6"/>
            <w:vAlign w:val="center"/>
          </w:tcPr>
          <w:p w14:paraId="74D8113B" w14:textId="77777777" w:rsidR="00C72C1D" w:rsidRPr="00390475" w:rsidRDefault="00C72C1D" w:rsidP="00113DC6">
            <w:pPr>
              <w:widowControl w:val="0"/>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Counseling Credential Specialization</w:t>
            </w:r>
          </w:p>
          <w:p w14:paraId="2019F068" w14:textId="77777777" w:rsidR="00C72C1D" w:rsidRPr="00390475" w:rsidRDefault="00C72C1D" w:rsidP="00113DC6">
            <w:pPr>
              <w:widowControl w:val="0"/>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2186" w:type="dxa"/>
            <w:shd w:val="clear" w:color="auto" w:fill="A6A6A6" w:themeFill="background1" w:themeFillShade="A6"/>
            <w:vAlign w:val="center"/>
          </w:tcPr>
          <w:p w14:paraId="1E2895E2" w14:textId="77777777" w:rsidR="00C72C1D" w:rsidRPr="00390475" w:rsidRDefault="00C72C1D" w:rsidP="00113DC6">
            <w:pPr>
              <w:widowControl w:val="0"/>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Psychology Credential Specialization</w:t>
            </w:r>
          </w:p>
          <w:p w14:paraId="160AB940" w14:textId="77777777" w:rsidR="00C72C1D" w:rsidRPr="00390475" w:rsidRDefault="00C72C1D" w:rsidP="00113DC6">
            <w:pPr>
              <w:widowControl w:val="0"/>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2184" w:type="dxa"/>
            <w:shd w:val="clear" w:color="auto" w:fill="A6A6A6" w:themeFill="background1" w:themeFillShade="A6"/>
            <w:vAlign w:val="center"/>
          </w:tcPr>
          <w:p w14:paraId="34717DEE" w14:textId="77777777" w:rsidR="00C72C1D" w:rsidRPr="00390475" w:rsidRDefault="00C72C1D" w:rsidP="00113DC6">
            <w:pPr>
              <w:widowControl w:val="0"/>
              <w:tabs>
                <w:tab w:val="left" w:pos="0"/>
              </w:tabs>
              <w:spacing w:before="60" w:after="60"/>
              <w:jc w:val="center"/>
              <w:rPr>
                <w:rFonts w:cs="Arial"/>
                <w:b/>
                <w:color w:val="FFFFFF" w:themeColor="background1"/>
                <w:sz w:val="20"/>
                <w:szCs w:val="20"/>
              </w:rPr>
            </w:pPr>
            <w:r>
              <w:rPr>
                <w:rFonts w:cs="Arial"/>
                <w:b/>
                <w:color w:val="FFFFFF" w:themeColor="background1"/>
                <w:sz w:val="20"/>
                <w:szCs w:val="20"/>
              </w:rPr>
              <w:t>Assessment</w:t>
            </w:r>
            <w:r w:rsidRPr="00390475">
              <w:rPr>
                <w:rFonts w:cs="Arial"/>
                <w:b/>
                <w:color w:val="FFFFFF" w:themeColor="background1"/>
                <w:sz w:val="20"/>
                <w:szCs w:val="20"/>
              </w:rPr>
              <w:t xml:space="preserve"> </w:t>
            </w:r>
            <w:r>
              <w:rPr>
                <w:rFonts w:cs="Arial"/>
                <w:b/>
                <w:color w:val="FFFFFF" w:themeColor="background1"/>
                <w:sz w:val="20"/>
                <w:szCs w:val="20"/>
              </w:rPr>
              <w:t>Title</w:t>
            </w:r>
            <w:r w:rsidRPr="00390475">
              <w:rPr>
                <w:rFonts w:cs="Arial"/>
                <w:b/>
                <w:color w:val="FFFFFF" w:themeColor="background1"/>
                <w:sz w:val="20"/>
                <w:szCs w:val="20"/>
              </w:rPr>
              <w:t xml:space="preserve"> </w:t>
            </w:r>
          </w:p>
        </w:tc>
      </w:tr>
      <w:tr w:rsidR="00C72C1D" w14:paraId="484634C9" w14:textId="77777777" w:rsidTr="04CB4C96">
        <w:tc>
          <w:tcPr>
            <w:tcW w:w="5035" w:type="dxa"/>
            <w:vAlign w:val="center"/>
          </w:tcPr>
          <w:p w14:paraId="656A3A89" w14:textId="77777777" w:rsidR="00C72C1D" w:rsidRPr="00390475" w:rsidRDefault="00C72C1D" w:rsidP="00113DC6">
            <w:pPr>
              <w:widowControl w:val="0"/>
              <w:tabs>
                <w:tab w:val="left" w:pos="0"/>
              </w:tabs>
              <w:spacing w:before="60" w:after="60"/>
              <w:rPr>
                <w:rFonts w:cs="Arial"/>
                <w:sz w:val="20"/>
                <w:szCs w:val="20"/>
              </w:rPr>
            </w:pPr>
            <w:r w:rsidRPr="00390475">
              <w:rPr>
                <w:rFonts w:cs="Arial"/>
                <w:b/>
                <w:sz w:val="20"/>
                <w:szCs w:val="20"/>
              </w:rPr>
              <w:t>CLO1</w:t>
            </w:r>
            <w:r>
              <w:rPr>
                <w:rFonts w:cs="Arial"/>
                <w:sz w:val="20"/>
                <w:szCs w:val="20"/>
              </w:rPr>
              <w:t xml:space="preserve">: </w:t>
            </w:r>
            <w:r w:rsidRPr="00965F12">
              <w:rPr>
                <w:rFonts w:cs="Arial"/>
                <w:sz w:val="20"/>
                <w:szCs w:val="20"/>
              </w:rPr>
              <w:t>Identify the principles and impact of crisis intervention for people during crises, disasters, and other trauma-causing events</w:t>
            </w:r>
            <w:r>
              <w:rPr>
                <w:rFonts w:cs="Arial"/>
                <w:sz w:val="20"/>
                <w:szCs w:val="20"/>
              </w:rPr>
              <w:t xml:space="preserve">. </w:t>
            </w:r>
          </w:p>
        </w:tc>
        <w:tc>
          <w:tcPr>
            <w:tcW w:w="849" w:type="dxa"/>
            <w:vAlign w:val="center"/>
          </w:tcPr>
          <w:p w14:paraId="3754855E" w14:textId="7EB4B9CE" w:rsidR="00C72C1D" w:rsidRPr="00390475" w:rsidRDefault="04CB4C96" w:rsidP="00113DC6">
            <w:pPr>
              <w:widowControl w:val="0"/>
              <w:tabs>
                <w:tab w:val="left" w:pos="0"/>
              </w:tabs>
              <w:spacing w:before="60" w:after="60"/>
              <w:rPr>
                <w:rFonts w:cs="Arial"/>
                <w:sz w:val="20"/>
                <w:szCs w:val="20"/>
              </w:rPr>
            </w:pPr>
            <w:r w:rsidRPr="04CB4C96">
              <w:rPr>
                <w:rFonts w:cs="Arial"/>
                <w:sz w:val="20"/>
                <w:szCs w:val="20"/>
              </w:rPr>
              <w:t>Application</w:t>
            </w:r>
          </w:p>
        </w:tc>
        <w:tc>
          <w:tcPr>
            <w:tcW w:w="961" w:type="dxa"/>
            <w:vAlign w:val="center"/>
          </w:tcPr>
          <w:p w14:paraId="408D4628" w14:textId="72F1F762" w:rsidR="00C72C1D" w:rsidRPr="00390475" w:rsidRDefault="04CB4C96" w:rsidP="00113DC6">
            <w:pPr>
              <w:widowControl w:val="0"/>
              <w:tabs>
                <w:tab w:val="left" w:pos="0"/>
              </w:tabs>
              <w:spacing w:before="60" w:after="60"/>
              <w:rPr>
                <w:rFonts w:cs="Arial"/>
                <w:sz w:val="20"/>
                <w:szCs w:val="20"/>
              </w:rPr>
            </w:pPr>
            <w:r w:rsidRPr="04CB4C96">
              <w:rPr>
                <w:rFonts w:cs="Arial"/>
                <w:sz w:val="20"/>
                <w:szCs w:val="20"/>
              </w:rPr>
              <w:t>1,</w:t>
            </w:r>
            <w:r w:rsidR="00113DC6">
              <w:rPr>
                <w:rFonts w:cs="Arial"/>
                <w:sz w:val="20"/>
                <w:szCs w:val="20"/>
              </w:rPr>
              <w:t xml:space="preserve"> </w:t>
            </w:r>
            <w:r w:rsidRPr="04CB4C96">
              <w:rPr>
                <w:rFonts w:cs="Arial"/>
                <w:sz w:val="20"/>
                <w:szCs w:val="20"/>
              </w:rPr>
              <w:t>2,</w:t>
            </w:r>
            <w:r w:rsidR="00113DC6">
              <w:rPr>
                <w:rFonts w:cs="Arial"/>
                <w:sz w:val="20"/>
                <w:szCs w:val="20"/>
              </w:rPr>
              <w:t xml:space="preserve"> </w:t>
            </w:r>
            <w:r w:rsidRPr="04CB4C96">
              <w:rPr>
                <w:rFonts w:cs="Arial"/>
                <w:sz w:val="20"/>
                <w:szCs w:val="20"/>
              </w:rPr>
              <w:t>9</w:t>
            </w:r>
          </w:p>
        </w:tc>
        <w:tc>
          <w:tcPr>
            <w:tcW w:w="2185" w:type="dxa"/>
            <w:vAlign w:val="center"/>
          </w:tcPr>
          <w:p w14:paraId="06C952AA" w14:textId="6B028848" w:rsidR="00C72C1D" w:rsidRPr="00390475" w:rsidRDefault="04CB4C96" w:rsidP="00113DC6">
            <w:pPr>
              <w:widowControl w:val="0"/>
              <w:tabs>
                <w:tab w:val="left" w:pos="0"/>
              </w:tabs>
              <w:spacing w:before="60" w:after="60"/>
              <w:rPr>
                <w:rFonts w:cs="Arial"/>
                <w:sz w:val="20"/>
                <w:szCs w:val="20"/>
              </w:rPr>
            </w:pPr>
            <w:r w:rsidRPr="04CB4C96">
              <w:rPr>
                <w:rFonts w:cs="Arial"/>
                <w:sz w:val="20"/>
                <w:szCs w:val="20"/>
              </w:rPr>
              <w:t>29</w:t>
            </w:r>
          </w:p>
        </w:tc>
        <w:tc>
          <w:tcPr>
            <w:tcW w:w="2186" w:type="dxa"/>
            <w:vAlign w:val="center"/>
          </w:tcPr>
          <w:p w14:paraId="7474E6F9" w14:textId="2BDE40C5" w:rsidR="00C72C1D" w:rsidRPr="00390475" w:rsidRDefault="04CB4C96" w:rsidP="00113DC6">
            <w:pPr>
              <w:widowControl w:val="0"/>
              <w:tabs>
                <w:tab w:val="left" w:pos="0"/>
              </w:tabs>
              <w:spacing w:before="60" w:after="60"/>
              <w:rPr>
                <w:rFonts w:cs="Arial"/>
                <w:sz w:val="20"/>
                <w:szCs w:val="20"/>
              </w:rPr>
            </w:pPr>
            <w:r w:rsidRPr="04CB4C96">
              <w:rPr>
                <w:rFonts w:cs="Arial"/>
                <w:sz w:val="20"/>
                <w:szCs w:val="20"/>
              </w:rPr>
              <w:t>18,</w:t>
            </w:r>
            <w:r w:rsidR="00113DC6">
              <w:rPr>
                <w:rFonts w:cs="Arial"/>
                <w:sz w:val="20"/>
                <w:szCs w:val="20"/>
              </w:rPr>
              <w:t xml:space="preserve"> </w:t>
            </w:r>
            <w:r w:rsidRPr="04CB4C96">
              <w:rPr>
                <w:rFonts w:cs="Arial"/>
                <w:sz w:val="20"/>
                <w:szCs w:val="20"/>
              </w:rPr>
              <w:t>23</w:t>
            </w:r>
          </w:p>
        </w:tc>
        <w:tc>
          <w:tcPr>
            <w:tcW w:w="2184" w:type="dxa"/>
            <w:vAlign w:val="center"/>
          </w:tcPr>
          <w:p w14:paraId="43CDC688" w14:textId="504F23C5" w:rsidR="00C72C1D" w:rsidRPr="00390475" w:rsidRDefault="00113DC6" w:rsidP="00113DC6">
            <w:pPr>
              <w:widowControl w:val="0"/>
              <w:tabs>
                <w:tab w:val="left" w:pos="0"/>
              </w:tabs>
              <w:spacing w:before="60" w:after="60"/>
              <w:rPr>
                <w:rFonts w:cs="Arial"/>
                <w:sz w:val="20"/>
                <w:szCs w:val="20"/>
              </w:rPr>
            </w:pPr>
            <w:r>
              <w:rPr>
                <w:rFonts w:cs="Arial"/>
                <w:sz w:val="20"/>
                <w:szCs w:val="20"/>
              </w:rPr>
              <w:t>Toolbox</w:t>
            </w:r>
          </w:p>
        </w:tc>
      </w:tr>
      <w:tr w:rsidR="00C72C1D" w14:paraId="3AA0709F" w14:textId="77777777" w:rsidTr="04CB4C96">
        <w:tc>
          <w:tcPr>
            <w:tcW w:w="5035" w:type="dxa"/>
            <w:vAlign w:val="center"/>
          </w:tcPr>
          <w:p w14:paraId="4863D3A4" w14:textId="77777777" w:rsidR="00C72C1D" w:rsidRPr="00390475" w:rsidRDefault="00C72C1D" w:rsidP="00113DC6">
            <w:pPr>
              <w:widowControl w:val="0"/>
              <w:tabs>
                <w:tab w:val="left" w:pos="0"/>
              </w:tabs>
              <w:spacing w:before="60" w:after="60"/>
              <w:rPr>
                <w:rFonts w:cs="Arial"/>
                <w:sz w:val="20"/>
                <w:szCs w:val="20"/>
              </w:rPr>
            </w:pPr>
            <w:r w:rsidRPr="00390475">
              <w:rPr>
                <w:rFonts w:cs="Arial"/>
                <w:b/>
                <w:sz w:val="20"/>
                <w:szCs w:val="20"/>
              </w:rPr>
              <w:t>CLO</w:t>
            </w:r>
            <w:r>
              <w:rPr>
                <w:rFonts w:cs="Arial"/>
                <w:b/>
                <w:sz w:val="20"/>
                <w:szCs w:val="20"/>
              </w:rPr>
              <w:t>2</w:t>
            </w:r>
            <w:r>
              <w:rPr>
                <w:rFonts w:cs="Arial"/>
                <w:sz w:val="20"/>
                <w:szCs w:val="20"/>
              </w:rPr>
              <w:t xml:space="preserve">: </w:t>
            </w:r>
            <w:r w:rsidRPr="007D2C22">
              <w:rPr>
                <w:rFonts w:cs="Arial"/>
                <w:sz w:val="20"/>
                <w:szCs w:val="20"/>
              </w:rPr>
              <w:t>Analyze counseling techniques and skills appropriate to a broad variety of crisis situations</w:t>
            </w:r>
            <w:r>
              <w:rPr>
                <w:rFonts w:cs="Arial"/>
                <w:sz w:val="20"/>
                <w:szCs w:val="20"/>
              </w:rPr>
              <w:t xml:space="preserve">. </w:t>
            </w:r>
          </w:p>
        </w:tc>
        <w:tc>
          <w:tcPr>
            <w:tcW w:w="849" w:type="dxa"/>
            <w:vAlign w:val="center"/>
          </w:tcPr>
          <w:p w14:paraId="38BB2580" w14:textId="73B53190" w:rsidR="00C72C1D" w:rsidRPr="00390475" w:rsidRDefault="04CB4C96" w:rsidP="00113DC6">
            <w:pPr>
              <w:widowControl w:val="0"/>
              <w:tabs>
                <w:tab w:val="left" w:pos="0"/>
              </w:tabs>
              <w:spacing w:before="60" w:after="60"/>
              <w:rPr>
                <w:rFonts w:cs="Arial"/>
                <w:sz w:val="20"/>
                <w:szCs w:val="20"/>
              </w:rPr>
            </w:pPr>
            <w:r w:rsidRPr="04CB4C96">
              <w:rPr>
                <w:rFonts w:cs="Arial"/>
                <w:sz w:val="20"/>
                <w:szCs w:val="20"/>
              </w:rPr>
              <w:t>Engagement</w:t>
            </w:r>
          </w:p>
        </w:tc>
        <w:tc>
          <w:tcPr>
            <w:tcW w:w="961" w:type="dxa"/>
            <w:vAlign w:val="center"/>
          </w:tcPr>
          <w:p w14:paraId="7E9A810E" w14:textId="14ACD032" w:rsidR="00C72C1D" w:rsidRPr="00390475" w:rsidRDefault="04CB4C96" w:rsidP="00113DC6">
            <w:pPr>
              <w:widowControl w:val="0"/>
              <w:tabs>
                <w:tab w:val="left" w:pos="0"/>
              </w:tabs>
              <w:spacing w:before="60" w:after="60"/>
              <w:rPr>
                <w:rFonts w:cs="Arial"/>
                <w:sz w:val="20"/>
                <w:szCs w:val="20"/>
              </w:rPr>
            </w:pPr>
            <w:r w:rsidRPr="04CB4C96">
              <w:rPr>
                <w:rFonts w:cs="Arial"/>
                <w:sz w:val="20"/>
                <w:szCs w:val="20"/>
              </w:rPr>
              <w:t>9,</w:t>
            </w:r>
            <w:r w:rsidR="00113DC6">
              <w:rPr>
                <w:rFonts w:cs="Arial"/>
                <w:sz w:val="20"/>
                <w:szCs w:val="20"/>
              </w:rPr>
              <w:t xml:space="preserve"> </w:t>
            </w:r>
            <w:r w:rsidRPr="04CB4C96">
              <w:rPr>
                <w:rFonts w:cs="Arial"/>
                <w:sz w:val="20"/>
                <w:szCs w:val="20"/>
              </w:rPr>
              <w:t>13</w:t>
            </w:r>
          </w:p>
        </w:tc>
        <w:tc>
          <w:tcPr>
            <w:tcW w:w="2185" w:type="dxa"/>
            <w:vAlign w:val="center"/>
          </w:tcPr>
          <w:p w14:paraId="0855E2F6" w14:textId="05478979" w:rsidR="00C72C1D" w:rsidRPr="00390475" w:rsidRDefault="04CB4C96" w:rsidP="00113DC6">
            <w:pPr>
              <w:widowControl w:val="0"/>
              <w:tabs>
                <w:tab w:val="left" w:pos="0"/>
              </w:tabs>
              <w:spacing w:before="60" w:after="60"/>
              <w:rPr>
                <w:rFonts w:cs="Arial"/>
                <w:sz w:val="20"/>
                <w:szCs w:val="20"/>
              </w:rPr>
            </w:pPr>
            <w:r w:rsidRPr="04CB4C96">
              <w:rPr>
                <w:rFonts w:cs="Arial"/>
                <w:sz w:val="20"/>
                <w:szCs w:val="20"/>
              </w:rPr>
              <w:t>25,</w:t>
            </w:r>
            <w:r w:rsidR="00113DC6">
              <w:rPr>
                <w:rFonts w:cs="Arial"/>
                <w:sz w:val="20"/>
                <w:szCs w:val="20"/>
              </w:rPr>
              <w:t xml:space="preserve"> </w:t>
            </w:r>
            <w:r w:rsidRPr="04CB4C96">
              <w:rPr>
                <w:rFonts w:cs="Arial"/>
                <w:sz w:val="20"/>
                <w:szCs w:val="20"/>
              </w:rPr>
              <w:t>26</w:t>
            </w:r>
          </w:p>
        </w:tc>
        <w:tc>
          <w:tcPr>
            <w:tcW w:w="2186" w:type="dxa"/>
            <w:vAlign w:val="center"/>
          </w:tcPr>
          <w:p w14:paraId="61F0A7FE" w14:textId="0867967E" w:rsidR="00C72C1D" w:rsidRPr="00390475" w:rsidRDefault="04CB4C96" w:rsidP="00113DC6">
            <w:pPr>
              <w:widowControl w:val="0"/>
              <w:tabs>
                <w:tab w:val="left" w:pos="0"/>
              </w:tabs>
              <w:spacing w:before="60" w:after="60"/>
              <w:rPr>
                <w:rFonts w:cs="Arial"/>
                <w:sz w:val="20"/>
                <w:szCs w:val="20"/>
              </w:rPr>
            </w:pPr>
            <w:r w:rsidRPr="04CB4C96">
              <w:rPr>
                <w:rFonts w:cs="Arial"/>
                <w:sz w:val="20"/>
                <w:szCs w:val="20"/>
              </w:rPr>
              <w:t>18,</w:t>
            </w:r>
            <w:r w:rsidR="00113DC6">
              <w:rPr>
                <w:rFonts w:cs="Arial"/>
                <w:sz w:val="20"/>
                <w:szCs w:val="20"/>
              </w:rPr>
              <w:t xml:space="preserve"> </w:t>
            </w:r>
            <w:r w:rsidRPr="04CB4C96">
              <w:rPr>
                <w:rFonts w:cs="Arial"/>
                <w:sz w:val="20"/>
                <w:szCs w:val="20"/>
              </w:rPr>
              <w:t>21</w:t>
            </w:r>
          </w:p>
        </w:tc>
        <w:tc>
          <w:tcPr>
            <w:tcW w:w="2184" w:type="dxa"/>
            <w:vAlign w:val="center"/>
          </w:tcPr>
          <w:p w14:paraId="6869B70E" w14:textId="5CAE18C7" w:rsidR="00C72C1D" w:rsidRPr="00390475" w:rsidRDefault="00113DC6" w:rsidP="00113DC6">
            <w:pPr>
              <w:widowControl w:val="0"/>
              <w:tabs>
                <w:tab w:val="left" w:pos="0"/>
              </w:tabs>
              <w:spacing w:before="60" w:after="60"/>
              <w:rPr>
                <w:rFonts w:cs="Arial"/>
                <w:sz w:val="20"/>
                <w:szCs w:val="20"/>
              </w:rPr>
            </w:pPr>
            <w:r>
              <w:rPr>
                <w:rFonts w:cs="Arial"/>
                <w:sz w:val="20"/>
                <w:szCs w:val="20"/>
              </w:rPr>
              <w:t>Toolbox</w:t>
            </w:r>
          </w:p>
        </w:tc>
      </w:tr>
      <w:tr w:rsidR="00C72C1D" w14:paraId="13000FF9" w14:textId="77777777" w:rsidTr="04CB4C96">
        <w:tc>
          <w:tcPr>
            <w:tcW w:w="5035" w:type="dxa"/>
            <w:vAlign w:val="center"/>
          </w:tcPr>
          <w:p w14:paraId="380D6A1D" w14:textId="77777777" w:rsidR="00C72C1D" w:rsidRPr="00390475" w:rsidRDefault="00C72C1D" w:rsidP="00113DC6">
            <w:pPr>
              <w:widowControl w:val="0"/>
              <w:tabs>
                <w:tab w:val="left" w:pos="0"/>
              </w:tabs>
              <w:spacing w:before="60" w:after="60"/>
              <w:rPr>
                <w:rFonts w:cs="Arial"/>
                <w:sz w:val="20"/>
                <w:szCs w:val="20"/>
              </w:rPr>
            </w:pPr>
            <w:r w:rsidRPr="00390475">
              <w:rPr>
                <w:rFonts w:cs="Arial"/>
                <w:b/>
                <w:sz w:val="20"/>
                <w:szCs w:val="20"/>
              </w:rPr>
              <w:t>CLO</w:t>
            </w:r>
            <w:r>
              <w:rPr>
                <w:rFonts w:cs="Arial"/>
                <w:b/>
                <w:sz w:val="20"/>
                <w:szCs w:val="20"/>
              </w:rPr>
              <w:t>3</w:t>
            </w:r>
            <w:r>
              <w:rPr>
                <w:rFonts w:cs="Arial"/>
                <w:sz w:val="20"/>
                <w:szCs w:val="20"/>
              </w:rPr>
              <w:t xml:space="preserve">: </w:t>
            </w:r>
            <w:r w:rsidRPr="005204B4">
              <w:rPr>
                <w:rFonts w:cs="Arial"/>
                <w:sz w:val="20"/>
                <w:szCs w:val="20"/>
              </w:rPr>
              <w:t>Determine self-care strategies appropriate for use with secondary trauma</w:t>
            </w:r>
            <w:r>
              <w:rPr>
                <w:rFonts w:cs="Arial"/>
                <w:sz w:val="20"/>
                <w:szCs w:val="20"/>
              </w:rPr>
              <w:t xml:space="preserve">. </w:t>
            </w:r>
          </w:p>
        </w:tc>
        <w:tc>
          <w:tcPr>
            <w:tcW w:w="849" w:type="dxa"/>
            <w:vAlign w:val="center"/>
          </w:tcPr>
          <w:p w14:paraId="75ACB904" w14:textId="4055E847" w:rsidR="00C72C1D" w:rsidRPr="00390475" w:rsidRDefault="04CB4C96" w:rsidP="00113DC6">
            <w:pPr>
              <w:widowControl w:val="0"/>
              <w:tabs>
                <w:tab w:val="left" w:pos="0"/>
              </w:tabs>
              <w:spacing w:before="60" w:after="60"/>
              <w:rPr>
                <w:rFonts w:cs="Arial"/>
                <w:sz w:val="20"/>
                <w:szCs w:val="20"/>
              </w:rPr>
            </w:pPr>
            <w:r w:rsidRPr="04CB4C96">
              <w:rPr>
                <w:rFonts w:cs="Arial"/>
                <w:sz w:val="20"/>
                <w:szCs w:val="20"/>
              </w:rPr>
              <w:t>Application</w:t>
            </w:r>
          </w:p>
        </w:tc>
        <w:tc>
          <w:tcPr>
            <w:tcW w:w="961" w:type="dxa"/>
            <w:vAlign w:val="center"/>
          </w:tcPr>
          <w:p w14:paraId="7E42D086" w14:textId="47AC6974" w:rsidR="00C72C1D" w:rsidRPr="00390475" w:rsidRDefault="04CB4C96" w:rsidP="00113DC6">
            <w:pPr>
              <w:widowControl w:val="0"/>
              <w:tabs>
                <w:tab w:val="left" w:pos="0"/>
              </w:tabs>
              <w:spacing w:before="60" w:after="60"/>
              <w:rPr>
                <w:rFonts w:cs="Arial"/>
                <w:sz w:val="20"/>
                <w:szCs w:val="20"/>
              </w:rPr>
            </w:pPr>
            <w:r w:rsidRPr="04CB4C96">
              <w:rPr>
                <w:rFonts w:cs="Arial"/>
                <w:sz w:val="20"/>
                <w:szCs w:val="20"/>
              </w:rPr>
              <w:t>7,</w:t>
            </w:r>
            <w:r w:rsidR="00113DC6">
              <w:rPr>
                <w:rFonts w:cs="Arial"/>
                <w:sz w:val="20"/>
                <w:szCs w:val="20"/>
              </w:rPr>
              <w:t xml:space="preserve"> </w:t>
            </w:r>
            <w:r w:rsidRPr="04CB4C96">
              <w:rPr>
                <w:rFonts w:cs="Arial"/>
                <w:sz w:val="20"/>
                <w:szCs w:val="20"/>
              </w:rPr>
              <w:t>9</w:t>
            </w:r>
          </w:p>
        </w:tc>
        <w:tc>
          <w:tcPr>
            <w:tcW w:w="2185" w:type="dxa"/>
            <w:vAlign w:val="center"/>
          </w:tcPr>
          <w:p w14:paraId="6446B178" w14:textId="309E05A7" w:rsidR="00C72C1D" w:rsidRPr="00390475" w:rsidRDefault="04CB4C96" w:rsidP="00113DC6">
            <w:pPr>
              <w:widowControl w:val="0"/>
              <w:tabs>
                <w:tab w:val="left" w:pos="0"/>
              </w:tabs>
              <w:spacing w:before="60" w:after="60"/>
              <w:rPr>
                <w:rFonts w:cs="Arial"/>
                <w:sz w:val="20"/>
                <w:szCs w:val="20"/>
              </w:rPr>
            </w:pPr>
            <w:r w:rsidRPr="04CB4C96">
              <w:rPr>
                <w:rFonts w:cs="Arial"/>
                <w:sz w:val="20"/>
                <w:szCs w:val="20"/>
              </w:rPr>
              <w:t>27</w:t>
            </w:r>
          </w:p>
        </w:tc>
        <w:tc>
          <w:tcPr>
            <w:tcW w:w="2186" w:type="dxa"/>
            <w:vAlign w:val="center"/>
          </w:tcPr>
          <w:p w14:paraId="07132E20" w14:textId="090519D9" w:rsidR="00C72C1D" w:rsidRPr="00390475" w:rsidRDefault="04CB4C96" w:rsidP="00113DC6">
            <w:pPr>
              <w:widowControl w:val="0"/>
              <w:tabs>
                <w:tab w:val="left" w:pos="0"/>
              </w:tabs>
              <w:spacing w:before="60" w:after="60"/>
              <w:rPr>
                <w:rFonts w:cs="Arial"/>
                <w:sz w:val="20"/>
                <w:szCs w:val="20"/>
              </w:rPr>
            </w:pPr>
            <w:r w:rsidRPr="04CB4C96">
              <w:rPr>
                <w:rFonts w:cs="Arial"/>
                <w:sz w:val="20"/>
                <w:szCs w:val="20"/>
              </w:rPr>
              <w:t>20,</w:t>
            </w:r>
            <w:r w:rsidR="00113DC6">
              <w:rPr>
                <w:rFonts w:cs="Arial"/>
                <w:sz w:val="20"/>
                <w:szCs w:val="20"/>
              </w:rPr>
              <w:t xml:space="preserve"> </w:t>
            </w:r>
            <w:r w:rsidRPr="04CB4C96">
              <w:rPr>
                <w:rFonts w:cs="Arial"/>
                <w:sz w:val="20"/>
                <w:szCs w:val="20"/>
              </w:rPr>
              <w:t>21</w:t>
            </w:r>
          </w:p>
        </w:tc>
        <w:tc>
          <w:tcPr>
            <w:tcW w:w="2184" w:type="dxa"/>
            <w:vAlign w:val="center"/>
          </w:tcPr>
          <w:p w14:paraId="05DD39D3" w14:textId="1DF975D1" w:rsidR="00C72C1D" w:rsidRPr="00390475" w:rsidRDefault="00113DC6" w:rsidP="00113DC6">
            <w:pPr>
              <w:widowControl w:val="0"/>
              <w:tabs>
                <w:tab w:val="left" w:pos="0"/>
              </w:tabs>
              <w:spacing w:before="60" w:after="60"/>
              <w:rPr>
                <w:rFonts w:cs="Arial"/>
                <w:sz w:val="20"/>
                <w:szCs w:val="20"/>
              </w:rPr>
            </w:pPr>
            <w:r>
              <w:rPr>
                <w:rFonts w:cs="Arial"/>
                <w:sz w:val="20"/>
                <w:szCs w:val="20"/>
              </w:rPr>
              <w:t>Toolbox</w:t>
            </w:r>
          </w:p>
        </w:tc>
      </w:tr>
      <w:tr w:rsidR="00C72C1D" w14:paraId="5DDDA70A" w14:textId="77777777" w:rsidTr="04CB4C96">
        <w:tc>
          <w:tcPr>
            <w:tcW w:w="5035" w:type="dxa"/>
            <w:vAlign w:val="center"/>
          </w:tcPr>
          <w:p w14:paraId="04717F67" w14:textId="77777777" w:rsidR="00C72C1D" w:rsidRPr="00390475" w:rsidRDefault="00C72C1D" w:rsidP="00113DC6">
            <w:pPr>
              <w:widowControl w:val="0"/>
              <w:tabs>
                <w:tab w:val="left" w:pos="0"/>
              </w:tabs>
              <w:spacing w:before="60" w:after="60"/>
              <w:rPr>
                <w:rFonts w:cs="Arial"/>
                <w:sz w:val="20"/>
                <w:szCs w:val="20"/>
              </w:rPr>
            </w:pPr>
            <w:r w:rsidRPr="00390475">
              <w:rPr>
                <w:rFonts w:cs="Arial"/>
                <w:b/>
                <w:sz w:val="20"/>
                <w:szCs w:val="20"/>
              </w:rPr>
              <w:t>CLO</w:t>
            </w:r>
            <w:r>
              <w:rPr>
                <w:rFonts w:cs="Arial"/>
                <w:b/>
                <w:sz w:val="20"/>
                <w:szCs w:val="20"/>
              </w:rPr>
              <w:t>4</w:t>
            </w:r>
            <w:r>
              <w:rPr>
                <w:rFonts w:cs="Arial"/>
                <w:sz w:val="20"/>
                <w:szCs w:val="20"/>
              </w:rPr>
              <w:t xml:space="preserve">: </w:t>
            </w:r>
            <w:r w:rsidRPr="00993988">
              <w:rPr>
                <w:rFonts w:cs="Arial"/>
                <w:sz w:val="20"/>
                <w:szCs w:val="20"/>
              </w:rPr>
              <w:t>Analyze evidence-based methods and programs to use for crisis management</w:t>
            </w:r>
            <w:r>
              <w:rPr>
                <w:rFonts w:cs="Arial"/>
                <w:sz w:val="20"/>
                <w:szCs w:val="20"/>
              </w:rPr>
              <w:t xml:space="preserve">. </w:t>
            </w:r>
          </w:p>
        </w:tc>
        <w:tc>
          <w:tcPr>
            <w:tcW w:w="849" w:type="dxa"/>
            <w:vAlign w:val="center"/>
          </w:tcPr>
          <w:p w14:paraId="113151E3" w14:textId="3802DEE5" w:rsidR="00C72C1D" w:rsidRPr="00390475" w:rsidRDefault="04CB4C96" w:rsidP="00113DC6">
            <w:pPr>
              <w:widowControl w:val="0"/>
              <w:tabs>
                <w:tab w:val="left" w:pos="0"/>
              </w:tabs>
              <w:spacing w:before="60" w:after="60"/>
              <w:rPr>
                <w:rFonts w:cs="Arial"/>
                <w:sz w:val="20"/>
                <w:szCs w:val="20"/>
              </w:rPr>
            </w:pPr>
            <w:r w:rsidRPr="04CB4C96">
              <w:rPr>
                <w:rFonts w:cs="Arial"/>
                <w:sz w:val="20"/>
                <w:szCs w:val="20"/>
              </w:rPr>
              <w:t>Engagement</w:t>
            </w:r>
          </w:p>
        </w:tc>
        <w:tc>
          <w:tcPr>
            <w:tcW w:w="961" w:type="dxa"/>
            <w:vAlign w:val="center"/>
          </w:tcPr>
          <w:p w14:paraId="2C1F1F2C" w14:textId="3C5674E9" w:rsidR="00C72C1D" w:rsidRPr="00390475" w:rsidRDefault="04CB4C96" w:rsidP="00113DC6">
            <w:pPr>
              <w:widowControl w:val="0"/>
              <w:tabs>
                <w:tab w:val="left" w:pos="0"/>
              </w:tabs>
              <w:spacing w:before="60" w:after="60"/>
              <w:rPr>
                <w:rFonts w:cs="Arial"/>
                <w:sz w:val="20"/>
                <w:szCs w:val="20"/>
              </w:rPr>
            </w:pPr>
            <w:r w:rsidRPr="04CB4C96">
              <w:rPr>
                <w:rFonts w:cs="Arial"/>
                <w:sz w:val="20"/>
                <w:szCs w:val="20"/>
              </w:rPr>
              <w:t>2,</w:t>
            </w:r>
            <w:r w:rsidR="00113DC6">
              <w:rPr>
                <w:rFonts w:cs="Arial"/>
                <w:sz w:val="20"/>
                <w:szCs w:val="20"/>
              </w:rPr>
              <w:t xml:space="preserve"> </w:t>
            </w:r>
            <w:r w:rsidRPr="04CB4C96">
              <w:rPr>
                <w:rFonts w:cs="Arial"/>
                <w:sz w:val="20"/>
                <w:szCs w:val="20"/>
              </w:rPr>
              <w:t>9</w:t>
            </w:r>
          </w:p>
        </w:tc>
        <w:tc>
          <w:tcPr>
            <w:tcW w:w="2185" w:type="dxa"/>
            <w:vAlign w:val="center"/>
          </w:tcPr>
          <w:p w14:paraId="40FBAD2E" w14:textId="337B1A4D" w:rsidR="00C72C1D" w:rsidRPr="00390475" w:rsidRDefault="04CB4C96" w:rsidP="00113DC6">
            <w:pPr>
              <w:widowControl w:val="0"/>
              <w:tabs>
                <w:tab w:val="left" w:pos="0"/>
              </w:tabs>
              <w:spacing w:before="60" w:after="60"/>
              <w:rPr>
                <w:rFonts w:cs="Arial"/>
                <w:sz w:val="20"/>
                <w:szCs w:val="20"/>
              </w:rPr>
            </w:pPr>
            <w:r w:rsidRPr="04CB4C96">
              <w:rPr>
                <w:rFonts w:cs="Arial"/>
                <w:sz w:val="20"/>
                <w:szCs w:val="20"/>
              </w:rPr>
              <w:t>28,</w:t>
            </w:r>
            <w:r w:rsidR="00113DC6">
              <w:rPr>
                <w:rFonts w:cs="Arial"/>
                <w:sz w:val="20"/>
                <w:szCs w:val="20"/>
              </w:rPr>
              <w:t xml:space="preserve"> </w:t>
            </w:r>
            <w:r w:rsidRPr="04CB4C96">
              <w:rPr>
                <w:rFonts w:cs="Arial"/>
                <w:sz w:val="20"/>
                <w:szCs w:val="20"/>
              </w:rPr>
              <w:t>29,</w:t>
            </w:r>
            <w:r w:rsidR="00113DC6">
              <w:rPr>
                <w:rFonts w:cs="Arial"/>
                <w:sz w:val="20"/>
                <w:szCs w:val="20"/>
              </w:rPr>
              <w:t xml:space="preserve"> </w:t>
            </w:r>
            <w:r w:rsidRPr="04CB4C96">
              <w:rPr>
                <w:rFonts w:cs="Arial"/>
                <w:sz w:val="20"/>
                <w:szCs w:val="20"/>
              </w:rPr>
              <w:t>30</w:t>
            </w:r>
          </w:p>
        </w:tc>
        <w:tc>
          <w:tcPr>
            <w:tcW w:w="2186" w:type="dxa"/>
            <w:vAlign w:val="center"/>
          </w:tcPr>
          <w:p w14:paraId="122FA185" w14:textId="2EFB5081" w:rsidR="00C72C1D" w:rsidRPr="00390475" w:rsidRDefault="04CB4C96" w:rsidP="00113DC6">
            <w:pPr>
              <w:widowControl w:val="0"/>
              <w:tabs>
                <w:tab w:val="left" w:pos="0"/>
              </w:tabs>
              <w:spacing w:before="60" w:after="60"/>
              <w:rPr>
                <w:rFonts w:cs="Arial"/>
                <w:sz w:val="20"/>
                <w:szCs w:val="20"/>
              </w:rPr>
            </w:pPr>
            <w:r w:rsidRPr="04CB4C96">
              <w:rPr>
                <w:rFonts w:cs="Arial"/>
                <w:sz w:val="20"/>
                <w:szCs w:val="20"/>
              </w:rPr>
              <w:t>17,</w:t>
            </w:r>
            <w:r w:rsidR="00113DC6">
              <w:rPr>
                <w:rFonts w:cs="Arial"/>
                <w:sz w:val="20"/>
                <w:szCs w:val="20"/>
              </w:rPr>
              <w:t xml:space="preserve"> </w:t>
            </w:r>
            <w:r w:rsidRPr="04CB4C96">
              <w:rPr>
                <w:rFonts w:cs="Arial"/>
                <w:sz w:val="20"/>
                <w:szCs w:val="20"/>
              </w:rPr>
              <w:t>18,</w:t>
            </w:r>
            <w:r w:rsidR="00113DC6">
              <w:rPr>
                <w:rFonts w:cs="Arial"/>
                <w:sz w:val="20"/>
                <w:szCs w:val="20"/>
              </w:rPr>
              <w:t xml:space="preserve"> </w:t>
            </w:r>
            <w:r w:rsidRPr="04CB4C96">
              <w:rPr>
                <w:rFonts w:cs="Arial"/>
                <w:sz w:val="20"/>
                <w:szCs w:val="20"/>
              </w:rPr>
              <w:t>21</w:t>
            </w:r>
          </w:p>
        </w:tc>
        <w:tc>
          <w:tcPr>
            <w:tcW w:w="2184" w:type="dxa"/>
            <w:vAlign w:val="center"/>
          </w:tcPr>
          <w:p w14:paraId="48541CB2" w14:textId="06299F82" w:rsidR="00C72C1D" w:rsidRPr="00390475" w:rsidRDefault="00113DC6" w:rsidP="00113DC6">
            <w:pPr>
              <w:widowControl w:val="0"/>
              <w:tabs>
                <w:tab w:val="left" w:pos="0"/>
              </w:tabs>
              <w:spacing w:before="60" w:after="60"/>
              <w:rPr>
                <w:rFonts w:cs="Arial"/>
                <w:sz w:val="20"/>
                <w:szCs w:val="20"/>
              </w:rPr>
            </w:pPr>
            <w:r>
              <w:rPr>
                <w:rFonts w:cs="Arial"/>
                <w:sz w:val="20"/>
                <w:szCs w:val="20"/>
              </w:rPr>
              <w:t>Toolbox</w:t>
            </w:r>
          </w:p>
        </w:tc>
      </w:tr>
      <w:tr w:rsidR="00C72C1D" w14:paraId="238FC5EF" w14:textId="77777777" w:rsidTr="04CB4C96">
        <w:tc>
          <w:tcPr>
            <w:tcW w:w="5035" w:type="dxa"/>
            <w:vAlign w:val="center"/>
          </w:tcPr>
          <w:p w14:paraId="1B5E0453" w14:textId="77777777" w:rsidR="00C72C1D" w:rsidRPr="00390475" w:rsidRDefault="00C72C1D" w:rsidP="00113DC6">
            <w:pPr>
              <w:widowControl w:val="0"/>
              <w:tabs>
                <w:tab w:val="left" w:pos="0"/>
              </w:tabs>
              <w:spacing w:before="60" w:after="60"/>
              <w:rPr>
                <w:rFonts w:cs="Arial"/>
                <w:sz w:val="20"/>
                <w:szCs w:val="20"/>
              </w:rPr>
            </w:pPr>
            <w:r w:rsidRPr="00390475">
              <w:rPr>
                <w:rFonts w:cs="Arial"/>
                <w:b/>
                <w:sz w:val="20"/>
                <w:szCs w:val="20"/>
              </w:rPr>
              <w:t>CLO</w:t>
            </w:r>
            <w:r>
              <w:rPr>
                <w:rFonts w:cs="Arial"/>
                <w:b/>
                <w:sz w:val="20"/>
                <w:szCs w:val="20"/>
              </w:rPr>
              <w:t>5</w:t>
            </w:r>
            <w:r>
              <w:rPr>
                <w:rFonts w:cs="Arial"/>
                <w:sz w:val="20"/>
                <w:szCs w:val="20"/>
              </w:rPr>
              <w:t xml:space="preserve">: </w:t>
            </w:r>
            <w:r w:rsidRPr="001C4A27">
              <w:rPr>
                <w:rFonts w:cs="Arial"/>
                <w:sz w:val="20"/>
                <w:szCs w:val="20"/>
              </w:rPr>
              <w:t>Determine appropriate procedures to use for assessment and managing suicide and risk assessment</w:t>
            </w:r>
            <w:r>
              <w:rPr>
                <w:rFonts w:cs="Arial"/>
                <w:sz w:val="20"/>
                <w:szCs w:val="20"/>
              </w:rPr>
              <w:t xml:space="preserve">. </w:t>
            </w:r>
          </w:p>
        </w:tc>
        <w:tc>
          <w:tcPr>
            <w:tcW w:w="849" w:type="dxa"/>
            <w:vAlign w:val="center"/>
          </w:tcPr>
          <w:p w14:paraId="00D8A7E4" w14:textId="7AA8F92F" w:rsidR="00C72C1D" w:rsidRPr="00390475" w:rsidRDefault="04CB4C96" w:rsidP="00113DC6">
            <w:pPr>
              <w:widowControl w:val="0"/>
              <w:tabs>
                <w:tab w:val="left" w:pos="0"/>
              </w:tabs>
              <w:spacing w:before="60" w:after="60"/>
              <w:rPr>
                <w:rFonts w:cs="Arial"/>
                <w:sz w:val="20"/>
                <w:szCs w:val="20"/>
              </w:rPr>
            </w:pPr>
            <w:r w:rsidRPr="04CB4C96">
              <w:rPr>
                <w:rFonts w:cs="Arial"/>
                <w:sz w:val="20"/>
                <w:szCs w:val="20"/>
              </w:rPr>
              <w:t>Application</w:t>
            </w:r>
          </w:p>
        </w:tc>
        <w:tc>
          <w:tcPr>
            <w:tcW w:w="961" w:type="dxa"/>
            <w:vAlign w:val="center"/>
          </w:tcPr>
          <w:p w14:paraId="12AD9119" w14:textId="52AF07DD" w:rsidR="00C72C1D" w:rsidRPr="00390475" w:rsidRDefault="04CB4C96" w:rsidP="00113DC6">
            <w:pPr>
              <w:widowControl w:val="0"/>
              <w:tabs>
                <w:tab w:val="left" w:pos="0"/>
              </w:tabs>
              <w:spacing w:before="60" w:after="60"/>
              <w:rPr>
                <w:rFonts w:cs="Arial"/>
                <w:sz w:val="20"/>
                <w:szCs w:val="20"/>
              </w:rPr>
            </w:pPr>
            <w:r w:rsidRPr="04CB4C96">
              <w:rPr>
                <w:rFonts w:cs="Arial"/>
                <w:sz w:val="20"/>
                <w:szCs w:val="20"/>
              </w:rPr>
              <w:t>4,</w:t>
            </w:r>
            <w:r w:rsidR="00113DC6">
              <w:rPr>
                <w:rFonts w:cs="Arial"/>
                <w:sz w:val="20"/>
                <w:szCs w:val="20"/>
              </w:rPr>
              <w:t xml:space="preserve"> </w:t>
            </w:r>
            <w:r w:rsidRPr="04CB4C96">
              <w:rPr>
                <w:rFonts w:cs="Arial"/>
                <w:sz w:val="20"/>
                <w:szCs w:val="20"/>
              </w:rPr>
              <w:t>5,</w:t>
            </w:r>
            <w:r w:rsidR="00113DC6">
              <w:rPr>
                <w:rFonts w:cs="Arial"/>
                <w:sz w:val="20"/>
                <w:szCs w:val="20"/>
              </w:rPr>
              <w:t xml:space="preserve"> </w:t>
            </w:r>
            <w:r w:rsidRPr="04CB4C96">
              <w:rPr>
                <w:rFonts w:cs="Arial"/>
                <w:sz w:val="20"/>
                <w:szCs w:val="20"/>
              </w:rPr>
              <w:t>9</w:t>
            </w:r>
          </w:p>
        </w:tc>
        <w:tc>
          <w:tcPr>
            <w:tcW w:w="2185" w:type="dxa"/>
            <w:vAlign w:val="center"/>
          </w:tcPr>
          <w:p w14:paraId="27A43990" w14:textId="6C6E4384" w:rsidR="00C72C1D" w:rsidRPr="00390475" w:rsidRDefault="04CB4C96" w:rsidP="00113DC6">
            <w:pPr>
              <w:widowControl w:val="0"/>
              <w:tabs>
                <w:tab w:val="left" w:pos="0"/>
              </w:tabs>
              <w:spacing w:before="60" w:after="60"/>
              <w:rPr>
                <w:rFonts w:cs="Arial"/>
                <w:sz w:val="20"/>
                <w:szCs w:val="20"/>
              </w:rPr>
            </w:pPr>
            <w:r w:rsidRPr="04CB4C96">
              <w:rPr>
                <w:rFonts w:cs="Arial"/>
                <w:sz w:val="20"/>
                <w:szCs w:val="20"/>
              </w:rPr>
              <w:t>29</w:t>
            </w:r>
          </w:p>
        </w:tc>
        <w:tc>
          <w:tcPr>
            <w:tcW w:w="2186" w:type="dxa"/>
            <w:vAlign w:val="center"/>
          </w:tcPr>
          <w:p w14:paraId="6241013F" w14:textId="7A4C2DB1" w:rsidR="00C72C1D" w:rsidRPr="00390475" w:rsidRDefault="04CB4C96" w:rsidP="00113DC6">
            <w:pPr>
              <w:widowControl w:val="0"/>
              <w:tabs>
                <w:tab w:val="left" w:pos="0"/>
              </w:tabs>
              <w:spacing w:before="60" w:after="60"/>
              <w:rPr>
                <w:rFonts w:cs="Arial"/>
                <w:sz w:val="20"/>
                <w:szCs w:val="20"/>
              </w:rPr>
            </w:pPr>
            <w:r w:rsidRPr="04CB4C96">
              <w:rPr>
                <w:rFonts w:cs="Arial"/>
                <w:sz w:val="20"/>
                <w:szCs w:val="20"/>
              </w:rPr>
              <w:t>18,</w:t>
            </w:r>
            <w:r w:rsidR="00113DC6">
              <w:rPr>
                <w:rFonts w:cs="Arial"/>
                <w:sz w:val="20"/>
                <w:szCs w:val="20"/>
              </w:rPr>
              <w:t xml:space="preserve"> </w:t>
            </w:r>
            <w:r w:rsidRPr="04CB4C96">
              <w:rPr>
                <w:rFonts w:cs="Arial"/>
                <w:sz w:val="20"/>
                <w:szCs w:val="20"/>
              </w:rPr>
              <w:t>21</w:t>
            </w:r>
          </w:p>
        </w:tc>
        <w:tc>
          <w:tcPr>
            <w:tcW w:w="2184" w:type="dxa"/>
            <w:vAlign w:val="center"/>
          </w:tcPr>
          <w:p w14:paraId="72D9AB5B" w14:textId="05D8E3C5" w:rsidR="00C72C1D" w:rsidRPr="00390475" w:rsidRDefault="00113DC6" w:rsidP="00113DC6">
            <w:pPr>
              <w:widowControl w:val="0"/>
              <w:tabs>
                <w:tab w:val="left" w:pos="0"/>
              </w:tabs>
              <w:spacing w:before="60" w:after="60"/>
              <w:rPr>
                <w:rFonts w:cs="Arial"/>
                <w:sz w:val="20"/>
                <w:szCs w:val="20"/>
              </w:rPr>
            </w:pPr>
            <w:r>
              <w:rPr>
                <w:rFonts w:cs="Arial"/>
                <w:sz w:val="20"/>
                <w:szCs w:val="20"/>
              </w:rPr>
              <w:t>Toolbox</w:t>
            </w:r>
          </w:p>
        </w:tc>
      </w:tr>
      <w:tr w:rsidR="00C72C1D" w14:paraId="5C30C301" w14:textId="77777777" w:rsidTr="04CB4C96">
        <w:tc>
          <w:tcPr>
            <w:tcW w:w="5035" w:type="dxa"/>
            <w:vAlign w:val="center"/>
          </w:tcPr>
          <w:p w14:paraId="5DA92FAC" w14:textId="77777777" w:rsidR="00C72C1D" w:rsidRPr="00390475" w:rsidRDefault="00C72C1D" w:rsidP="00113DC6">
            <w:pPr>
              <w:widowControl w:val="0"/>
              <w:tabs>
                <w:tab w:val="left" w:pos="0"/>
              </w:tabs>
              <w:spacing w:before="60" w:after="60"/>
              <w:rPr>
                <w:rFonts w:cs="Arial"/>
                <w:sz w:val="20"/>
                <w:szCs w:val="20"/>
              </w:rPr>
            </w:pPr>
            <w:r w:rsidRPr="00390475">
              <w:rPr>
                <w:rFonts w:cs="Arial"/>
                <w:b/>
                <w:sz w:val="20"/>
                <w:szCs w:val="20"/>
              </w:rPr>
              <w:t>CLO</w:t>
            </w:r>
            <w:r>
              <w:rPr>
                <w:rFonts w:cs="Arial"/>
                <w:b/>
                <w:sz w:val="20"/>
                <w:szCs w:val="20"/>
              </w:rPr>
              <w:t>6</w:t>
            </w:r>
            <w:r>
              <w:rPr>
                <w:rFonts w:cs="Arial"/>
                <w:sz w:val="20"/>
                <w:szCs w:val="20"/>
              </w:rPr>
              <w:t xml:space="preserve">: </w:t>
            </w:r>
            <w:r w:rsidRPr="006831C1">
              <w:rPr>
                <w:rFonts w:cs="Arial"/>
                <w:sz w:val="20"/>
                <w:szCs w:val="20"/>
              </w:rPr>
              <w:t>Determine ethical and legal considerations for trauma-informed assessment and intervention</w:t>
            </w:r>
            <w:r>
              <w:rPr>
                <w:rFonts w:cs="Arial"/>
                <w:sz w:val="20"/>
                <w:szCs w:val="20"/>
              </w:rPr>
              <w:t xml:space="preserve">. </w:t>
            </w:r>
          </w:p>
        </w:tc>
        <w:tc>
          <w:tcPr>
            <w:tcW w:w="849" w:type="dxa"/>
            <w:vAlign w:val="center"/>
          </w:tcPr>
          <w:p w14:paraId="3E96CF1F" w14:textId="18A4905E" w:rsidR="00C72C1D" w:rsidRPr="00390475" w:rsidRDefault="04CB4C96" w:rsidP="00113DC6">
            <w:pPr>
              <w:widowControl w:val="0"/>
              <w:tabs>
                <w:tab w:val="left" w:pos="0"/>
              </w:tabs>
              <w:spacing w:before="60" w:after="60"/>
              <w:rPr>
                <w:rFonts w:cs="Arial"/>
                <w:sz w:val="20"/>
                <w:szCs w:val="20"/>
              </w:rPr>
            </w:pPr>
            <w:r w:rsidRPr="04CB4C96">
              <w:rPr>
                <w:rFonts w:cs="Arial"/>
                <w:sz w:val="20"/>
                <w:szCs w:val="20"/>
              </w:rPr>
              <w:t>Application</w:t>
            </w:r>
          </w:p>
        </w:tc>
        <w:tc>
          <w:tcPr>
            <w:tcW w:w="961" w:type="dxa"/>
            <w:vAlign w:val="center"/>
          </w:tcPr>
          <w:p w14:paraId="3A94B8D8" w14:textId="1FCD8E71" w:rsidR="00C72C1D" w:rsidRPr="00390475" w:rsidRDefault="04CB4C96" w:rsidP="00113DC6">
            <w:pPr>
              <w:widowControl w:val="0"/>
              <w:tabs>
                <w:tab w:val="left" w:pos="0"/>
              </w:tabs>
              <w:spacing w:before="60" w:after="60"/>
              <w:rPr>
                <w:rFonts w:cs="Arial"/>
                <w:sz w:val="20"/>
                <w:szCs w:val="20"/>
              </w:rPr>
            </w:pPr>
            <w:r w:rsidRPr="04CB4C96">
              <w:rPr>
                <w:rFonts w:cs="Arial"/>
                <w:sz w:val="20"/>
                <w:szCs w:val="20"/>
              </w:rPr>
              <w:t>5,</w:t>
            </w:r>
            <w:r w:rsidR="00113DC6">
              <w:rPr>
                <w:rFonts w:cs="Arial"/>
                <w:sz w:val="20"/>
                <w:szCs w:val="20"/>
              </w:rPr>
              <w:t xml:space="preserve"> </w:t>
            </w:r>
            <w:r w:rsidRPr="04CB4C96">
              <w:rPr>
                <w:rFonts w:cs="Arial"/>
                <w:sz w:val="20"/>
                <w:szCs w:val="20"/>
              </w:rPr>
              <w:t>6</w:t>
            </w:r>
          </w:p>
        </w:tc>
        <w:tc>
          <w:tcPr>
            <w:tcW w:w="2185" w:type="dxa"/>
            <w:vAlign w:val="center"/>
          </w:tcPr>
          <w:p w14:paraId="7684157A" w14:textId="5F9C86CD" w:rsidR="00C72C1D" w:rsidRPr="00390475" w:rsidRDefault="04CB4C96" w:rsidP="00113DC6">
            <w:pPr>
              <w:widowControl w:val="0"/>
              <w:tabs>
                <w:tab w:val="left" w:pos="0"/>
              </w:tabs>
              <w:spacing w:before="60" w:after="60"/>
              <w:rPr>
                <w:rFonts w:cs="Arial"/>
                <w:sz w:val="20"/>
                <w:szCs w:val="20"/>
              </w:rPr>
            </w:pPr>
            <w:r w:rsidRPr="04CB4C96">
              <w:rPr>
                <w:rFonts w:cs="Arial"/>
                <w:sz w:val="20"/>
                <w:szCs w:val="20"/>
              </w:rPr>
              <w:t>17,18</w:t>
            </w:r>
          </w:p>
        </w:tc>
        <w:tc>
          <w:tcPr>
            <w:tcW w:w="2186" w:type="dxa"/>
            <w:vAlign w:val="center"/>
          </w:tcPr>
          <w:p w14:paraId="4438CF73" w14:textId="5781CE6B" w:rsidR="00C72C1D" w:rsidRPr="00390475" w:rsidRDefault="04CB4C96" w:rsidP="00113DC6">
            <w:pPr>
              <w:widowControl w:val="0"/>
              <w:tabs>
                <w:tab w:val="left" w:pos="0"/>
              </w:tabs>
              <w:spacing w:before="60" w:after="60"/>
              <w:rPr>
                <w:rFonts w:cs="Arial"/>
                <w:sz w:val="20"/>
                <w:szCs w:val="20"/>
              </w:rPr>
            </w:pPr>
            <w:r w:rsidRPr="04CB4C96">
              <w:rPr>
                <w:rFonts w:cs="Arial"/>
                <w:sz w:val="20"/>
                <w:szCs w:val="20"/>
              </w:rPr>
              <w:t>18,</w:t>
            </w:r>
            <w:r w:rsidR="00113DC6">
              <w:rPr>
                <w:rFonts w:cs="Arial"/>
                <w:sz w:val="20"/>
                <w:szCs w:val="20"/>
              </w:rPr>
              <w:t xml:space="preserve"> </w:t>
            </w:r>
            <w:r w:rsidRPr="04CB4C96">
              <w:rPr>
                <w:rFonts w:cs="Arial"/>
                <w:sz w:val="20"/>
                <w:szCs w:val="20"/>
              </w:rPr>
              <w:t>19</w:t>
            </w:r>
          </w:p>
        </w:tc>
        <w:tc>
          <w:tcPr>
            <w:tcW w:w="2184" w:type="dxa"/>
            <w:vAlign w:val="center"/>
          </w:tcPr>
          <w:p w14:paraId="527B386E" w14:textId="6CA6B01D" w:rsidR="00C72C1D" w:rsidRPr="00390475" w:rsidRDefault="00113DC6" w:rsidP="00113DC6">
            <w:pPr>
              <w:widowControl w:val="0"/>
              <w:tabs>
                <w:tab w:val="left" w:pos="0"/>
              </w:tabs>
              <w:spacing w:before="60" w:after="60"/>
              <w:rPr>
                <w:rFonts w:cs="Arial"/>
                <w:sz w:val="20"/>
                <w:szCs w:val="20"/>
              </w:rPr>
            </w:pPr>
            <w:r>
              <w:rPr>
                <w:rFonts w:cs="Arial"/>
                <w:sz w:val="20"/>
                <w:szCs w:val="20"/>
              </w:rPr>
              <w:t>Toolbox</w:t>
            </w:r>
          </w:p>
        </w:tc>
      </w:tr>
    </w:tbl>
    <w:p w14:paraId="5B2A1812" w14:textId="464B81B2" w:rsidR="00BB4338" w:rsidRDefault="00BB4338" w:rsidP="04CB4C96">
      <w:pPr>
        <w:widowControl w:val="0"/>
        <w:tabs>
          <w:tab w:val="left" w:pos="0"/>
        </w:tabs>
        <w:rPr>
          <w:rFonts w:cs="Arial"/>
        </w:rPr>
      </w:pPr>
    </w:p>
    <w:p w14:paraId="59BB751C" w14:textId="77777777" w:rsidR="0039604F" w:rsidRPr="00AC56E0" w:rsidRDefault="0039604F" w:rsidP="0039604F">
      <w:pPr>
        <w:widowControl w:val="0"/>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5B2A1814" w14:textId="77777777" w:rsidR="00E84F1B" w:rsidRDefault="00E84F1B" w:rsidP="00AC56E0">
      <w:pPr>
        <w:pStyle w:val="APACitation"/>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 xml:space="preserve">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w:t>
      </w:r>
      <w:proofErr w:type="gramStart"/>
      <w:r w:rsidRPr="008004B2">
        <w:t>all of</w:t>
      </w:r>
      <w:proofErr w:type="gramEnd"/>
      <w:r w:rsidRPr="008004B2">
        <w:t xml:space="preserve">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5B2A1818" w14:textId="77777777" w:rsidR="0015102E" w:rsidRDefault="0015102E" w:rsidP="00AC56E0">
      <w:pPr>
        <w:rPr>
          <w:rFonts w:cs="Arial"/>
        </w:rPr>
      </w:pPr>
    </w:p>
    <w:p w14:paraId="5B2A1847" w14:textId="77777777"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lastRenderedPageBreak/>
        <w:t xml:space="preserve">Required </w:t>
      </w:r>
      <w:r w:rsidR="00721FDA" w:rsidRPr="00AC56E0">
        <w:rPr>
          <w:color w:val="005391"/>
        </w:rPr>
        <w:t>Course Materials</w:t>
      </w:r>
    </w:p>
    <w:p w14:paraId="5B2A1849" w14:textId="77777777" w:rsidR="0049398D" w:rsidRPr="00024A96" w:rsidRDefault="0049398D" w:rsidP="00E127B5">
      <w:pPr>
        <w:pStyle w:val="APACitation"/>
        <w:rPr>
          <w:color w:val="auto"/>
        </w:rPr>
      </w:pPr>
    </w:p>
    <w:p w14:paraId="7ED767C5" w14:textId="3B8BFCD1" w:rsidR="00024A96" w:rsidRPr="00024A96" w:rsidRDefault="00024A96" w:rsidP="00872EC2">
      <w:pPr>
        <w:pStyle w:val="APACitation"/>
      </w:pPr>
      <w:r w:rsidRPr="00024A96">
        <w:rPr>
          <w:shd w:val="clear" w:color="auto" w:fill="FFFFFF"/>
        </w:rPr>
        <w:t xml:space="preserve">Steele, William, and </w:t>
      </w:r>
      <w:proofErr w:type="spellStart"/>
      <w:r w:rsidRPr="00024A96">
        <w:rPr>
          <w:shd w:val="clear" w:color="auto" w:fill="FFFFFF"/>
        </w:rPr>
        <w:t>Caelan</w:t>
      </w:r>
      <w:proofErr w:type="spellEnd"/>
      <w:r w:rsidRPr="00024A96">
        <w:rPr>
          <w:shd w:val="clear" w:color="auto" w:fill="FFFFFF"/>
        </w:rPr>
        <w:t xml:space="preserve"> Kuban. </w:t>
      </w:r>
      <w:r w:rsidRPr="00EA4463">
        <w:rPr>
          <w:i/>
          <w:iCs/>
        </w:rPr>
        <w:t xml:space="preserve">Working with </w:t>
      </w:r>
      <w:r w:rsidR="00EA4463">
        <w:rPr>
          <w:i/>
          <w:iCs/>
        </w:rPr>
        <w:t>g</w:t>
      </w:r>
      <w:r w:rsidRPr="00EA4463">
        <w:rPr>
          <w:i/>
          <w:iCs/>
        </w:rPr>
        <w:t xml:space="preserve">rieving and </w:t>
      </w:r>
      <w:r w:rsidR="00EA4463">
        <w:rPr>
          <w:i/>
          <w:iCs/>
        </w:rPr>
        <w:t>t</w:t>
      </w:r>
      <w:r w:rsidRPr="00EA4463">
        <w:rPr>
          <w:i/>
          <w:iCs/>
        </w:rPr>
        <w:t xml:space="preserve">raumatized </w:t>
      </w:r>
      <w:r w:rsidR="00EA4463">
        <w:rPr>
          <w:i/>
          <w:iCs/>
        </w:rPr>
        <w:t>c</w:t>
      </w:r>
      <w:r w:rsidRPr="00EA4463">
        <w:rPr>
          <w:i/>
          <w:iCs/>
        </w:rPr>
        <w:t xml:space="preserve">hildren and </w:t>
      </w:r>
      <w:r w:rsidR="00EA4463">
        <w:rPr>
          <w:i/>
          <w:iCs/>
        </w:rPr>
        <w:t>a</w:t>
      </w:r>
      <w:r w:rsidRPr="00EA4463">
        <w:rPr>
          <w:i/>
          <w:iCs/>
        </w:rPr>
        <w:t xml:space="preserve">dolescents: Discovering </w:t>
      </w:r>
      <w:r w:rsidR="00EA4463">
        <w:rPr>
          <w:i/>
          <w:iCs/>
        </w:rPr>
        <w:t>w</w:t>
      </w:r>
      <w:r w:rsidRPr="00EA4463">
        <w:rPr>
          <w:i/>
          <w:iCs/>
        </w:rPr>
        <w:t xml:space="preserve">hat </w:t>
      </w:r>
      <w:r w:rsidR="00EA4463">
        <w:rPr>
          <w:i/>
          <w:iCs/>
        </w:rPr>
        <w:t>m</w:t>
      </w:r>
      <w:r w:rsidRPr="00EA4463">
        <w:rPr>
          <w:i/>
          <w:iCs/>
        </w:rPr>
        <w:t xml:space="preserve">atters </w:t>
      </w:r>
      <w:r w:rsidR="00EA4463">
        <w:rPr>
          <w:i/>
          <w:iCs/>
        </w:rPr>
        <w:t>m</w:t>
      </w:r>
      <w:r w:rsidRPr="00EA4463">
        <w:rPr>
          <w:i/>
          <w:iCs/>
        </w:rPr>
        <w:t xml:space="preserve">ost </w:t>
      </w:r>
      <w:r w:rsidR="00EA4463">
        <w:rPr>
          <w:i/>
          <w:iCs/>
        </w:rPr>
        <w:t>t</w:t>
      </w:r>
      <w:r w:rsidRPr="00EA4463">
        <w:rPr>
          <w:i/>
          <w:iCs/>
        </w:rPr>
        <w:t xml:space="preserve">hrough </w:t>
      </w:r>
      <w:r w:rsidR="00EA4463">
        <w:rPr>
          <w:i/>
          <w:iCs/>
        </w:rPr>
        <w:t>e</w:t>
      </w:r>
      <w:r w:rsidRPr="00EA4463">
        <w:rPr>
          <w:i/>
          <w:iCs/>
        </w:rPr>
        <w:t>vidence-</w:t>
      </w:r>
      <w:r w:rsidR="00EA4463">
        <w:rPr>
          <w:i/>
          <w:iCs/>
        </w:rPr>
        <w:t>b</w:t>
      </w:r>
      <w:r w:rsidRPr="00EA4463">
        <w:rPr>
          <w:i/>
          <w:iCs/>
        </w:rPr>
        <w:t xml:space="preserve">ased, </w:t>
      </w:r>
      <w:r w:rsidR="00EA4463">
        <w:rPr>
          <w:i/>
          <w:iCs/>
        </w:rPr>
        <w:t>s</w:t>
      </w:r>
      <w:r w:rsidRPr="00EA4463">
        <w:rPr>
          <w:i/>
          <w:iCs/>
        </w:rPr>
        <w:t xml:space="preserve">ensory </w:t>
      </w:r>
      <w:r w:rsidR="00EA4463">
        <w:rPr>
          <w:i/>
          <w:iCs/>
        </w:rPr>
        <w:t>i</w:t>
      </w:r>
      <w:r w:rsidRPr="00EA4463">
        <w:rPr>
          <w:i/>
          <w:iCs/>
        </w:rPr>
        <w:t>nterventions</w:t>
      </w:r>
      <w:r w:rsidRPr="00024A96">
        <w:rPr>
          <w:shd w:val="clear" w:color="auto" w:fill="FFFFFF"/>
        </w:rPr>
        <w:t xml:space="preserve">, John Wiley &amp; Sons, Incorporated, 2013. ProQuest </w:t>
      </w:r>
      <w:proofErr w:type="spellStart"/>
      <w:r w:rsidRPr="00024A96">
        <w:rPr>
          <w:shd w:val="clear" w:color="auto" w:fill="FFFFFF"/>
        </w:rPr>
        <w:t>Ebook</w:t>
      </w:r>
      <w:proofErr w:type="spellEnd"/>
      <w:r w:rsidRPr="00024A96">
        <w:rPr>
          <w:shd w:val="clear" w:color="auto" w:fill="FFFFFF"/>
        </w:rPr>
        <w:t xml:space="preserve"> Central, </w:t>
      </w:r>
      <w:hyperlink r:id="rId12" w:history="1">
        <w:r w:rsidRPr="00024A96">
          <w:rPr>
            <w:rStyle w:val="Hyperlink"/>
            <w:shd w:val="clear" w:color="auto" w:fill="FFFFFF"/>
          </w:rPr>
          <w:t>https://0-ebookcentral-proquest-com.library.alliant.edu/lib/alliant/detail.action?docID=1221571</w:t>
        </w:r>
      </w:hyperlink>
      <w:r w:rsidRPr="00024A96">
        <w:rPr>
          <w:shd w:val="clear" w:color="auto" w:fill="FFFFFF"/>
        </w:rPr>
        <w:t xml:space="preserve">. </w:t>
      </w:r>
      <w:r w:rsidRPr="00024A96">
        <w:t xml:space="preserve">  </w:t>
      </w:r>
    </w:p>
    <w:p w14:paraId="2860744C" w14:textId="77777777" w:rsidR="00872EC2" w:rsidRPr="00024A96" w:rsidRDefault="00872EC2" w:rsidP="00872EC2">
      <w:pPr>
        <w:pStyle w:val="APACitation"/>
        <w:rPr>
          <w:color w:val="auto"/>
        </w:rPr>
      </w:pPr>
    </w:p>
    <w:p w14:paraId="175A53F7" w14:textId="36B014D2" w:rsidR="00872EC2" w:rsidRPr="00024A96" w:rsidRDefault="00872EC2" w:rsidP="00872EC2">
      <w:pPr>
        <w:pStyle w:val="APACitation"/>
        <w:ind w:firstLine="0"/>
        <w:rPr>
          <w:color w:val="auto"/>
        </w:rPr>
      </w:pPr>
      <w:r w:rsidRPr="00024A96">
        <w:rPr>
          <w:color w:val="auto"/>
        </w:rPr>
        <w:t xml:space="preserve">ISBN: </w:t>
      </w:r>
      <w:r w:rsidR="00EA4463">
        <w:rPr>
          <w:color w:val="auto"/>
        </w:rPr>
        <w:t>9781118543177</w:t>
      </w:r>
    </w:p>
    <w:p w14:paraId="28B4F93D" w14:textId="77777777" w:rsidR="00024A96" w:rsidRPr="00024A96" w:rsidRDefault="00024A96" w:rsidP="00024A96">
      <w:pPr>
        <w:rPr>
          <w:rFonts w:cs="Arial"/>
          <w:szCs w:val="20"/>
        </w:rPr>
      </w:pPr>
    </w:p>
    <w:p w14:paraId="41CA58A0" w14:textId="010B74D2" w:rsidR="00024A96" w:rsidRPr="00024A96" w:rsidRDefault="00024A96" w:rsidP="00872EC2">
      <w:pPr>
        <w:pStyle w:val="APACitation"/>
        <w:rPr>
          <w:shd w:val="clear" w:color="auto" w:fill="FFFFFF"/>
        </w:rPr>
      </w:pPr>
      <w:r w:rsidRPr="00024A96">
        <w:rPr>
          <w:shd w:val="clear" w:color="auto" w:fill="FFFFFF"/>
        </w:rPr>
        <w:t>Franzese, Bettina, and Kirby L. Wycoff. </w:t>
      </w:r>
      <w:r w:rsidRPr="00024A96">
        <w:rPr>
          <w:i/>
          <w:iCs/>
        </w:rPr>
        <w:t xml:space="preserve">Essentials of </w:t>
      </w:r>
      <w:r w:rsidR="00EA4463">
        <w:rPr>
          <w:i/>
          <w:iCs/>
        </w:rPr>
        <w:t>t</w:t>
      </w:r>
      <w:r w:rsidRPr="00024A96">
        <w:rPr>
          <w:i/>
          <w:iCs/>
        </w:rPr>
        <w:t>rauma-</w:t>
      </w:r>
      <w:r w:rsidR="00EA4463">
        <w:rPr>
          <w:i/>
          <w:iCs/>
        </w:rPr>
        <w:t>i</w:t>
      </w:r>
      <w:r w:rsidRPr="00024A96">
        <w:rPr>
          <w:i/>
          <w:iCs/>
        </w:rPr>
        <w:t xml:space="preserve">nformed </w:t>
      </w:r>
      <w:r w:rsidR="00EA4463">
        <w:rPr>
          <w:i/>
          <w:iCs/>
        </w:rPr>
        <w:t>a</w:t>
      </w:r>
      <w:r w:rsidRPr="00024A96">
        <w:rPr>
          <w:i/>
          <w:iCs/>
        </w:rPr>
        <w:t xml:space="preserve">ssessment and </w:t>
      </w:r>
      <w:r w:rsidR="00EA4463">
        <w:rPr>
          <w:i/>
          <w:iCs/>
        </w:rPr>
        <w:t>i</w:t>
      </w:r>
      <w:r w:rsidRPr="00024A96">
        <w:rPr>
          <w:i/>
          <w:iCs/>
        </w:rPr>
        <w:t xml:space="preserve">ntervention in </w:t>
      </w:r>
      <w:r w:rsidR="00EA4463">
        <w:rPr>
          <w:i/>
          <w:iCs/>
        </w:rPr>
        <w:t>s</w:t>
      </w:r>
      <w:r w:rsidRPr="00024A96">
        <w:rPr>
          <w:i/>
          <w:iCs/>
        </w:rPr>
        <w:t xml:space="preserve">chool and </w:t>
      </w:r>
      <w:r w:rsidR="00EA4463">
        <w:rPr>
          <w:i/>
          <w:iCs/>
        </w:rPr>
        <w:t>c</w:t>
      </w:r>
      <w:r w:rsidRPr="00024A96">
        <w:rPr>
          <w:i/>
          <w:iCs/>
        </w:rPr>
        <w:t xml:space="preserve">ommunity </w:t>
      </w:r>
      <w:r w:rsidR="00EA4463">
        <w:rPr>
          <w:i/>
          <w:iCs/>
        </w:rPr>
        <w:t>s</w:t>
      </w:r>
      <w:r w:rsidRPr="00024A96">
        <w:rPr>
          <w:i/>
          <w:iCs/>
        </w:rPr>
        <w:t>ettings</w:t>
      </w:r>
      <w:r w:rsidRPr="00024A96">
        <w:rPr>
          <w:shd w:val="clear" w:color="auto" w:fill="FFFFFF"/>
        </w:rPr>
        <w:t xml:space="preserve">, John Wiley &amp; Sons, Incorporated, 2019. ProQuest </w:t>
      </w:r>
      <w:proofErr w:type="spellStart"/>
      <w:r w:rsidRPr="00024A96">
        <w:rPr>
          <w:shd w:val="clear" w:color="auto" w:fill="FFFFFF"/>
        </w:rPr>
        <w:t>Ebook</w:t>
      </w:r>
      <w:proofErr w:type="spellEnd"/>
      <w:r w:rsidRPr="00024A96">
        <w:rPr>
          <w:shd w:val="clear" w:color="auto" w:fill="FFFFFF"/>
        </w:rPr>
        <w:t xml:space="preserve"> Central,</w:t>
      </w:r>
      <w:r w:rsidRPr="00024A96">
        <w:rPr>
          <w:color w:val="555555"/>
          <w:shd w:val="clear" w:color="auto" w:fill="FFFFFF"/>
        </w:rPr>
        <w:t xml:space="preserve"> </w:t>
      </w:r>
      <w:hyperlink r:id="rId13" w:history="1">
        <w:r w:rsidRPr="00024A96">
          <w:rPr>
            <w:rStyle w:val="Hyperlink"/>
            <w:shd w:val="clear" w:color="auto" w:fill="FFFFFF"/>
          </w:rPr>
          <w:t>https://0-ebookcentral-proquest-com.library.alliant.edu/lib/alliant/detail.action?docID=5646098</w:t>
        </w:r>
      </w:hyperlink>
      <w:r w:rsidRPr="00024A96">
        <w:rPr>
          <w:shd w:val="clear" w:color="auto" w:fill="FFFFFF"/>
        </w:rPr>
        <w:t xml:space="preserve">. </w:t>
      </w:r>
    </w:p>
    <w:p w14:paraId="500782D9" w14:textId="77777777" w:rsidR="00872EC2" w:rsidRPr="00024A96" w:rsidRDefault="00872EC2" w:rsidP="00872EC2">
      <w:pPr>
        <w:pStyle w:val="APACitation"/>
        <w:rPr>
          <w:color w:val="auto"/>
        </w:rPr>
      </w:pPr>
    </w:p>
    <w:p w14:paraId="4B33966C" w14:textId="3D157CF2" w:rsidR="00872EC2" w:rsidRPr="00024A96" w:rsidRDefault="00872EC2" w:rsidP="00872EC2">
      <w:pPr>
        <w:pStyle w:val="APACitation"/>
        <w:ind w:firstLine="0"/>
        <w:rPr>
          <w:color w:val="auto"/>
        </w:rPr>
      </w:pPr>
      <w:r w:rsidRPr="00024A96">
        <w:rPr>
          <w:color w:val="auto"/>
        </w:rPr>
        <w:t xml:space="preserve">ISBN: </w:t>
      </w:r>
      <w:r w:rsidR="00EA4463">
        <w:rPr>
          <w:color w:val="auto"/>
        </w:rPr>
        <w:t>9781119274612</w:t>
      </w:r>
    </w:p>
    <w:p w14:paraId="5B2A184D" w14:textId="77777777" w:rsidR="004162B3" w:rsidRPr="00024A96" w:rsidRDefault="004162B3" w:rsidP="00054927">
      <w:pPr>
        <w:pStyle w:val="AssignmentsLevel1"/>
      </w:pPr>
    </w:p>
    <w:p w14:paraId="5B2A184E" w14:textId="3E9261FC" w:rsidR="002D1E55" w:rsidRPr="00024A96" w:rsidRDefault="0029475D" w:rsidP="004162B3">
      <w:pPr>
        <w:pStyle w:val="APACitation"/>
        <w:rPr>
          <w:color w:val="auto"/>
        </w:rPr>
      </w:pPr>
      <w:r>
        <w:rPr>
          <w:color w:val="auto"/>
        </w:rPr>
        <w:t xml:space="preserve">Brock, S., </w:t>
      </w:r>
      <w:r w:rsidR="00B42C71">
        <w:rPr>
          <w:color w:val="auto"/>
        </w:rPr>
        <w:t xml:space="preserve">Nickerson, A., </w:t>
      </w:r>
      <w:proofErr w:type="spellStart"/>
      <w:r w:rsidR="00B42C71">
        <w:rPr>
          <w:color w:val="auto"/>
        </w:rPr>
        <w:t>Louvar</w:t>
      </w:r>
      <w:proofErr w:type="spellEnd"/>
      <w:r w:rsidR="00B42C71">
        <w:rPr>
          <w:color w:val="auto"/>
        </w:rPr>
        <w:t xml:space="preserve"> Reeves, M., Conolly, C., </w:t>
      </w:r>
      <w:r w:rsidR="0025132E">
        <w:rPr>
          <w:color w:val="auto"/>
        </w:rPr>
        <w:t xml:space="preserve">Jimerson S., </w:t>
      </w:r>
      <w:proofErr w:type="spellStart"/>
      <w:r w:rsidR="0025132E">
        <w:rPr>
          <w:color w:val="auto"/>
        </w:rPr>
        <w:t>Pesce</w:t>
      </w:r>
      <w:proofErr w:type="spellEnd"/>
      <w:r w:rsidR="0025132E">
        <w:rPr>
          <w:color w:val="auto"/>
        </w:rPr>
        <w:t>, R, &amp; Lazzaro, B</w:t>
      </w:r>
      <w:r w:rsidR="003E2931" w:rsidRPr="00024A96">
        <w:rPr>
          <w:color w:val="auto"/>
        </w:rPr>
        <w:t>. (</w:t>
      </w:r>
      <w:r w:rsidR="006E18E0">
        <w:rPr>
          <w:color w:val="auto"/>
        </w:rPr>
        <w:t>2016</w:t>
      </w:r>
      <w:r w:rsidR="003E2931" w:rsidRPr="00024A96">
        <w:rPr>
          <w:color w:val="auto"/>
        </w:rPr>
        <w:t xml:space="preserve">). </w:t>
      </w:r>
      <w:r w:rsidR="006E18E0">
        <w:rPr>
          <w:i/>
          <w:color w:val="auto"/>
        </w:rPr>
        <w:t xml:space="preserve">School crisis prevention and intervention: The </w:t>
      </w:r>
      <w:proofErr w:type="spellStart"/>
      <w:r w:rsidR="006E18E0">
        <w:rPr>
          <w:i/>
          <w:color w:val="auto"/>
        </w:rPr>
        <w:t>PREPaRE</w:t>
      </w:r>
      <w:proofErr w:type="spellEnd"/>
      <w:r w:rsidR="006E18E0">
        <w:rPr>
          <w:i/>
          <w:color w:val="auto"/>
        </w:rPr>
        <w:t xml:space="preserve"> model</w:t>
      </w:r>
      <w:r w:rsidR="003E2931" w:rsidRPr="00024A96">
        <w:rPr>
          <w:color w:val="auto"/>
        </w:rPr>
        <w:t>. (</w:t>
      </w:r>
      <w:r w:rsidR="00A94C07">
        <w:rPr>
          <w:color w:val="auto"/>
        </w:rPr>
        <w:t xml:space="preserve">2nd </w:t>
      </w:r>
      <w:r w:rsidR="003E2931" w:rsidRPr="00024A96">
        <w:rPr>
          <w:color w:val="auto"/>
        </w:rPr>
        <w:t xml:space="preserve">ed.). </w:t>
      </w:r>
      <w:r w:rsidR="00A94C07">
        <w:rPr>
          <w:color w:val="auto"/>
        </w:rPr>
        <w:t>NASP</w:t>
      </w:r>
      <w:r w:rsidR="003E2931" w:rsidRPr="00024A96">
        <w:rPr>
          <w:color w:val="auto"/>
        </w:rPr>
        <w:t>.</w:t>
      </w:r>
    </w:p>
    <w:p w14:paraId="5B2A184F" w14:textId="77777777" w:rsidR="000C78D2" w:rsidRPr="00024A96" w:rsidRDefault="000C78D2" w:rsidP="00436CFD">
      <w:pPr>
        <w:pStyle w:val="APACitation"/>
        <w:rPr>
          <w:color w:val="auto"/>
        </w:rPr>
      </w:pPr>
    </w:p>
    <w:p w14:paraId="5B2A1850" w14:textId="588FF61D" w:rsidR="002D1E55" w:rsidRPr="00024A96" w:rsidRDefault="002D1E55" w:rsidP="000C78D2">
      <w:pPr>
        <w:pStyle w:val="APACitation"/>
        <w:ind w:firstLine="0"/>
        <w:rPr>
          <w:color w:val="auto"/>
        </w:rPr>
      </w:pPr>
      <w:r w:rsidRPr="00024A96">
        <w:rPr>
          <w:color w:val="auto"/>
        </w:rPr>
        <w:t xml:space="preserve">ISBN: </w:t>
      </w:r>
      <w:r w:rsidR="00A94C07">
        <w:rPr>
          <w:color w:val="auto"/>
        </w:rPr>
        <w:t>9780932955197</w:t>
      </w:r>
    </w:p>
    <w:p w14:paraId="5B2A1851" w14:textId="00213C7B" w:rsidR="00780B69" w:rsidRDefault="00780B69" w:rsidP="002D1E55">
      <w:pPr>
        <w:pStyle w:val="APACitation"/>
      </w:pPr>
    </w:p>
    <w:p w14:paraId="1619FC79" w14:textId="39045520" w:rsidR="00FD1512" w:rsidRDefault="00FD1512" w:rsidP="002D1E55">
      <w:pPr>
        <w:pStyle w:val="APACitation"/>
      </w:pPr>
      <w:r w:rsidRPr="00360A40">
        <w:rPr>
          <w:b/>
          <w:bCs/>
        </w:rPr>
        <w:t>Optional Books</w:t>
      </w:r>
      <w:r>
        <w:t xml:space="preserve">: </w:t>
      </w:r>
    </w:p>
    <w:p w14:paraId="7642839D" w14:textId="70C019D0" w:rsidR="00FD1512" w:rsidRDefault="00FD1512" w:rsidP="002D1E55">
      <w:pPr>
        <w:pStyle w:val="APACitation"/>
      </w:pPr>
    </w:p>
    <w:p w14:paraId="14AB4377" w14:textId="10F07CDC" w:rsidR="00FD1512" w:rsidRDefault="001D53FE" w:rsidP="002D1E55">
      <w:pPr>
        <w:pStyle w:val="APACitation"/>
      </w:pPr>
      <w:r>
        <w:t>van der Kolk, B.</w:t>
      </w:r>
      <w:r w:rsidR="00FC3A33">
        <w:t xml:space="preserve"> (2015). </w:t>
      </w:r>
      <w:r w:rsidR="00FC3A33" w:rsidRPr="00A21665">
        <w:rPr>
          <w:i/>
          <w:iCs/>
        </w:rPr>
        <w:t>The body keeps the score: Brain, mind, and body in the healing of trauma</w:t>
      </w:r>
      <w:r w:rsidR="00FC3A33">
        <w:t>.</w:t>
      </w:r>
      <w:r w:rsidR="00F068D0">
        <w:t xml:space="preserve"> Penguin Books.</w:t>
      </w:r>
    </w:p>
    <w:p w14:paraId="23CFC050" w14:textId="77777777" w:rsidR="00F068D0" w:rsidRPr="00024A96" w:rsidRDefault="00F068D0" w:rsidP="00F068D0">
      <w:pPr>
        <w:pStyle w:val="APACitation"/>
        <w:rPr>
          <w:color w:val="auto"/>
        </w:rPr>
      </w:pPr>
    </w:p>
    <w:p w14:paraId="74118E5B" w14:textId="49B5C3A9" w:rsidR="00F068D0" w:rsidRPr="00024A96" w:rsidRDefault="00F068D0" w:rsidP="00F068D0">
      <w:pPr>
        <w:pStyle w:val="APACitation"/>
        <w:ind w:firstLine="0"/>
        <w:rPr>
          <w:color w:val="auto"/>
        </w:rPr>
      </w:pPr>
      <w:r w:rsidRPr="00024A96">
        <w:rPr>
          <w:color w:val="auto"/>
        </w:rPr>
        <w:t xml:space="preserve">ISBN: </w:t>
      </w:r>
      <w:r>
        <w:rPr>
          <w:color w:val="auto"/>
        </w:rPr>
        <w:t>9780</w:t>
      </w:r>
      <w:r w:rsidR="00A21665">
        <w:rPr>
          <w:color w:val="auto"/>
        </w:rPr>
        <w:t>143127741</w:t>
      </w:r>
    </w:p>
    <w:p w14:paraId="608F3C55" w14:textId="77777777" w:rsidR="00F068D0" w:rsidRDefault="00F068D0" w:rsidP="00F068D0">
      <w:pPr>
        <w:pStyle w:val="APACitation"/>
      </w:pPr>
    </w:p>
    <w:p w14:paraId="74F2B7D8" w14:textId="76C78B82" w:rsidR="00F068D0" w:rsidRDefault="00E57E35" w:rsidP="002D1E55">
      <w:pPr>
        <w:pStyle w:val="APACitation"/>
      </w:pPr>
      <w:r>
        <w:t xml:space="preserve">Burke Harris, N. (2019). The deepest well: Healing the long-term effects of childhood adversity. </w:t>
      </w:r>
      <w:r w:rsidR="00360A40" w:rsidRPr="00360A40">
        <w:t>Mariner Books</w:t>
      </w:r>
      <w:r w:rsidR="00360A40">
        <w:t xml:space="preserve">. </w:t>
      </w:r>
    </w:p>
    <w:p w14:paraId="2E1B5C40" w14:textId="77777777" w:rsidR="00360A40" w:rsidRPr="00024A96" w:rsidRDefault="00360A40" w:rsidP="00360A40">
      <w:pPr>
        <w:pStyle w:val="APACitation"/>
        <w:rPr>
          <w:color w:val="auto"/>
        </w:rPr>
      </w:pPr>
    </w:p>
    <w:p w14:paraId="6AAED1C6" w14:textId="335C6ACB" w:rsidR="00360A40" w:rsidRPr="00024A96" w:rsidRDefault="00360A40" w:rsidP="00360A40">
      <w:pPr>
        <w:pStyle w:val="APACitation"/>
        <w:ind w:firstLine="0"/>
        <w:rPr>
          <w:color w:val="auto"/>
        </w:rPr>
      </w:pPr>
      <w:r w:rsidRPr="00024A96">
        <w:rPr>
          <w:color w:val="auto"/>
        </w:rPr>
        <w:t xml:space="preserve">ISBN: </w:t>
      </w:r>
      <w:r>
        <w:rPr>
          <w:color w:val="auto"/>
        </w:rPr>
        <w:t>9781328502667</w:t>
      </w:r>
    </w:p>
    <w:p w14:paraId="428D554E" w14:textId="77777777" w:rsidR="00F068D0" w:rsidRDefault="00F068D0" w:rsidP="002D1E55">
      <w:pPr>
        <w:pStyle w:val="APACitation"/>
      </w:pPr>
    </w:p>
    <w:p w14:paraId="5B2A1852" w14:textId="77777777" w:rsidR="00054927" w:rsidRPr="00AC56E0" w:rsidRDefault="00054927" w:rsidP="002D1E55">
      <w:pPr>
        <w:pStyle w:val="APACitation"/>
      </w:pPr>
    </w:p>
    <w:p w14:paraId="5B2A1853" w14:textId="77777777" w:rsidR="00C077BF" w:rsidRPr="00AC56E0" w:rsidRDefault="007D364C" w:rsidP="00C077BF">
      <w:pPr>
        <w:pStyle w:val="Heading1"/>
        <w:rPr>
          <w:color w:val="005391"/>
        </w:rPr>
      </w:pPr>
      <w:r>
        <w:rPr>
          <w:color w:val="005391"/>
        </w:rPr>
        <w:t xml:space="preserve">University </w:t>
      </w:r>
      <w:r w:rsidR="00A95E24">
        <w:rPr>
          <w:color w:val="005391"/>
        </w:rPr>
        <w:t xml:space="preserve">Administrative </w:t>
      </w:r>
      <w:r>
        <w:rPr>
          <w:color w:val="005391"/>
        </w:rPr>
        <w:t xml:space="preserve">Policies &amp; </w:t>
      </w:r>
      <w:r w:rsidR="00A95E24">
        <w:rPr>
          <w:color w:val="005391"/>
        </w:rPr>
        <w:t xml:space="preserve">Student </w:t>
      </w:r>
      <w:r>
        <w:rPr>
          <w:color w:val="005391"/>
        </w:rPr>
        <w:t>Resources</w:t>
      </w:r>
    </w:p>
    <w:p w14:paraId="5B2A1854" w14:textId="77777777" w:rsidR="00C077BF" w:rsidRDefault="00C077BF" w:rsidP="002D1E55">
      <w:pPr>
        <w:pStyle w:val="APACitation"/>
      </w:pPr>
    </w:p>
    <w:p w14:paraId="5B2A1855" w14:textId="77777777" w:rsidR="005E4819" w:rsidRPr="00AC56E0" w:rsidRDefault="00A95E24" w:rsidP="00AC56E0">
      <w:pPr>
        <w:pStyle w:val="APACitation"/>
        <w:ind w:left="0" w:firstLine="0"/>
      </w:pPr>
      <w:r>
        <w:t xml:space="preserve">Administrative policies and students resources for the university can be accessed in the most current catalog posted on the university website </w:t>
      </w:r>
      <w:hyperlink r:id="rId14" w:history="1">
        <w:r w:rsidRPr="00D15EFB">
          <w:rPr>
            <w:rStyle w:val="Hyperlink"/>
          </w:rPr>
          <w:t>http://catalog.alliant.edu/index.php</w:t>
        </w:r>
      </w:hyperlink>
      <w:r>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Overview</w:t>
          </w:r>
        </w:p>
        <w:p w14:paraId="795CEC35" w14:textId="38666BF0" w:rsidR="004A1FB2"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53483520" w:history="1">
            <w:r w:rsidR="004A1FB2" w:rsidRPr="00A83B6A">
              <w:rPr>
                <w:rStyle w:val="Hyperlink"/>
                <w:noProof/>
              </w:rPr>
              <w:t>Week 1: History of Trauma Informed Practices &amp; ACES Review</w:t>
            </w:r>
            <w:r w:rsidR="004A1FB2">
              <w:rPr>
                <w:noProof/>
                <w:webHidden/>
              </w:rPr>
              <w:tab/>
            </w:r>
            <w:r w:rsidR="004A1FB2">
              <w:rPr>
                <w:noProof/>
                <w:webHidden/>
              </w:rPr>
              <w:fldChar w:fldCharType="begin"/>
            </w:r>
            <w:r w:rsidR="004A1FB2">
              <w:rPr>
                <w:noProof/>
                <w:webHidden/>
              </w:rPr>
              <w:instrText xml:space="preserve"> PAGEREF _Toc53483520 \h </w:instrText>
            </w:r>
            <w:r w:rsidR="004A1FB2">
              <w:rPr>
                <w:noProof/>
                <w:webHidden/>
              </w:rPr>
            </w:r>
            <w:r w:rsidR="004A1FB2">
              <w:rPr>
                <w:noProof/>
                <w:webHidden/>
              </w:rPr>
              <w:fldChar w:fldCharType="separate"/>
            </w:r>
            <w:r w:rsidR="004A1FB2">
              <w:rPr>
                <w:noProof/>
                <w:webHidden/>
              </w:rPr>
              <w:t>16</w:t>
            </w:r>
            <w:r w:rsidR="004A1FB2">
              <w:rPr>
                <w:noProof/>
                <w:webHidden/>
              </w:rPr>
              <w:fldChar w:fldCharType="end"/>
            </w:r>
          </w:hyperlink>
        </w:p>
        <w:p w14:paraId="7CDEB459" w14:textId="5F711F00" w:rsidR="004A1FB2" w:rsidRDefault="00113DC6">
          <w:pPr>
            <w:pStyle w:val="TOC1"/>
            <w:tabs>
              <w:tab w:val="right" w:leader="dot" w:pos="13400"/>
            </w:tabs>
            <w:rPr>
              <w:rFonts w:asciiTheme="minorHAnsi" w:eastAsiaTheme="minorEastAsia" w:hAnsiTheme="minorHAnsi" w:cstheme="minorBidi"/>
              <w:b w:val="0"/>
              <w:bCs w:val="0"/>
              <w:noProof/>
              <w:sz w:val="22"/>
              <w:szCs w:val="22"/>
            </w:rPr>
          </w:pPr>
          <w:hyperlink w:anchor="_Toc53483521" w:history="1">
            <w:r w:rsidR="004A1FB2" w:rsidRPr="00A83B6A">
              <w:rPr>
                <w:rStyle w:val="Hyperlink"/>
                <w:noProof/>
              </w:rPr>
              <w:t>Week 2: Trauma Informed Schools</w:t>
            </w:r>
            <w:r w:rsidR="004A1FB2">
              <w:rPr>
                <w:noProof/>
                <w:webHidden/>
              </w:rPr>
              <w:tab/>
            </w:r>
            <w:r w:rsidR="004A1FB2">
              <w:rPr>
                <w:noProof/>
                <w:webHidden/>
              </w:rPr>
              <w:fldChar w:fldCharType="begin"/>
            </w:r>
            <w:r w:rsidR="004A1FB2">
              <w:rPr>
                <w:noProof/>
                <w:webHidden/>
              </w:rPr>
              <w:instrText xml:space="preserve"> PAGEREF _Toc53483521 \h </w:instrText>
            </w:r>
            <w:r w:rsidR="004A1FB2">
              <w:rPr>
                <w:noProof/>
                <w:webHidden/>
              </w:rPr>
            </w:r>
            <w:r w:rsidR="004A1FB2">
              <w:rPr>
                <w:noProof/>
                <w:webHidden/>
              </w:rPr>
              <w:fldChar w:fldCharType="separate"/>
            </w:r>
            <w:r w:rsidR="004A1FB2">
              <w:rPr>
                <w:noProof/>
                <w:webHidden/>
              </w:rPr>
              <w:t>19</w:t>
            </w:r>
            <w:r w:rsidR="004A1FB2">
              <w:rPr>
                <w:noProof/>
                <w:webHidden/>
              </w:rPr>
              <w:fldChar w:fldCharType="end"/>
            </w:r>
          </w:hyperlink>
        </w:p>
        <w:p w14:paraId="06B9A75B" w14:textId="0788B6B8" w:rsidR="004A1FB2" w:rsidRDefault="00113DC6">
          <w:pPr>
            <w:pStyle w:val="TOC1"/>
            <w:tabs>
              <w:tab w:val="right" w:leader="dot" w:pos="13400"/>
            </w:tabs>
            <w:rPr>
              <w:rFonts w:asciiTheme="minorHAnsi" w:eastAsiaTheme="minorEastAsia" w:hAnsiTheme="minorHAnsi" w:cstheme="minorBidi"/>
              <w:b w:val="0"/>
              <w:bCs w:val="0"/>
              <w:noProof/>
              <w:sz w:val="22"/>
              <w:szCs w:val="22"/>
            </w:rPr>
          </w:pPr>
          <w:hyperlink w:anchor="_Toc53483522" w:history="1">
            <w:r w:rsidR="004A1FB2" w:rsidRPr="00A83B6A">
              <w:rPr>
                <w:rStyle w:val="Hyperlink"/>
                <w:noProof/>
              </w:rPr>
              <w:t>Week 3: Suicide &amp; Threat Assessment; Trauma Informed Assessment &amp; Intervention</w:t>
            </w:r>
            <w:r w:rsidR="004A1FB2">
              <w:rPr>
                <w:noProof/>
                <w:webHidden/>
              </w:rPr>
              <w:tab/>
            </w:r>
            <w:r w:rsidR="004A1FB2">
              <w:rPr>
                <w:noProof/>
                <w:webHidden/>
              </w:rPr>
              <w:fldChar w:fldCharType="begin"/>
            </w:r>
            <w:r w:rsidR="004A1FB2">
              <w:rPr>
                <w:noProof/>
                <w:webHidden/>
              </w:rPr>
              <w:instrText xml:space="preserve"> PAGEREF _Toc53483522 \h </w:instrText>
            </w:r>
            <w:r w:rsidR="004A1FB2">
              <w:rPr>
                <w:noProof/>
                <w:webHidden/>
              </w:rPr>
            </w:r>
            <w:r w:rsidR="004A1FB2">
              <w:rPr>
                <w:noProof/>
                <w:webHidden/>
              </w:rPr>
              <w:fldChar w:fldCharType="separate"/>
            </w:r>
            <w:r w:rsidR="004A1FB2">
              <w:rPr>
                <w:noProof/>
                <w:webHidden/>
              </w:rPr>
              <w:t>21</w:t>
            </w:r>
            <w:r w:rsidR="004A1FB2">
              <w:rPr>
                <w:noProof/>
                <w:webHidden/>
              </w:rPr>
              <w:fldChar w:fldCharType="end"/>
            </w:r>
          </w:hyperlink>
        </w:p>
        <w:p w14:paraId="1B560CA0" w14:textId="717258C7" w:rsidR="004A1FB2" w:rsidRDefault="00113DC6">
          <w:pPr>
            <w:pStyle w:val="TOC1"/>
            <w:tabs>
              <w:tab w:val="right" w:leader="dot" w:pos="13400"/>
            </w:tabs>
            <w:rPr>
              <w:rFonts w:asciiTheme="minorHAnsi" w:eastAsiaTheme="minorEastAsia" w:hAnsiTheme="minorHAnsi" w:cstheme="minorBidi"/>
              <w:b w:val="0"/>
              <w:bCs w:val="0"/>
              <w:noProof/>
              <w:sz w:val="22"/>
              <w:szCs w:val="22"/>
            </w:rPr>
          </w:pPr>
          <w:hyperlink w:anchor="_Toc53483523" w:history="1">
            <w:r w:rsidR="004A1FB2" w:rsidRPr="00A83B6A">
              <w:rPr>
                <w:rStyle w:val="Hyperlink"/>
                <w:noProof/>
              </w:rPr>
              <w:t>Week 4: Trauma Informed Screening &amp; Assessment</w:t>
            </w:r>
            <w:r w:rsidR="004A1FB2">
              <w:rPr>
                <w:noProof/>
                <w:webHidden/>
              </w:rPr>
              <w:tab/>
            </w:r>
            <w:r w:rsidR="004A1FB2">
              <w:rPr>
                <w:noProof/>
                <w:webHidden/>
              </w:rPr>
              <w:fldChar w:fldCharType="begin"/>
            </w:r>
            <w:r w:rsidR="004A1FB2">
              <w:rPr>
                <w:noProof/>
                <w:webHidden/>
              </w:rPr>
              <w:instrText xml:space="preserve"> PAGEREF _Toc53483523 \h </w:instrText>
            </w:r>
            <w:r w:rsidR="004A1FB2">
              <w:rPr>
                <w:noProof/>
                <w:webHidden/>
              </w:rPr>
            </w:r>
            <w:r w:rsidR="004A1FB2">
              <w:rPr>
                <w:noProof/>
                <w:webHidden/>
              </w:rPr>
              <w:fldChar w:fldCharType="separate"/>
            </w:r>
            <w:r w:rsidR="004A1FB2">
              <w:rPr>
                <w:noProof/>
                <w:webHidden/>
              </w:rPr>
              <w:t>25</w:t>
            </w:r>
            <w:r w:rsidR="004A1FB2">
              <w:rPr>
                <w:noProof/>
                <w:webHidden/>
              </w:rPr>
              <w:fldChar w:fldCharType="end"/>
            </w:r>
          </w:hyperlink>
        </w:p>
        <w:p w14:paraId="4F2F234D" w14:textId="7DA56551" w:rsidR="004A1FB2" w:rsidRDefault="00113DC6">
          <w:pPr>
            <w:pStyle w:val="TOC1"/>
            <w:tabs>
              <w:tab w:val="right" w:leader="dot" w:pos="13400"/>
            </w:tabs>
            <w:rPr>
              <w:rFonts w:asciiTheme="minorHAnsi" w:eastAsiaTheme="minorEastAsia" w:hAnsiTheme="minorHAnsi" w:cstheme="minorBidi"/>
              <w:b w:val="0"/>
              <w:bCs w:val="0"/>
              <w:noProof/>
              <w:sz w:val="22"/>
              <w:szCs w:val="22"/>
            </w:rPr>
          </w:pPr>
          <w:hyperlink w:anchor="_Toc53483524" w:history="1">
            <w:r w:rsidR="004A1FB2" w:rsidRPr="00A83B6A">
              <w:rPr>
                <w:rStyle w:val="Hyperlink"/>
                <w:noProof/>
              </w:rPr>
              <w:t>Week 5: Trauma-Informed Interventions &amp; Counseling Skills</w:t>
            </w:r>
            <w:r w:rsidR="004A1FB2">
              <w:rPr>
                <w:noProof/>
                <w:webHidden/>
              </w:rPr>
              <w:tab/>
            </w:r>
            <w:r w:rsidR="004A1FB2">
              <w:rPr>
                <w:noProof/>
                <w:webHidden/>
              </w:rPr>
              <w:fldChar w:fldCharType="begin"/>
            </w:r>
            <w:r w:rsidR="004A1FB2">
              <w:rPr>
                <w:noProof/>
                <w:webHidden/>
              </w:rPr>
              <w:instrText xml:space="preserve"> PAGEREF _Toc53483524 \h </w:instrText>
            </w:r>
            <w:r w:rsidR="004A1FB2">
              <w:rPr>
                <w:noProof/>
                <w:webHidden/>
              </w:rPr>
            </w:r>
            <w:r w:rsidR="004A1FB2">
              <w:rPr>
                <w:noProof/>
                <w:webHidden/>
              </w:rPr>
              <w:fldChar w:fldCharType="separate"/>
            </w:r>
            <w:r w:rsidR="004A1FB2">
              <w:rPr>
                <w:noProof/>
                <w:webHidden/>
              </w:rPr>
              <w:t>28</w:t>
            </w:r>
            <w:r w:rsidR="004A1FB2">
              <w:rPr>
                <w:noProof/>
                <w:webHidden/>
              </w:rPr>
              <w:fldChar w:fldCharType="end"/>
            </w:r>
          </w:hyperlink>
        </w:p>
        <w:p w14:paraId="5E6A1E42" w14:textId="7B61E13E" w:rsidR="004A1FB2" w:rsidRDefault="00113DC6">
          <w:pPr>
            <w:pStyle w:val="TOC1"/>
            <w:tabs>
              <w:tab w:val="right" w:leader="dot" w:pos="13400"/>
            </w:tabs>
            <w:rPr>
              <w:rFonts w:asciiTheme="minorHAnsi" w:eastAsiaTheme="minorEastAsia" w:hAnsiTheme="minorHAnsi" w:cstheme="minorBidi"/>
              <w:b w:val="0"/>
              <w:bCs w:val="0"/>
              <w:noProof/>
              <w:sz w:val="22"/>
              <w:szCs w:val="22"/>
            </w:rPr>
          </w:pPr>
          <w:hyperlink w:anchor="_Toc53483525" w:history="1">
            <w:r w:rsidR="004A1FB2" w:rsidRPr="00A83B6A">
              <w:rPr>
                <w:rStyle w:val="Hyperlink"/>
                <w:noProof/>
              </w:rPr>
              <w:t>Week 6: Overview of Crisis Response &amp; Intervention Models</w:t>
            </w:r>
            <w:r w:rsidR="004A1FB2">
              <w:rPr>
                <w:noProof/>
                <w:webHidden/>
              </w:rPr>
              <w:tab/>
            </w:r>
            <w:r w:rsidR="004A1FB2">
              <w:rPr>
                <w:noProof/>
                <w:webHidden/>
              </w:rPr>
              <w:fldChar w:fldCharType="begin"/>
            </w:r>
            <w:r w:rsidR="004A1FB2">
              <w:rPr>
                <w:noProof/>
                <w:webHidden/>
              </w:rPr>
              <w:instrText xml:space="preserve"> PAGEREF _Toc53483525 \h </w:instrText>
            </w:r>
            <w:r w:rsidR="004A1FB2">
              <w:rPr>
                <w:noProof/>
                <w:webHidden/>
              </w:rPr>
            </w:r>
            <w:r w:rsidR="004A1FB2">
              <w:rPr>
                <w:noProof/>
                <w:webHidden/>
              </w:rPr>
              <w:fldChar w:fldCharType="separate"/>
            </w:r>
            <w:r w:rsidR="004A1FB2">
              <w:rPr>
                <w:noProof/>
                <w:webHidden/>
              </w:rPr>
              <w:t>31</w:t>
            </w:r>
            <w:r w:rsidR="004A1FB2">
              <w:rPr>
                <w:noProof/>
                <w:webHidden/>
              </w:rPr>
              <w:fldChar w:fldCharType="end"/>
            </w:r>
          </w:hyperlink>
        </w:p>
        <w:p w14:paraId="2817A94A" w14:textId="728280E0" w:rsidR="004A1FB2" w:rsidRDefault="00113DC6">
          <w:pPr>
            <w:pStyle w:val="TOC1"/>
            <w:tabs>
              <w:tab w:val="right" w:leader="dot" w:pos="13400"/>
            </w:tabs>
            <w:rPr>
              <w:rFonts w:asciiTheme="minorHAnsi" w:eastAsiaTheme="minorEastAsia" w:hAnsiTheme="minorHAnsi" w:cstheme="minorBidi"/>
              <w:b w:val="0"/>
              <w:bCs w:val="0"/>
              <w:noProof/>
              <w:sz w:val="22"/>
              <w:szCs w:val="22"/>
            </w:rPr>
          </w:pPr>
          <w:hyperlink w:anchor="_Toc53483526" w:history="1">
            <w:r w:rsidR="004A1FB2" w:rsidRPr="00A83B6A">
              <w:rPr>
                <w:rStyle w:val="Hyperlink"/>
                <w:noProof/>
              </w:rPr>
              <w:t>Week 7: Psychological First Aid and the PREPaRE Model</w:t>
            </w:r>
            <w:r w:rsidR="004A1FB2">
              <w:rPr>
                <w:noProof/>
                <w:webHidden/>
              </w:rPr>
              <w:tab/>
            </w:r>
            <w:r w:rsidR="004A1FB2">
              <w:rPr>
                <w:noProof/>
                <w:webHidden/>
              </w:rPr>
              <w:fldChar w:fldCharType="begin"/>
            </w:r>
            <w:r w:rsidR="004A1FB2">
              <w:rPr>
                <w:noProof/>
                <w:webHidden/>
              </w:rPr>
              <w:instrText xml:space="preserve"> PAGEREF _Toc53483526 \h </w:instrText>
            </w:r>
            <w:r w:rsidR="004A1FB2">
              <w:rPr>
                <w:noProof/>
                <w:webHidden/>
              </w:rPr>
            </w:r>
            <w:r w:rsidR="004A1FB2">
              <w:rPr>
                <w:noProof/>
                <w:webHidden/>
              </w:rPr>
              <w:fldChar w:fldCharType="separate"/>
            </w:r>
            <w:r w:rsidR="004A1FB2">
              <w:rPr>
                <w:noProof/>
                <w:webHidden/>
              </w:rPr>
              <w:t>33</w:t>
            </w:r>
            <w:r w:rsidR="004A1FB2">
              <w:rPr>
                <w:noProof/>
                <w:webHidden/>
              </w:rPr>
              <w:fldChar w:fldCharType="end"/>
            </w:r>
          </w:hyperlink>
        </w:p>
        <w:p w14:paraId="2EC63129" w14:textId="4CAAB1AB" w:rsidR="004A1FB2" w:rsidRDefault="00113DC6">
          <w:pPr>
            <w:pStyle w:val="TOC1"/>
            <w:tabs>
              <w:tab w:val="right" w:leader="dot" w:pos="13400"/>
            </w:tabs>
            <w:rPr>
              <w:rFonts w:asciiTheme="minorHAnsi" w:eastAsiaTheme="minorEastAsia" w:hAnsiTheme="minorHAnsi" w:cstheme="minorBidi"/>
              <w:b w:val="0"/>
              <w:bCs w:val="0"/>
              <w:noProof/>
              <w:sz w:val="22"/>
              <w:szCs w:val="22"/>
            </w:rPr>
          </w:pPr>
          <w:hyperlink w:anchor="_Toc53483527" w:history="1">
            <w:r w:rsidR="004A1FB2" w:rsidRPr="00A83B6A">
              <w:rPr>
                <w:rStyle w:val="Hyperlink"/>
                <w:noProof/>
              </w:rPr>
              <w:t>Week 8: Crisis Counseling Skills with Individuals &amp; Groups</w:t>
            </w:r>
            <w:r w:rsidR="004A1FB2">
              <w:rPr>
                <w:noProof/>
                <w:webHidden/>
              </w:rPr>
              <w:tab/>
            </w:r>
            <w:r w:rsidR="004A1FB2">
              <w:rPr>
                <w:noProof/>
                <w:webHidden/>
              </w:rPr>
              <w:fldChar w:fldCharType="begin"/>
            </w:r>
            <w:r w:rsidR="004A1FB2">
              <w:rPr>
                <w:noProof/>
                <w:webHidden/>
              </w:rPr>
              <w:instrText xml:space="preserve"> PAGEREF _Toc53483527 \h </w:instrText>
            </w:r>
            <w:r w:rsidR="004A1FB2">
              <w:rPr>
                <w:noProof/>
                <w:webHidden/>
              </w:rPr>
            </w:r>
            <w:r w:rsidR="004A1FB2">
              <w:rPr>
                <w:noProof/>
                <w:webHidden/>
              </w:rPr>
              <w:fldChar w:fldCharType="separate"/>
            </w:r>
            <w:r w:rsidR="004A1FB2">
              <w:rPr>
                <w:noProof/>
                <w:webHidden/>
              </w:rPr>
              <w:t>35</w:t>
            </w:r>
            <w:r w:rsidR="004A1FB2">
              <w:rPr>
                <w:noProof/>
                <w:webHidden/>
              </w:rPr>
              <w:fldChar w:fldCharType="end"/>
            </w:r>
          </w:hyperlink>
        </w:p>
        <w:p w14:paraId="5B2A1862" w14:textId="0458AAFE"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77777777" w:rsidR="001A5BEA" w:rsidRDefault="001A5BEA">
      <w:r>
        <w:br w:type="page"/>
      </w:r>
    </w:p>
    <w:p w14:paraId="5B2A1865" w14:textId="77777777" w:rsidR="001A5BEA" w:rsidRDefault="001A5BEA" w:rsidP="001A5BEA">
      <w:pPr>
        <w:pStyle w:val="Heading1"/>
      </w:pPr>
      <w:r>
        <w:lastRenderedPageBreak/>
        <w:t>Course Grading</w:t>
      </w:r>
    </w:p>
    <w:p w14:paraId="5B2A1866" w14:textId="77777777" w:rsidR="001A5BEA" w:rsidRDefault="001A5BEA" w:rsidP="001A5BEA">
      <w:pPr>
        <w:pStyle w:val="AssignmentsLevel1"/>
        <w:rPr>
          <w:rFonts w:eastAsiaTheme="minorHAnsi"/>
        </w:rPr>
      </w:pPr>
    </w:p>
    <w:p w14:paraId="5B2A1867" w14:textId="77777777" w:rsidR="001A5BEA" w:rsidRDefault="001A5BEA" w:rsidP="001A5BEA">
      <w:pPr>
        <w:pStyle w:val="AssignmentsLevel1"/>
      </w:pPr>
      <w:r>
        <w:t xml:space="preserve">Grading is in accordance with the academic policies of </w:t>
      </w:r>
      <w:r w:rsidR="00EB66FF">
        <w:t>Alliant International University</w:t>
      </w:r>
      <w:r>
        <w:t xml:space="preserve">. </w:t>
      </w:r>
    </w:p>
    <w:p w14:paraId="5D0DCB3B" w14:textId="77777777" w:rsidR="00E86CF5" w:rsidRDefault="00E86CF5" w:rsidP="00E86CF5">
      <w:pPr>
        <w:pStyle w:val="AssignmentsLevel1"/>
      </w:pPr>
    </w:p>
    <w:tbl>
      <w:tblPr>
        <w:tblW w:w="0" w:type="auto"/>
        <w:tblCellMar>
          <w:left w:w="0" w:type="dxa"/>
          <w:right w:w="0" w:type="dxa"/>
        </w:tblCellMar>
        <w:tblLook w:val="04A0" w:firstRow="1" w:lastRow="0" w:firstColumn="1" w:lastColumn="0" w:noHBand="0" w:noVBand="1"/>
      </w:tblPr>
      <w:tblGrid>
        <w:gridCol w:w="1650"/>
        <w:gridCol w:w="4308"/>
      </w:tblGrid>
      <w:tr w:rsidR="00E86CF5" w14:paraId="0B805173" w14:textId="77777777" w:rsidTr="008E52E6">
        <w:tc>
          <w:tcPr>
            <w:tcW w:w="1650"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753A8EB1" w14:textId="77777777" w:rsidR="00E86CF5" w:rsidRPr="00636F01" w:rsidRDefault="00E86CF5" w:rsidP="008E52E6">
            <w:pPr>
              <w:rPr>
                <w:b/>
                <w:color w:val="FFFFFF" w:themeColor="background1"/>
                <w:sz w:val="22"/>
                <w:szCs w:val="22"/>
              </w:rPr>
            </w:pPr>
            <w:r w:rsidRPr="00636F01">
              <w:rPr>
                <w:b/>
                <w:color w:val="FFFFFF" w:themeColor="background1"/>
                <w:sz w:val="22"/>
                <w:szCs w:val="22"/>
              </w:rPr>
              <w:t>Percentage</w:t>
            </w:r>
          </w:p>
        </w:tc>
        <w:tc>
          <w:tcPr>
            <w:tcW w:w="4308"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62810A98" w14:textId="77777777" w:rsidR="00E86CF5" w:rsidRPr="00636F01" w:rsidRDefault="00E86CF5" w:rsidP="008E52E6">
            <w:pPr>
              <w:rPr>
                <w:b/>
                <w:color w:val="FFFFFF" w:themeColor="background1"/>
                <w:sz w:val="22"/>
                <w:szCs w:val="22"/>
              </w:rPr>
            </w:pPr>
            <w:r w:rsidRPr="00636F01">
              <w:rPr>
                <w:b/>
                <w:color w:val="FFFFFF" w:themeColor="background1"/>
                <w:sz w:val="22"/>
                <w:szCs w:val="22"/>
              </w:rPr>
              <w:t>Letter Grade</w:t>
            </w:r>
          </w:p>
        </w:tc>
      </w:tr>
      <w:tr w:rsidR="00E86CF5" w14:paraId="36AB69D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54C14F4A" w14:textId="77777777" w:rsidR="00E86CF5" w:rsidRPr="00636F01" w:rsidRDefault="00E86CF5" w:rsidP="008E52E6">
            <w:pPr>
              <w:rPr>
                <w:szCs w:val="20"/>
              </w:rPr>
            </w:pPr>
            <w:r>
              <w:rPr>
                <w:szCs w:val="20"/>
              </w:rPr>
              <w:t>94</w:t>
            </w:r>
            <w:r w:rsidRPr="00636F01">
              <w:rPr>
                <w:szCs w:val="20"/>
              </w:rPr>
              <w:t>-100</w:t>
            </w:r>
          </w:p>
        </w:tc>
        <w:tc>
          <w:tcPr>
            <w:tcW w:w="4308" w:type="dxa"/>
            <w:tcBorders>
              <w:top w:val="nil"/>
              <w:left w:val="nil"/>
              <w:bottom w:val="nil"/>
              <w:right w:val="single" w:sz="8" w:space="0" w:color="auto"/>
            </w:tcBorders>
            <w:tcMar>
              <w:top w:w="0" w:type="dxa"/>
              <w:left w:w="108" w:type="dxa"/>
              <w:bottom w:w="0" w:type="dxa"/>
              <w:right w:w="108" w:type="dxa"/>
            </w:tcMar>
            <w:hideMark/>
          </w:tcPr>
          <w:p w14:paraId="170BB1A9" w14:textId="77777777" w:rsidR="00E86CF5" w:rsidRPr="00636F01" w:rsidRDefault="00E86CF5" w:rsidP="008E52E6">
            <w:pPr>
              <w:rPr>
                <w:szCs w:val="20"/>
              </w:rPr>
            </w:pPr>
            <w:r w:rsidRPr="00636F01">
              <w:rPr>
                <w:szCs w:val="20"/>
              </w:rPr>
              <w:t>A</w:t>
            </w:r>
          </w:p>
        </w:tc>
      </w:tr>
      <w:tr w:rsidR="00E86CF5" w14:paraId="1C30E25E"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69079DCA" w14:textId="77777777" w:rsidR="00E86CF5" w:rsidRPr="00636F01" w:rsidRDefault="00E86CF5" w:rsidP="008E52E6">
            <w:pPr>
              <w:rPr>
                <w:szCs w:val="20"/>
              </w:rPr>
            </w:pPr>
            <w:r w:rsidRPr="00636F01">
              <w:rPr>
                <w:szCs w:val="20"/>
              </w:rPr>
              <w:t>90-9</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643D3BED" w14:textId="77777777" w:rsidR="00E86CF5" w:rsidRPr="00636F01" w:rsidRDefault="00E86CF5" w:rsidP="008E52E6">
            <w:pPr>
              <w:rPr>
                <w:szCs w:val="20"/>
              </w:rPr>
            </w:pPr>
            <w:r w:rsidRPr="00636F01">
              <w:rPr>
                <w:szCs w:val="20"/>
              </w:rPr>
              <w:t>A-</w:t>
            </w:r>
          </w:p>
        </w:tc>
      </w:tr>
      <w:tr w:rsidR="00E86CF5" w14:paraId="5C4E564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1A68FFE0" w14:textId="77777777" w:rsidR="00E86CF5" w:rsidRPr="00636F01" w:rsidRDefault="00E86CF5" w:rsidP="008E52E6">
            <w:pPr>
              <w:rPr>
                <w:szCs w:val="20"/>
              </w:rPr>
            </w:pPr>
            <w:r w:rsidRPr="00636F01">
              <w:rPr>
                <w:szCs w:val="20"/>
              </w:rPr>
              <w:t>87-89</w:t>
            </w:r>
          </w:p>
        </w:tc>
        <w:tc>
          <w:tcPr>
            <w:tcW w:w="4308" w:type="dxa"/>
            <w:tcBorders>
              <w:top w:val="nil"/>
              <w:left w:val="nil"/>
              <w:bottom w:val="nil"/>
              <w:right w:val="single" w:sz="8" w:space="0" w:color="auto"/>
            </w:tcBorders>
            <w:tcMar>
              <w:top w:w="0" w:type="dxa"/>
              <w:left w:w="108" w:type="dxa"/>
              <w:bottom w:w="0" w:type="dxa"/>
              <w:right w:w="108" w:type="dxa"/>
            </w:tcMar>
            <w:hideMark/>
          </w:tcPr>
          <w:p w14:paraId="492CF20A" w14:textId="77777777" w:rsidR="00E86CF5" w:rsidRPr="00636F01" w:rsidRDefault="00E86CF5" w:rsidP="008E52E6">
            <w:pPr>
              <w:rPr>
                <w:szCs w:val="20"/>
              </w:rPr>
            </w:pPr>
            <w:r w:rsidRPr="00636F01">
              <w:rPr>
                <w:szCs w:val="20"/>
              </w:rPr>
              <w:t>B+</w:t>
            </w:r>
          </w:p>
        </w:tc>
      </w:tr>
      <w:tr w:rsidR="00E86CF5" w14:paraId="4CF8B7D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450CA2B" w14:textId="77777777" w:rsidR="00E86CF5" w:rsidRPr="00636F01" w:rsidRDefault="00E86CF5" w:rsidP="008E52E6">
            <w:pPr>
              <w:rPr>
                <w:szCs w:val="20"/>
              </w:rPr>
            </w:pPr>
            <w:r>
              <w:rPr>
                <w:szCs w:val="20"/>
              </w:rPr>
              <w:t>84</w:t>
            </w:r>
            <w:r w:rsidRPr="00636F01">
              <w:rPr>
                <w:szCs w:val="20"/>
              </w:rPr>
              <w:t>-</w:t>
            </w:r>
            <w:r>
              <w:rPr>
                <w:szCs w:val="20"/>
              </w:rPr>
              <w:t>8</w:t>
            </w:r>
            <w:r w:rsidRPr="00636F01">
              <w:rPr>
                <w:szCs w:val="20"/>
              </w:rPr>
              <w:t>6</w:t>
            </w:r>
          </w:p>
        </w:tc>
        <w:tc>
          <w:tcPr>
            <w:tcW w:w="4308" w:type="dxa"/>
            <w:tcBorders>
              <w:top w:val="nil"/>
              <w:left w:val="nil"/>
              <w:bottom w:val="nil"/>
              <w:right w:val="single" w:sz="8" w:space="0" w:color="auto"/>
            </w:tcBorders>
            <w:tcMar>
              <w:top w:w="0" w:type="dxa"/>
              <w:left w:w="108" w:type="dxa"/>
              <w:bottom w:w="0" w:type="dxa"/>
              <w:right w:w="108" w:type="dxa"/>
            </w:tcMar>
            <w:hideMark/>
          </w:tcPr>
          <w:p w14:paraId="6A68AE6F" w14:textId="77777777" w:rsidR="00E86CF5" w:rsidRPr="00636F01" w:rsidRDefault="00E86CF5" w:rsidP="008E52E6">
            <w:pPr>
              <w:rPr>
                <w:szCs w:val="20"/>
              </w:rPr>
            </w:pPr>
            <w:r w:rsidRPr="00636F01">
              <w:rPr>
                <w:szCs w:val="20"/>
              </w:rPr>
              <w:t>B</w:t>
            </w:r>
          </w:p>
        </w:tc>
      </w:tr>
      <w:tr w:rsidR="00E86CF5" w14:paraId="6D7F55E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7CB23D19" w14:textId="77777777" w:rsidR="00E86CF5" w:rsidRPr="00636F01" w:rsidRDefault="00E86CF5" w:rsidP="008E52E6">
            <w:pPr>
              <w:rPr>
                <w:szCs w:val="20"/>
              </w:rPr>
            </w:pPr>
            <w:r w:rsidRPr="00636F01">
              <w:rPr>
                <w:szCs w:val="20"/>
              </w:rPr>
              <w:t>80-8</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5CDEE18A" w14:textId="77777777" w:rsidR="00E86CF5" w:rsidRPr="00636F01" w:rsidRDefault="00E86CF5" w:rsidP="008E52E6">
            <w:pPr>
              <w:rPr>
                <w:szCs w:val="20"/>
              </w:rPr>
            </w:pPr>
            <w:r w:rsidRPr="00636F01">
              <w:rPr>
                <w:szCs w:val="20"/>
              </w:rPr>
              <w:t>B-</w:t>
            </w:r>
          </w:p>
        </w:tc>
      </w:tr>
      <w:tr w:rsidR="00E86CF5" w14:paraId="5625EA4A"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90F78E7" w14:textId="77777777" w:rsidR="00E86CF5" w:rsidRPr="00636F01" w:rsidRDefault="00E86CF5" w:rsidP="008E52E6">
            <w:pPr>
              <w:rPr>
                <w:szCs w:val="20"/>
              </w:rPr>
            </w:pPr>
            <w:r w:rsidRPr="00636F01">
              <w:rPr>
                <w:szCs w:val="20"/>
              </w:rPr>
              <w:t>77-79</w:t>
            </w:r>
          </w:p>
        </w:tc>
        <w:tc>
          <w:tcPr>
            <w:tcW w:w="4308" w:type="dxa"/>
            <w:tcBorders>
              <w:top w:val="nil"/>
              <w:left w:val="nil"/>
              <w:bottom w:val="nil"/>
              <w:right w:val="single" w:sz="8" w:space="0" w:color="auto"/>
            </w:tcBorders>
            <w:tcMar>
              <w:top w:w="0" w:type="dxa"/>
              <w:left w:w="108" w:type="dxa"/>
              <w:bottom w:w="0" w:type="dxa"/>
              <w:right w:w="108" w:type="dxa"/>
            </w:tcMar>
            <w:hideMark/>
          </w:tcPr>
          <w:p w14:paraId="719E04AA" w14:textId="77777777" w:rsidR="00E86CF5" w:rsidRPr="00636F01" w:rsidRDefault="00E86CF5" w:rsidP="008E52E6">
            <w:pPr>
              <w:rPr>
                <w:szCs w:val="20"/>
              </w:rPr>
            </w:pPr>
            <w:r w:rsidRPr="00636F01">
              <w:rPr>
                <w:szCs w:val="20"/>
              </w:rPr>
              <w:t>C+</w:t>
            </w:r>
          </w:p>
        </w:tc>
      </w:tr>
      <w:tr w:rsidR="00E86CF5" w14:paraId="0B868B41"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0799EE88" w14:textId="77777777" w:rsidR="00E86CF5" w:rsidRPr="00636F01" w:rsidRDefault="00E86CF5" w:rsidP="008E52E6">
            <w:pPr>
              <w:rPr>
                <w:szCs w:val="20"/>
              </w:rPr>
            </w:pPr>
            <w:r>
              <w:rPr>
                <w:szCs w:val="20"/>
              </w:rPr>
              <w:t>74</w:t>
            </w:r>
            <w:r w:rsidRPr="00636F01">
              <w:rPr>
                <w:szCs w:val="20"/>
              </w:rPr>
              <w:t>-76</w:t>
            </w:r>
          </w:p>
        </w:tc>
        <w:tc>
          <w:tcPr>
            <w:tcW w:w="4308" w:type="dxa"/>
            <w:tcBorders>
              <w:top w:val="nil"/>
              <w:left w:val="nil"/>
              <w:bottom w:val="nil"/>
              <w:right w:val="single" w:sz="8" w:space="0" w:color="auto"/>
            </w:tcBorders>
            <w:tcMar>
              <w:top w:w="0" w:type="dxa"/>
              <w:left w:w="108" w:type="dxa"/>
              <w:bottom w:w="0" w:type="dxa"/>
              <w:right w:w="108" w:type="dxa"/>
            </w:tcMar>
            <w:hideMark/>
          </w:tcPr>
          <w:p w14:paraId="37607C1F" w14:textId="77777777" w:rsidR="00E86CF5" w:rsidRPr="00636F01" w:rsidRDefault="00E86CF5" w:rsidP="008E52E6">
            <w:pPr>
              <w:rPr>
                <w:szCs w:val="20"/>
              </w:rPr>
            </w:pPr>
            <w:r w:rsidRPr="00636F01">
              <w:rPr>
                <w:szCs w:val="20"/>
              </w:rPr>
              <w:t>C</w:t>
            </w:r>
          </w:p>
        </w:tc>
      </w:tr>
      <w:tr w:rsidR="00E86CF5" w14:paraId="1180E384"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398F5DC" w14:textId="77777777" w:rsidR="00E86CF5" w:rsidRDefault="00E86CF5" w:rsidP="008E52E6">
            <w:pPr>
              <w:rPr>
                <w:szCs w:val="20"/>
              </w:rPr>
            </w:pPr>
            <w:r>
              <w:rPr>
                <w:szCs w:val="20"/>
              </w:rPr>
              <w:t>70-73</w:t>
            </w:r>
          </w:p>
        </w:tc>
        <w:tc>
          <w:tcPr>
            <w:tcW w:w="4308" w:type="dxa"/>
            <w:tcBorders>
              <w:top w:val="nil"/>
              <w:left w:val="nil"/>
              <w:bottom w:val="nil"/>
              <w:right w:val="single" w:sz="8" w:space="0" w:color="auto"/>
            </w:tcBorders>
            <w:tcMar>
              <w:top w:w="0" w:type="dxa"/>
              <w:left w:w="108" w:type="dxa"/>
              <w:bottom w:w="0" w:type="dxa"/>
              <w:right w:w="108" w:type="dxa"/>
            </w:tcMar>
          </w:tcPr>
          <w:p w14:paraId="5E1CCA11" w14:textId="77777777" w:rsidR="00E86CF5" w:rsidRPr="00636F01" w:rsidRDefault="00E86CF5" w:rsidP="008E52E6">
            <w:pPr>
              <w:rPr>
                <w:szCs w:val="20"/>
              </w:rPr>
            </w:pPr>
            <w:r>
              <w:rPr>
                <w:szCs w:val="20"/>
              </w:rPr>
              <w:t>C-</w:t>
            </w:r>
          </w:p>
        </w:tc>
      </w:tr>
      <w:tr w:rsidR="00E86CF5" w14:paraId="0FA73E19"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8A503AA" w14:textId="77777777" w:rsidR="00E86CF5" w:rsidRDefault="00E86CF5" w:rsidP="008E52E6">
            <w:pPr>
              <w:rPr>
                <w:szCs w:val="20"/>
              </w:rPr>
            </w:pPr>
            <w:r>
              <w:rPr>
                <w:szCs w:val="20"/>
              </w:rPr>
              <w:t>67-69</w:t>
            </w:r>
          </w:p>
        </w:tc>
        <w:tc>
          <w:tcPr>
            <w:tcW w:w="4308" w:type="dxa"/>
            <w:tcBorders>
              <w:top w:val="nil"/>
              <w:left w:val="nil"/>
              <w:bottom w:val="nil"/>
              <w:right w:val="single" w:sz="8" w:space="0" w:color="auto"/>
            </w:tcBorders>
            <w:tcMar>
              <w:top w:w="0" w:type="dxa"/>
              <w:left w:w="108" w:type="dxa"/>
              <w:bottom w:w="0" w:type="dxa"/>
              <w:right w:w="108" w:type="dxa"/>
            </w:tcMar>
          </w:tcPr>
          <w:p w14:paraId="0D8A59E4" w14:textId="77777777" w:rsidR="00E86CF5" w:rsidRPr="00636F01" w:rsidRDefault="00E86CF5" w:rsidP="008E52E6">
            <w:pPr>
              <w:rPr>
                <w:szCs w:val="20"/>
              </w:rPr>
            </w:pPr>
            <w:r>
              <w:rPr>
                <w:szCs w:val="20"/>
              </w:rPr>
              <w:t>D+</w:t>
            </w:r>
          </w:p>
        </w:tc>
      </w:tr>
      <w:tr w:rsidR="00E86CF5" w14:paraId="10BD495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E05F663" w14:textId="77777777" w:rsidR="00E86CF5" w:rsidRDefault="00E86CF5" w:rsidP="008E52E6">
            <w:pPr>
              <w:rPr>
                <w:szCs w:val="20"/>
              </w:rPr>
            </w:pPr>
            <w:r>
              <w:rPr>
                <w:szCs w:val="20"/>
              </w:rPr>
              <w:t>64-66</w:t>
            </w:r>
          </w:p>
        </w:tc>
        <w:tc>
          <w:tcPr>
            <w:tcW w:w="4308" w:type="dxa"/>
            <w:tcBorders>
              <w:top w:val="nil"/>
              <w:left w:val="nil"/>
              <w:bottom w:val="nil"/>
              <w:right w:val="single" w:sz="8" w:space="0" w:color="auto"/>
            </w:tcBorders>
            <w:tcMar>
              <w:top w:w="0" w:type="dxa"/>
              <w:left w:w="108" w:type="dxa"/>
              <w:bottom w:w="0" w:type="dxa"/>
              <w:right w:w="108" w:type="dxa"/>
            </w:tcMar>
          </w:tcPr>
          <w:p w14:paraId="65C9FB5F" w14:textId="77777777" w:rsidR="00E86CF5" w:rsidRPr="00636F01" w:rsidRDefault="00E86CF5" w:rsidP="008E52E6">
            <w:pPr>
              <w:rPr>
                <w:szCs w:val="20"/>
              </w:rPr>
            </w:pPr>
            <w:r>
              <w:rPr>
                <w:szCs w:val="20"/>
              </w:rPr>
              <w:t>D</w:t>
            </w:r>
          </w:p>
        </w:tc>
      </w:tr>
      <w:tr w:rsidR="00E86CF5" w14:paraId="1808811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8B2B883" w14:textId="77777777" w:rsidR="00E86CF5" w:rsidRDefault="00E86CF5" w:rsidP="008E52E6">
            <w:pPr>
              <w:rPr>
                <w:szCs w:val="20"/>
              </w:rPr>
            </w:pPr>
            <w:r>
              <w:rPr>
                <w:szCs w:val="20"/>
              </w:rPr>
              <w:t>61-63</w:t>
            </w:r>
          </w:p>
        </w:tc>
        <w:tc>
          <w:tcPr>
            <w:tcW w:w="4308" w:type="dxa"/>
            <w:tcBorders>
              <w:top w:val="nil"/>
              <w:left w:val="nil"/>
              <w:bottom w:val="nil"/>
              <w:right w:val="single" w:sz="8" w:space="0" w:color="auto"/>
            </w:tcBorders>
            <w:tcMar>
              <w:top w:w="0" w:type="dxa"/>
              <w:left w:w="108" w:type="dxa"/>
              <w:bottom w:w="0" w:type="dxa"/>
              <w:right w:w="108" w:type="dxa"/>
            </w:tcMar>
          </w:tcPr>
          <w:p w14:paraId="0B5D5EBF" w14:textId="77777777" w:rsidR="00E86CF5" w:rsidRPr="00636F01" w:rsidRDefault="00E86CF5" w:rsidP="008E52E6">
            <w:pPr>
              <w:rPr>
                <w:szCs w:val="20"/>
              </w:rPr>
            </w:pPr>
            <w:r>
              <w:rPr>
                <w:szCs w:val="20"/>
              </w:rPr>
              <w:t>D-</w:t>
            </w:r>
          </w:p>
        </w:tc>
      </w:tr>
      <w:tr w:rsidR="00E86CF5" w14:paraId="51B5B638" w14:textId="77777777" w:rsidTr="008E52E6">
        <w:tc>
          <w:tcPr>
            <w:tcW w:w="1650" w:type="dxa"/>
            <w:tcBorders>
              <w:top w:val="nil"/>
              <w:left w:val="single" w:sz="8" w:space="0" w:color="auto"/>
              <w:bottom w:val="single" w:sz="8" w:space="0" w:color="auto"/>
              <w:right w:val="nil"/>
            </w:tcBorders>
            <w:tcMar>
              <w:top w:w="0" w:type="dxa"/>
              <w:left w:w="108" w:type="dxa"/>
              <w:bottom w:w="0" w:type="dxa"/>
              <w:right w:w="108" w:type="dxa"/>
            </w:tcMar>
            <w:hideMark/>
          </w:tcPr>
          <w:p w14:paraId="194DB9BC" w14:textId="77777777" w:rsidR="00E86CF5" w:rsidRPr="00636F01" w:rsidRDefault="00E86CF5" w:rsidP="008E52E6">
            <w:pPr>
              <w:rPr>
                <w:szCs w:val="20"/>
              </w:rPr>
            </w:pPr>
            <w:r>
              <w:rPr>
                <w:szCs w:val="20"/>
              </w:rPr>
              <w:t>&lt; 61</w:t>
            </w:r>
            <w:r w:rsidRPr="00636F01">
              <w:rPr>
                <w:szCs w:val="20"/>
              </w:rPr>
              <w:t>%</w:t>
            </w:r>
          </w:p>
        </w:tc>
        <w:tc>
          <w:tcPr>
            <w:tcW w:w="4308" w:type="dxa"/>
            <w:tcBorders>
              <w:top w:val="nil"/>
              <w:left w:val="nil"/>
              <w:bottom w:val="single" w:sz="8" w:space="0" w:color="auto"/>
              <w:right w:val="single" w:sz="8" w:space="0" w:color="auto"/>
            </w:tcBorders>
            <w:tcMar>
              <w:top w:w="0" w:type="dxa"/>
              <w:left w:w="108" w:type="dxa"/>
              <w:bottom w:w="0" w:type="dxa"/>
              <w:right w:w="108" w:type="dxa"/>
            </w:tcMar>
            <w:hideMark/>
          </w:tcPr>
          <w:p w14:paraId="55DB1B5E" w14:textId="77777777" w:rsidR="00E86CF5" w:rsidRPr="00636F01" w:rsidRDefault="00E86CF5" w:rsidP="008E52E6">
            <w:pPr>
              <w:rPr>
                <w:szCs w:val="20"/>
              </w:rPr>
            </w:pPr>
            <w:r>
              <w:rPr>
                <w:szCs w:val="20"/>
              </w:rPr>
              <w:t>F</w:t>
            </w:r>
          </w:p>
        </w:tc>
      </w:tr>
    </w:tbl>
    <w:p w14:paraId="431C70B7" w14:textId="77777777" w:rsidR="00E86CF5" w:rsidRDefault="00E86CF5" w:rsidP="00E86CF5">
      <w:pPr>
        <w:rPr>
          <w:rFonts w:eastAsiaTheme="minorHAnsi" w:cs="Arial"/>
          <w:szCs w:val="20"/>
        </w:rPr>
      </w:pPr>
    </w:p>
    <w:p w14:paraId="5B2A1885" w14:textId="77777777" w:rsidR="001A5BEA" w:rsidRDefault="001A5BEA" w:rsidP="001A5BEA">
      <w:pPr>
        <w:pStyle w:val="AssignmentsLevel1"/>
        <w:rPr>
          <w:sz w:val="22"/>
          <w:szCs w:val="22"/>
        </w:rPr>
      </w:pPr>
      <w:r>
        <w:t>Final grades will be determined as follows based on the points obtained in the following categories:</w:t>
      </w:r>
    </w:p>
    <w:p w14:paraId="5B2A1886" w14:textId="77777777" w:rsidR="001A5BEA" w:rsidRDefault="001A5BEA" w:rsidP="001A5BEA">
      <w:pPr>
        <w:rPr>
          <w:sz w:val="22"/>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04CB4C96">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001A5BEA" w:rsidP="00636F01">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001A5BEA" w:rsidP="007F55CB">
            <w:pPr>
              <w:jc w:val="center"/>
              <w:rPr>
                <w:b/>
                <w:color w:val="FFFFFF" w:themeColor="background1"/>
                <w:sz w:val="22"/>
                <w:szCs w:val="22"/>
              </w:rPr>
            </w:pPr>
            <w:r w:rsidRPr="00636F01">
              <w:rPr>
                <w:b/>
                <w:color w:val="FFFFFF" w:themeColor="background1"/>
                <w:sz w:val="22"/>
                <w:szCs w:val="22"/>
              </w:rPr>
              <w:t>% of Grade</w:t>
            </w:r>
          </w:p>
        </w:tc>
      </w:tr>
      <w:tr w:rsidR="00973B73" w14:paraId="5B2A188C" w14:textId="77777777" w:rsidTr="04CB4C96">
        <w:tc>
          <w:tcPr>
            <w:tcW w:w="4968" w:type="dxa"/>
            <w:tcBorders>
              <w:top w:val="nil"/>
              <w:left w:val="single" w:sz="8" w:space="0" w:color="auto"/>
              <w:bottom w:val="nil"/>
              <w:right w:val="nil"/>
            </w:tcBorders>
            <w:tcMar>
              <w:top w:w="0" w:type="dxa"/>
              <w:left w:w="108" w:type="dxa"/>
              <w:bottom w:w="0" w:type="dxa"/>
              <w:right w:w="108" w:type="dxa"/>
            </w:tcMar>
          </w:tcPr>
          <w:p w14:paraId="5B2A188A" w14:textId="391FBAF7" w:rsidR="00973B73" w:rsidRPr="00636F01" w:rsidRDefault="004D19CD" w:rsidP="00636F01">
            <w:pPr>
              <w:rPr>
                <w:szCs w:val="20"/>
              </w:rPr>
            </w:pPr>
            <w:r>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117CCE76" w:rsidR="00973B73" w:rsidRPr="00636F01" w:rsidRDefault="04CB4C96" w:rsidP="04CB4C96">
            <w:pPr>
              <w:jc w:val="center"/>
            </w:pPr>
            <w:r>
              <w:t>33</w:t>
            </w:r>
          </w:p>
        </w:tc>
      </w:tr>
      <w:tr w:rsidR="00973B73" w14:paraId="5B2A189B" w14:textId="77777777" w:rsidTr="04CB4C96">
        <w:tc>
          <w:tcPr>
            <w:tcW w:w="4968" w:type="dxa"/>
            <w:tcBorders>
              <w:top w:val="nil"/>
              <w:left w:val="single" w:sz="8" w:space="0" w:color="auto"/>
              <w:bottom w:val="nil"/>
              <w:right w:val="nil"/>
            </w:tcBorders>
            <w:tcMar>
              <w:top w:w="0" w:type="dxa"/>
              <w:left w:w="108" w:type="dxa"/>
              <w:bottom w:w="0" w:type="dxa"/>
              <w:right w:w="108" w:type="dxa"/>
            </w:tcMar>
          </w:tcPr>
          <w:p w14:paraId="5B2A1899" w14:textId="2A991127" w:rsidR="00973B73" w:rsidRPr="00636F01" w:rsidRDefault="007F55CB" w:rsidP="00636F01">
            <w:pPr>
              <w:rPr>
                <w:szCs w:val="20"/>
              </w:rPr>
            </w:pPr>
            <w:r>
              <w:rPr>
                <w:szCs w:val="20"/>
              </w:rPr>
              <w:t>Paper</w:t>
            </w:r>
          </w:p>
        </w:tc>
        <w:tc>
          <w:tcPr>
            <w:tcW w:w="1530" w:type="dxa"/>
            <w:tcBorders>
              <w:top w:val="nil"/>
              <w:left w:val="nil"/>
              <w:bottom w:val="nil"/>
              <w:right w:val="single" w:sz="8" w:space="0" w:color="auto"/>
            </w:tcBorders>
            <w:tcMar>
              <w:top w:w="0" w:type="dxa"/>
              <w:left w:w="108" w:type="dxa"/>
              <w:bottom w:w="0" w:type="dxa"/>
              <w:right w:w="108" w:type="dxa"/>
            </w:tcMar>
          </w:tcPr>
          <w:p w14:paraId="5B2A189A" w14:textId="42E95E23" w:rsidR="00973B73" w:rsidRPr="00636F01" w:rsidRDefault="04CB4C96" w:rsidP="007F55CB">
            <w:pPr>
              <w:jc w:val="center"/>
            </w:pPr>
            <w:r>
              <w:t>30</w:t>
            </w:r>
          </w:p>
        </w:tc>
      </w:tr>
      <w:tr w:rsidR="00973B73" w14:paraId="5B2A189E" w14:textId="77777777" w:rsidTr="04CB4C96">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5B2A189C" w14:textId="20804B7E" w:rsidR="00973B73" w:rsidRPr="00636F01" w:rsidRDefault="007F55CB" w:rsidP="00636F01">
            <w:pPr>
              <w:rPr>
                <w:szCs w:val="20"/>
              </w:rPr>
            </w:pPr>
            <w:r>
              <w:rPr>
                <w:szCs w:val="20"/>
              </w:rPr>
              <w:t>Activity</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2A189D" w14:textId="7FA8B165" w:rsidR="00973B73" w:rsidRPr="00636F01" w:rsidRDefault="04CB4C96" w:rsidP="007F55CB">
            <w:pPr>
              <w:jc w:val="center"/>
            </w:pPr>
            <w:r>
              <w:t>37</w:t>
            </w:r>
          </w:p>
        </w:tc>
      </w:tr>
    </w:tbl>
    <w:p w14:paraId="5B2A189F" w14:textId="77777777" w:rsidR="001A5BEA" w:rsidRDefault="001A5BEA" w:rsidP="001A5BEA">
      <w:pPr>
        <w:rPr>
          <w:rFonts w:eastAsiaTheme="minorHAnsi" w:cs="Arial"/>
          <w:szCs w:val="20"/>
        </w:rPr>
      </w:pPr>
    </w:p>
    <w:p w14:paraId="5B2A18A0" w14:textId="77777777" w:rsidR="00AC56E0" w:rsidRPr="00AC56E0" w:rsidRDefault="00AC56E0" w:rsidP="00054927">
      <w:pPr>
        <w:pStyle w:val="AssignmentsLevel1"/>
      </w:pPr>
    </w:p>
    <w:p w14:paraId="5B2A18A1" w14:textId="77777777" w:rsidR="00320A54" w:rsidRPr="00AC56E0" w:rsidRDefault="00DA5901" w:rsidP="001A677E">
      <w:pPr>
        <w:pStyle w:val="Heading1"/>
        <w:rPr>
          <w:color w:val="005391"/>
        </w:rPr>
      </w:pPr>
      <w:r w:rsidRPr="00AC56E0">
        <w:rPr>
          <w:color w:val="005391"/>
        </w:rPr>
        <w:t xml:space="preserve">Course </w:t>
      </w:r>
      <w:r w:rsidR="00973B73">
        <w:rPr>
          <w:color w:val="005391"/>
        </w:rPr>
        <w:t>Assessments</w:t>
      </w:r>
    </w:p>
    <w:p w14:paraId="5B2A18A2" w14:textId="77777777" w:rsidR="00D2235C" w:rsidRPr="00AC56E0" w:rsidRDefault="00D2235C" w:rsidP="00E127B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5"/>
        <w:gridCol w:w="7645"/>
        <w:gridCol w:w="995"/>
        <w:gridCol w:w="2792"/>
        <w:gridCol w:w="1703"/>
      </w:tblGrid>
      <w:tr w:rsidR="001A5BEA" w:rsidRPr="00AC56E0" w14:paraId="5B2A18A8" w14:textId="77777777" w:rsidTr="04CB4C96">
        <w:tc>
          <w:tcPr>
            <w:tcW w:w="265" w:type="dxa"/>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5B2A18A4" w14:textId="77777777" w:rsidR="001A5BEA" w:rsidRPr="00AC56E0" w:rsidRDefault="001A5BEA" w:rsidP="0077275F">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B2A18A5"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B2A18A6" w14:textId="77777777" w:rsidR="001A5BEA" w:rsidRPr="00AC56E0" w:rsidRDefault="001A5BEA" w:rsidP="001A5BEA">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2A18A7" w14:textId="77777777" w:rsidR="001A5BEA" w:rsidRPr="00AC56E0" w:rsidRDefault="001A5BEA" w:rsidP="00FE0425">
            <w:pPr>
              <w:jc w:val="center"/>
              <w:rPr>
                <w:b/>
                <w:color w:val="FFFFFF" w:themeColor="background1"/>
                <w:sz w:val="22"/>
                <w:szCs w:val="22"/>
              </w:rPr>
            </w:pPr>
            <w:r w:rsidRPr="00AC56E0">
              <w:rPr>
                <w:b/>
                <w:color w:val="FFFFFF" w:themeColor="background1"/>
                <w:sz w:val="22"/>
                <w:szCs w:val="22"/>
              </w:rPr>
              <w:t>Point Value</w:t>
            </w:r>
          </w:p>
        </w:tc>
      </w:tr>
      <w:tr w:rsidR="001101AA" w:rsidRPr="00AC56E0" w14:paraId="5B2A18AD" w14:textId="77777777" w:rsidTr="04CB4C96">
        <w:tc>
          <w:tcPr>
            <w:tcW w:w="7910" w:type="dxa"/>
            <w:gridSpan w:val="2"/>
            <w:tcBorders>
              <w:top w:val="single" w:sz="4" w:space="0" w:color="auto"/>
            </w:tcBorders>
            <w:shd w:val="clear" w:color="auto" w:fill="BFBFBF" w:themeFill="background1" w:themeFillShade="BF"/>
            <w:vAlign w:val="center"/>
          </w:tcPr>
          <w:p w14:paraId="5B2A18A9" w14:textId="77777777" w:rsidR="001101AA" w:rsidRPr="00AC56E0" w:rsidRDefault="001101AA" w:rsidP="0077275F">
            <w:pPr>
              <w:rPr>
                <w:szCs w:val="20"/>
              </w:rPr>
            </w:pPr>
            <w:r w:rsidRPr="00AC56E0">
              <w:rPr>
                <w:b/>
                <w:szCs w:val="20"/>
              </w:rPr>
              <w:t>Week 1</w:t>
            </w:r>
          </w:p>
        </w:tc>
        <w:tc>
          <w:tcPr>
            <w:tcW w:w="995" w:type="dxa"/>
            <w:tcBorders>
              <w:top w:val="single" w:sz="4" w:space="0" w:color="auto"/>
            </w:tcBorders>
            <w:shd w:val="clear" w:color="auto" w:fill="BFBFBF" w:themeFill="background1" w:themeFillShade="BF"/>
          </w:tcPr>
          <w:p w14:paraId="5B2A18AA" w14:textId="77777777" w:rsidR="001101AA" w:rsidRPr="00AC56E0" w:rsidRDefault="001101AA" w:rsidP="0077275F">
            <w:pPr>
              <w:rPr>
                <w:szCs w:val="20"/>
              </w:rPr>
            </w:pPr>
          </w:p>
        </w:tc>
        <w:tc>
          <w:tcPr>
            <w:tcW w:w="2792" w:type="dxa"/>
            <w:tcBorders>
              <w:top w:val="single" w:sz="4" w:space="0" w:color="auto"/>
            </w:tcBorders>
            <w:shd w:val="clear" w:color="auto" w:fill="BFBFBF" w:themeFill="background1" w:themeFillShade="BF"/>
          </w:tcPr>
          <w:p w14:paraId="5B2A18AB" w14:textId="77777777" w:rsidR="001101AA" w:rsidRPr="00AC56E0" w:rsidRDefault="001101AA" w:rsidP="0077275F">
            <w:pPr>
              <w:rPr>
                <w:szCs w:val="20"/>
              </w:rPr>
            </w:pPr>
          </w:p>
        </w:tc>
        <w:tc>
          <w:tcPr>
            <w:tcW w:w="1703" w:type="dxa"/>
            <w:tcBorders>
              <w:top w:val="single" w:sz="4" w:space="0" w:color="auto"/>
            </w:tcBorders>
            <w:shd w:val="clear" w:color="auto" w:fill="BFBFBF" w:themeFill="background1" w:themeFillShade="BF"/>
            <w:vAlign w:val="center"/>
          </w:tcPr>
          <w:p w14:paraId="5B2A18AC" w14:textId="77777777" w:rsidR="001101AA" w:rsidRPr="00AC56E0" w:rsidRDefault="001101AA" w:rsidP="00FE0425">
            <w:pPr>
              <w:jc w:val="center"/>
              <w:rPr>
                <w:szCs w:val="20"/>
              </w:rPr>
            </w:pPr>
          </w:p>
        </w:tc>
      </w:tr>
      <w:tr w:rsidR="001A5BEA" w:rsidRPr="00AC56E0" w14:paraId="5B2A18B3" w14:textId="77777777" w:rsidTr="04CB4C96">
        <w:tc>
          <w:tcPr>
            <w:tcW w:w="265" w:type="dxa"/>
            <w:vAlign w:val="center"/>
          </w:tcPr>
          <w:p w14:paraId="5B2A18AE" w14:textId="77777777" w:rsidR="001A5BEA" w:rsidRPr="00AC56E0" w:rsidRDefault="001A5BEA" w:rsidP="007C05B9">
            <w:pPr>
              <w:rPr>
                <w:b/>
                <w:szCs w:val="20"/>
              </w:rPr>
            </w:pPr>
          </w:p>
        </w:tc>
        <w:tc>
          <w:tcPr>
            <w:tcW w:w="7645" w:type="dxa"/>
          </w:tcPr>
          <w:p w14:paraId="5B2A18AF" w14:textId="33D5C3C6" w:rsidR="001A5BEA" w:rsidRPr="004A1FB2" w:rsidRDefault="004A1FB2" w:rsidP="00A43401">
            <w:pPr>
              <w:rPr>
                <w:bCs/>
                <w:szCs w:val="20"/>
              </w:rPr>
            </w:pPr>
            <w:r w:rsidRPr="004A1FB2">
              <w:rPr>
                <w:bCs/>
              </w:rPr>
              <w:t>Discussion: Trauma Informed Movement</w:t>
            </w:r>
          </w:p>
        </w:tc>
        <w:tc>
          <w:tcPr>
            <w:tcW w:w="995" w:type="dxa"/>
          </w:tcPr>
          <w:p w14:paraId="5B2A18B0" w14:textId="77777777" w:rsidR="001A5BEA" w:rsidRPr="00AC56E0" w:rsidRDefault="001A5BEA" w:rsidP="007C05B9">
            <w:pPr>
              <w:rPr>
                <w:szCs w:val="20"/>
              </w:rPr>
            </w:pPr>
          </w:p>
        </w:tc>
        <w:tc>
          <w:tcPr>
            <w:tcW w:w="2792" w:type="dxa"/>
          </w:tcPr>
          <w:p w14:paraId="5B2A18B1" w14:textId="347B262C" w:rsidR="001A5BEA" w:rsidRPr="00AC56E0" w:rsidRDefault="004D19CD" w:rsidP="00973B73">
            <w:pPr>
              <w:rPr>
                <w:szCs w:val="20"/>
              </w:rPr>
            </w:pPr>
            <w:r>
              <w:rPr>
                <w:szCs w:val="20"/>
              </w:rPr>
              <w:t>Discussion</w:t>
            </w:r>
          </w:p>
        </w:tc>
        <w:tc>
          <w:tcPr>
            <w:tcW w:w="1703" w:type="dxa"/>
          </w:tcPr>
          <w:p w14:paraId="5B2A18B2" w14:textId="3301BAF9" w:rsidR="001A5BEA" w:rsidRPr="00AC56E0" w:rsidRDefault="04CB4C96" w:rsidP="00FE0425">
            <w:pPr>
              <w:jc w:val="center"/>
            </w:pPr>
            <w:r>
              <w:t>3</w:t>
            </w:r>
          </w:p>
        </w:tc>
      </w:tr>
      <w:tr w:rsidR="00973B73" w:rsidRPr="00AC56E0" w14:paraId="5B2A18B9" w14:textId="77777777" w:rsidTr="04CB4C96">
        <w:tc>
          <w:tcPr>
            <w:tcW w:w="265" w:type="dxa"/>
            <w:vAlign w:val="center"/>
          </w:tcPr>
          <w:p w14:paraId="5B2A18B4" w14:textId="77777777" w:rsidR="00973B73" w:rsidRPr="00AC56E0" w:rsidRDefault="00973B73" w:rsidP="007C05B9">
            <w:pPr>
              <w:rPr>
                <w:b/>
                <w:szCs w:val="20"/>
              </w:rPr>
            </w:pPr>
          </w:p>
        </w:tc>
        <w:tc>
          <w:tcPr>
            <w:tcW w:w="7645" w:type="dxa"/>
          </w:tcPr>
          <w:p w14:paraId="5B2A18B5" w14:textId="261D0A23" w:rsidR="00973B73" w:rsidRPr="004A1FB2" w:rsidRDefault="004A1FB2" w:rsidP="007C05B9">
            <w:pPr>
              <w:rPr>
                <w:bCs/>
                <w:szCs w:val="20"/>
              </w:rPr>
            </w:pPr>
            <w:r w:rsidRPr="004A1FB2">
              <w:rPr>
                <w:bCs/>
              </w:rPr>
              <w:t>Discussion: ACEs Score</w:t>
            </w:r>
          </w:p>
        </w:tc>
        <w:tc>
          <w:tcPr>
            <w:tcW w:w="995" w:type="dxa"/>
          </w:tcPr>
          <w:p w14:paraId="5B2A18B6" w14:textId="77777777" w:rsidR="00973B73" w:rsidRPr="00AC56E0" w:rsidRDefault="00973B73" w:rsidP="007C05B9">
            <w:pPr>
              <w:rPr>
                <w:szCs w:val="20"/>
              </w:rPr>
            </w:pPr>
          </w:p>
        </w:tc>
        <w:tc>
          <w:tcPr>
            <w:tcW w:w="2792" w:type="dxa"/>
          </w:tcPr>
          <w:p w14:paraId="5B2A18B7" w14:textId="57CAFAD6" w:rsidR="00973B73" w:rsidRDefault="004A1FB2" w:rsidP="00973B73">
            <w:pPr>
              <w:rPr>
                <w:szCs w:val="20"/>
              </w:rPr>
            </w:pPr>
            <w:r>
              <w:rPr>
                <w:szCs w:val="20"/>
              </w:rPr>
              <w:t>Discussion</w:t>
            </w:r>
          </w:p>
        </w:tc>
        <w:tc>
          <w:tcPr>
            <w:tcW w:w="1703" w:type="dxa"/>
          </w:tcPr>
          <w:p w14:paraId="5B2A18B8" w14:textId="7F762121" w:rsidR="00973B73" w:rsidRPr="00AC56E0" w:rsidRDefault="04CB4C96" w:rsidP="00FE0425">
            <w:pPr>
              <w:jc w:val="center"/>
            </w:pPr>
            <w:r>
              <w:t>3</w:t>
            </w:r>
          </w:p>
        </w:tc>
      </w:tr>
      <w:tr w:rsidR="00973B73" w:rsidRPr="00AC56E0" w14:paraId="5B2A18BF" w14:textId="77777777" w:rsidTr="04CB4C96">
        <w:tc>
          <w:tcPr>
            <w:tcW w:w="265" w:type="dxa"/>
            <w:vAlign w:val="center"/>
          </w:tcPr>
          <w:p w14:paraId="5B2A18BA" w14:textId="77777777" w:rsidR="00973B73" w:rsidRPr="00AC56E0" w:rsidRDefault="00973B73" w:rsidP="007C05B9">
            <w:pPr>
              <w:rPr>
                <w:b/>
                <w:szCs w:val="20"/>
              </w:rPr>
            </w:pPr>
          </w:p>
        </w:tc>
        <w:tc>
          <w:tcPr>
            <w:tcW w:w="7645" w:type="dxa"/>
          </w:tcPr>
          <w:p w14:paraId="5B2A18BB" w14:textId="0EB35B48" w:rsidR="00973B73" w:rsidRPr="004A1FB2" w:rsidRDefault="004A1FB2" w:rsidP="007C05B9">
            <w:pPr>
              <w:rPr>
                <w:bCs/>
                <w:szCs w:val="20"/>
              </w:rPr>
            </w:pPr>
            <w:r w:rsidRPr="004A1FB2">
              <w:rPr>
                <w:bCs/>
              </w:rPr>
              <w:t>Assignment: ACEs Questionnaire</w:t>
            </w:r>
          </w:p>
        </w:tc>
        <w:tc>
          <w:tcPr>
            <w:tcW w:w="995" w:type="dxa"/>
          </w:tcPr>
          <w:p w14:paraId="5B2A18BC" w14:textId="77777777" w:rsidR="00973B73" w:rsidRPr="00AC56E0" w:rsidRDefault="00973B73" w:rsidP="007C05B9">
            <w:pPr>
              <w:rPr>
                <w:szCs w:val="20"/>
              </w:rPr>
            </w:pPr>
          </w:p>
        </w:tc>
        <w:tc>
          <w:tcPr>
            <w:tcW w:w="2792" w:type="dxa"/>
          </w:tcPr>
          <w:p w14:paraId="5B2A18BD" w14:textId="402E62B0" w:rsidR="00973B73" w:rsidRDefault="000D7FE5" w:rsidP="00973B73">
            <w:pPr>
              <w:rPr>
                <w:szCs w:val="20"/>
              </w:rPr>
            </w:pPr>
            <w:r>
              <w:rPr>
                <w:szCs w:val="20"/>
              </w:rPr>
              <w:t>Paper</w:t>
            </w:r>
          </w:p>
        </w:tc>
        <w:tc>
          <w:tcPr>
            <w:tcW w:w="1703" w:type="dxa"/>
          </w:tcPr>
          <w:p w14:paraId="5B2A18BE" w14:textId="31B0EFBC" w:rsidR="00973B73" w:rsidRPr="00AC56E0" w:rsidRDefault="04CB4C96" w:rsidP="00FE0425">
            <w:pPr>
              <w:jc w:val="center"/>
            </w:pPr>
            <w:r>
              <w:t>5</w:t>
            </w:r>
          </w:p>
        </w:tc>
      </w:tr>
      <w:tr w:rsidR="001101AA" w:rsidRPr="00AC56E0" w14:paraId="5B2A18C4" w14:textId="77777777" w:rsidTr="04CB4C96">
        <w:tc>
          <w:tcPr>
            <w:tcW w:w="7910" w:type="dxa"/>
            <w:gridSpan w:val="2"/>
            <w:shd w:val="clear" w:color="auto" w:fill="BFBFBF" w:themeFill="background1" w:themeFillShade="BF"/>
            <w:vAlign w:val="center"/>
          </w:tcPr>
          <w:p w14:paraId="5B2A18C0" w14:textId="77777777" w:rsidR="001101AA" w:rsidRPr="00AC56E0" w:rsidRDefault="001101AA" w:rsidP="007C05B9">
            <w:pPr>
              <w:rPr>
                <w:szCs w:val="20"/>
              </w:rPr>
            </w:pPr>
            <w:r w:rsidRPr="00AC56E0">
              <w:rPr>
                <w:b/>
                <w:szCs w:val="20"/>
              </w:rPr>
              <w:t>Week 2</w:t>
            </w:r>
          </w:p>
        </w:tc>
        <w:tc>
          <w:tcPr>
            <w:tcW w:w="995" w:type="dxa"/>
            <w:shd w:val="clear" w:color="auto" w:fill="BFBFBF" w:themeFill="background1" w:themeFillShade="BF"/>
          </w:tcPr>
          <w:p w14:paraId="5B2A18C1" w14:textId="77777777" w:rsidR="001101AA" w:rsidRPr="00AC56E0" w:rsidRDefault="001101AA" w:rsidP="007C05B9">
            <w:pPr>
              <w:rPr>
                <w:szCs w:val="20"/>
              </w:rPr>
            </w:pPr>
          </w:p>
        </w:tc>
        <w:tc>
          <w:tcPr>
            <w:tcW w:w="2792" w:type="dxa"/>
            <w:shd w:val="clear" w:color="auto" w:fill="BFBFBF" w:themeFill="background1" w:themeFillShade="BF"/>
          </w:tcPr>
          <w:p w14:paraId="5B2A18C2" w14:textId="77777777" w:rsidR="001101AA" w:rsidRPr="00AC56E0" w:rsidRDefault="001101AA" w:rsidP="007C05B9">
            <w:pPr>
              <w:rPr>
                <w:szCs w:val="20"/>
              </w:rPr>
            </w:pPr>
          </w:p>
        </w:tc>
        <w:tc>
          <w:tcPr>
            <w:tcW w:w="1703" w:type="dxa"/>
            <w:shd w:val="clear" w:color="auto" w:fill="BFBFBF" w:themeFill="background1" w:themeFillShade="BF"/>
          </w:tcPr>
          <w:p w14:paraId="5B2A18C3" w14:textId="77777777" w:rsidR="001101AA" w:rsidRPr="00AC56E0" w:rsidRDefault="001101AA" w:rsidP="00FE0425">
            <w:pPr>
              <w:jc w:val="center"/>
              <w:rPr>
                <w:szCs w:val="20"/>
              </w:rPr>
            </w:pPr>
          </w:p>
        </w:tc>
      </w:tr>
      <w:tr w:rsidR="004D19CD" w:rsidRPr="00AC56E0" w14:paraId="5B2A18CA" w14:textId="77777777" w:rsidTr="04CB4C96">
        <w:tc>
          <w:tcPr>
            <w:tcW w:w="265" w:type="dxa"/>
            <w:vAlign w:val="center"/>
          </w:tcPr>
          <w:p w14:paraId="5B2A18C5" w14:textId="77777777" w:rsidR="004D19CD" w:rsidRPr="00AC56E0" w:rsidRDefault="004D19CD" w:rsidP="004D19CD">
            <w:pPr>
              <w:rPr>
                <w:b/>
                <w:szCs w:val="20"/>
              </w:rPr>
            </w:pPr>
          </w:p>
        </w:tc>
        <w:tc>
          <w:tcPr>
            <w:tcW w:w="7645" w:type="dxa"/>
          </w:tcPr>
          <w:p w14:paraId="5B2A18C6" w14:textId="4D62B19F" w:rsidR="004D19CD" w:rsidRPr="004A1FB2" w:rsidRDefault="004A1FB2" w:rsidP="004D19CD">
            <w:pPr>
              <w:rPr>
                <w:bCs/>
                <w:szCs w:val="20"/>
              </w:rPr>
            </w:pPr>
            <w:r w:rsidRPr="004A1FB2">
              <w:rPr>
                <w:bCs/>
              </w:rPr>
              <w:t>Discussion: Legal Aspects</w:t>
            </w:r>
          </w:p>
        </w:tc>
        <w:tc>
          <w:tcPr>
            <w:tcW w:w="995" w:type="dxa"/>
          </w:tcPr>
          <w:p w14:paraId="5B2A18C7" w14:textId="77777777" w:rsidR="004D19CD" w:rsidRPr="00AC56E0" w:rsidRDefault="004D19CD" w:rsidP="004D19CD">
            <w:pPr>
              <w:rPr>
                <w:szCs w:val="20"/>
              </w:rPr>
            </w:pPr>
          </w:p>
        </w:tc>
        <w:tc>
          <w:tcPr>
            <w:tcW w:w="2792" w:type="dxa"/>
          </w:tcPr>
          <w:p w14:paraId="5B2A18C8" w14:textId="7D3B7E1C" w:rsidR="004D19CD" w:rsidRPr="00AC56E0" w:rsidRDefault="004D19CD" w:rsidP="004D19CD">
            <w:pPr>
              <w:rPr>
                <w:szCs w:val="20"/>
              </w:rPr>
            </w:pPr>
            <w:r>
              <w:rPr>
                <w:szCs w:val="20"/>
              </w:rPr>
              <w:t>Discussion</w:t>
            </w:r>
          </w:p>
        </w:tc>
        <w:tc>
          <w:tcPr>
            <w:tcW w:w="1703" w:type="dxa"/>
          </w:tcPr>
          <w:p w14:paraId="5B2A18C9" w14:textId="231986A4" w:rsidR="004D19CD" w:rsidRPr="00AC56E0" w:rsidRDefault="04CB4C96" w:rsidP="00FE0425">
            <w:pPr>
              <w:jc w:val="center"/>
            </w:pPr>
            <w:r>
              <w:t>3</w:t>
            </w:r>
          </w:p>
        </w:tc>
      </w:tr>
      <w:tr w:rsidR="004D19CD" w:rsidRPr="00AC56E0" w14:paraId="5B2A18D0" w14:textId="77777777" w:rsidTr="04CB4C96">
        <w:tc>
          <w:tcPr>
            <w:tcW w:w="265" w:type="dxa"/>
            <w:vAlign w:val="center"/>
          </w:tcPr>
          <w:p w14:paraId="5B2A18CB" w14:textId="77777777" w:rsidR="004D19CD" w:rsidRPr="00AC56E0" w:rsidRDefault="004D19CD" w:rsidP="004D19CD">
            <w:pPr>
              <w:rPr>
                <w:b/>
                <w:szCs w:val="20"/>
              </w:rPr>
            </w:pPr>
          </w:p>
        </w:tc>
        <w:tc>
          <w:tcPr>
            <w:tcW w:w="7645" w:type="dxa"/>
          </w:tcPr>
          <w:p w14:paraId="5B2A18CC" w14:textId="341A50EA" w:rsidR="004D19CD" w:rsidRPr="004A1FB2" w:rsidRDefault="004A1FB2" w:rsidP="004D19CD">
            <w:pPr>
              <w:rPr>
                <w:bCs/>
                <w:szCs w:val="20"/>
              </w:rPr>
            </w:pPr>
            <w:r w:rsidRPr="004A1FB2">
              <w:rPr>
                <w:bCs/>
              </w:rPr>
              <w:t>Assignment: Trauma-Informed Approach</w:t>
            </w:r>
          </w:p>
        </w:tc>
        <w:tc>
          <w:tcPr>
            <w:tcW w:w="995" w:type="dxa"/>
          </w:tcPr>
          <w:p w14:paraId="5B2A18CD" w14:textId="77777777" w:rsidR="004D19CD" w:rsidRPr="00AC56E0" w:rsidRDefault="004D19CD" w:rsidP="004D19CD">
            <w:pPr>
              <w:rPr>
                <w:szCs w:val="20"/>
              </w:rPr>
            </w:pPr>
          </w:p>
        </w:tc>
        <w:tc>
          <w:tcPr>
            <w:tcW w:w="2792" w:type="dxa"/>
          </w:tcPr>
          <w:p w14:paraId="5B2A18CE" w14:textId="6888DEEE" w:rsidR="004D19CD" w:rsidRPr="00AC56E0" w:rsidRDefault="000D7FE5" w:rsidP="004D19CD">
            <w:pPr>
              <w:rPr>
                <w:szCs w:val="20"/>
              </w:rPr>
            </w:pPr>
            <w:r>
              <w:rPr>
                <w:szCs w:val="20"/>
              </w:rPr>
              <w:t>Paper</w:t>
            </w:r>
          </w:p>
        </w:tc>
        <w:tc>
          <w:tcPr>
            <w:tcW w:w="1703" w:type="dxa"/>
          </w:tcPr>
          <w:p w14:paraId="5B2A18CF" w14:textId="7502C0E4" w:rsidR="004D19CD" w:rsidRPr="00AC56E0" w:rsidRDefault="04CB4C96" w:rsidP="00FE0425">
            <w:pPr>
              <w:jc w:val="center"/>
            </w:pPr>
            <w:r>
              <w:t>5</w:t>
            </w:r>
          </w:p>
        </w:tc>
      </w:tr>
      <w:tr w:rsidR="004D19CD" w:rsidRPr="00AC56E0" w14:paraId="5B2A18DB" w14:textId="77777777" w:rsidTr="04CB4C96">
        <w:tc>
          <w:tcPr>
            <w:tcW w:w="7910" w:type="dxa"/>
            <w:gridSpan w:val="2"/>
            <w:shd w:val="clear" w:color="auto" w:fill="BFBFBF" w:themeFill="background1" w:themeFillShade="BF"/>
            <w:vAlign w:val="center"/>
          </w:tcPr>
          <w:p w14:paraId="5B2A18D7" w14:textId="77777777" w:rsidR="004D19CD" w:rsidRPr="00AC56E0" w:rsidRDefault="004D19CD" w:rsidP="004D19CD">
            <w:pPr>
              <w:rPr>
                <w:szCs w:val="20"/>
              </w:rPr>
            </w:pPr>
            <w:r w:rsidRPr="00AC56E0">
              <w:rPr>
                <w:b/>
                <w:szCs w:val="20"/>
              </w:rPr>
              <w:t>Week 3</w:t>
            </w:r>
          </w:p>
        </w:tc>
        <w:tc>
          <w:tcPr>
            <w:tcW w:w="995" w:type="dxa"/>
            <w:shd w:val="clear" w:color="auto" w:fill="BFBFBF" w:themeFill="background1" w:themeFillShade="BF"/>
          </w:tcPr>
          <w:p w14:paraId="5B2A18D8" w14:textId="77777777" w:rsidR="004D19CD" w:rsidRPr="00AC56E0" w:rsidRDefault="004D19CD" w:rsidP="004D19CD">
            <w:pPr>
              <w:rPr>
                <w:szCs w:val="20"/>
              </w:rPr>
            </w:pPr>
          </w:p>
        </w:tc>
        <w:tc>
          <w:tcPr>
            <w:tcW w:w="2792" w:type="dxa"/>
            <w:shd w:val="clear" w:color="auto" w:fill="BFBFBF" w:themeFill="background1" w:themeFillShade="BF"/>
          </w:tcPr>
          <w:p w14:paraId="5B2A18D9" w14:textId="77777777" w:rsidR="004D19CD" w:rsidRPr="00AC56E0" w:rsidRDefault="004D19CD" w:rsidP="004D19CD">
            <w:pPr>
              <w:rPr>
                <w:szCs w:val="20"/>
              </w:rPr>
            </w:pPr>
          </w:p>
        </w:tc>
        <w:tc>
          <w:tcPr>
            <w:tcW w:w="1703" w:type="dxa"/>
            <w:shd w:val="clear" w:color="auto" w:fill="BFBFBF" w:themeFill="background1" w:themeFillShade="BF"/>
          </w:tcPr>
          <w:p w14:paraId="5B2A18DA" w14:textId="77777777" w:rsidR="004D19CD" w:rsidRPr="00AC56E0" w:rsidRDefault="004D19CD" w:rsidP="00FE0425">
            <w:pPr>
              <w:jc w:val="center"/>
              <w:rPr>
                <w:szCs w:val="20"/>
              </w:rPr>
            </w:pPr>
          </w:p>
        </w:tc>
      </w:tr>
      <w:tr w:rsidR="004D19CD" w:rsidRPr="00AC56E0" w14:paraId="5B2A18E1" w14:textId="77777777" w:rsidTr="04CB4C96">
        <w:tc>
          <w:tcPr>
            <w:tcW w:w="265" w:type="dxa"/>
            <w:vAlign w:val="center"/>
          </w:tcPr>
          <w:p w14:paraId="5B2A18DC" w14:textId="10247330" w:rsidR="004D19CD" w:rsidRPr="00AC56E0" w:rsidRDefault="004D19CD" w:rsidP="004D19CD">
            <w:pPr>
              <w:rPr>
                <w:b/>
                <w:szCs w:val="20"/>
              </w:rPr>
            </w:pPr>
          </w:p>
        </w:tc>
        <w:tc>
          <w:tcPr>
            <w:tcW w:w="7645" w:type="dxa"/>
          </w:tcPr>
          <w:p w14:paraId="5B2A18DD" w14:textId="2ED78264" w:rsidR="004D19CD" w:rsidRPr="004A1FB2" w:rsidRDefault="004A1FB2" w:rsidP="004D19CD">
            <w:pPr>
              <w:rPr>
                <w:bCs/>
                <w:szCs w:val="20"/>
              </w:rPr>
            </w:pPr>
            <w:r w:rsidRPr="004A1FB2">
              <w:rPr>
                <w:bCs/>
              </w:rPr>
              <w:t>Discussion: Suicide Prevention Program</w:t>
            </w:r>
          </w:p>
        </w:tc>
        <w:tc>
          <w:tcPr>
            <w:tcW w:w="995" w:type="dxa"/>
          </w:tcPr>
          <w:p w14:paraId="5B2A18DE" w14:textId="77777777" w:rsidR="004D19CD" w:rsidRPr="00AC56E0" w:rsidRDefault="004D19CD" w:rsidP="004D19CD">
            <w:pPr>
              <w:rPr>
                <w:szCs w:val="20"/>
              </w:rPr>
            </w:pPr>
          </w:p>
        </w:tc>
        <w:tc>
          <w:tcPr>
            <w:tcW w:w="2792" w:type="dxa"/>
          </w:tcPr>
          <w:p w14:paraId="5B2A18DF" w14:textId="62A8AF28" w:rsidR="004D19CD" w:rsidRPr="00AC56E0" w:rsidRDefault="004D19CD" w:rsidP="004D19CD">
            <w:pPr>
              <w:rPr>
                <w:szCs w:val="20"/>
              </w:rPr>
            </w:pPr>
            <w:r>
              <w:rPr>
                <w:szCs w:val="20"/>
              </w:rPr>
              <w:t>Discussion</w:t>
            </w:r>
          </w:p>
        </w:tc>
        <w:tc>
          <w:tcPr>
            <w:tcW w:w="1703" w:type="dxa"/>
          </w:tcPr>
          <w:p w14:paraId="5B2A18E0" w14:textId="311984A4" w:rsidR="004D19CD" w:rsidRPr="00AC56E0" w:rsidRDefault="04CB4C96" w:rsidP="00FE0425">
            <w:pPr>
              <w:jc w:val="center"/>
            </w:pPr>
            <w:r>
              <w:t>3</w:t>
            </w:r>
          </w:p>
        </w:tc>
      </w:tr>
      <w:tr w:rsidR="004D19CD" w:rsidRPr="00AC56E0" w14:paraId="5B2A18E7" w14:textId="77777777" w:rsidTr="04CB4C96">
        <w:tc>
          <w:tcPr>
            <w:tcW w:w="265" w:type="dxa"/>
            <w:vAlign w:val="center"/>
          </w:tcPr>
          <w:p w14:paraId="5B2A18E2" w14:textId="55D304B5" w:rsidR="004D19CD" w:rsidRPr="00AC56E0" w:rsidRDefault="004D19CD" w:rsidP="004D19CD">
            <w:pPr>
              <w:rPr>
                <w:b/>
                <w:szCs w:val="20"/>
              </w:rPr>
            </w:pPr>
          </w:p>
        </w:tc>
        <w:tc>
          <w:tcPr>
            <w:tcW w:w="7645" w:type="dxa"/>
          </w:tcPr>
          <w:p w14:paraId="5B2A18E3" w14:textId="2EC230D3" w:rsidR="004D19CD" w:rsidRPr="004A1FB2" w:rsidRDefault="004A1FB2" w:rsidP="004D19CD">
            <w:pPr>
              <w:rPr>
                <w:bCs/>
                <w:szCs w:val="20"/>
              </w:rPr>
            </w:pPr>
            <w:r w:rsidRPr="004A1FB2">
              <w:rPr>
                <w:bCs/>
              </w:rPr>
              <w:t>Discussion: Threat Assessment</w:t>
            </w:r>
          </w:p>
        </w:tc>
        <w:tc>
          <w:tcPr>
            <w:tcW w:w="995" w:type="dxa"/>
          </w:tcPr>
          <w:p w14:paraId="5B2A18E4" w14:textId="77777777" w:rsidR="004D19CD" w:rsidRPr="00AC56E0" w:rsidRDefault="004D19CD" w:rsidP="004D19CD">
            <w:pPr>
              <w:rPr>
                <w:szCs w:val="20"/>
              </w:rPr>
            </w:pPr>
          </w:p>
        </w:tc>
        <w:tc>
          <w:tcPr>
            <w:tcW w:w="2792" w:type="dxa"/>
          </w:tcPr>
          <w:p w14:paraId="5B2A18E5" w14:textId="2105C779" w:rsidR="004D19CD" w:rsidRPr="00AC56E0" w:rsidRDefault="004A1FB2" w:rsidP="004D19CD">
            <w:pPr>
              <w:rPr>
                <w:szCs w:val="20"/>
              </w:rPr>
            </w:pPr>
            <w:r>
              <w:rPr>
                <w:szCs w:val="20"/>
              </w:rPr>
              <w:t>Discussion</w:t>
            </w:r>
          </w:p>
        </w:tc>
        <w:tc>
          <w:tcPr>
            <w:tcW w:w="1703" w:type="dxa"/>
          </w:tcPr>
          <w:p w14:paraId="5B2A18E6" w14:textId="44EEB921" w:rsidR="004D19CD" w:rsidRPr="00AC56E0" w:rsidRDefault="04CB4C96" w:rsidP="00FE0425">
            <w:pPr>
              <w:jc w:val="center"/>
            </w:pPr>
            <w:r>
              <w:t>3</w:t>
            </w:r>
          </w:p>
        </w:tc>
      </w:tr>
      <w:tr w:rsidR="004D19CD" w:rsidRPr="00AC56E0" w14:paraId="5B2A18ED" w14:textId="77777777" w:rsidTr="04CB4C96">
        <w:tc>
          <w:tcPr>
            <w:tcW w:w="265" w:type="dxa"/>
            <w:vAlign w:val="center"/>
          </w:tcPr>
          <w:p w14:paraId="5B2A18E8" w14:textId="24C41FA6" w:rsidR="004D19CD" w:rsidRPr="00AC56E0" w:rsidRDefault="004D19CD" w:rsidP="004D19CD">
            <w:pPr>
              <w:rPr>
                <w:b/>
                <w:szCs w:val="20"/>
              </w:rPr>
            </w:pPr>
          </w:p>
        </w:tc>
        <w:tc>
          <w:tcPr>
            <w:tcW w:w="7645" w:type="dxa"/>
            <w:vAlign w:val="center"/>
          </w:tcPr>
          <w:p w14:paraId="5B2A18E9" w14:textId="7A286A96" w:rsidR="004D19CD" w:rsidRPr="004A1FB2" w:rsidRDefault="004A1FB2" w:rsidP="004D19CD">
            <w:pPr>
              <w:rPr>
                <w:bCs/>
                <w:szCs w:val="20"/>
              </w:rPr>
            </w:pPr>
            <w:r w:rsidRPr="004A1FB2">
              <w:rPr>
                <w:bCs/>
              </w:rPr>
              <w:t>Assignment: Suicide Risk Assessment</w:t>
            </w:r>
          </w:p>
        </w:tc>
        <w:tc>
          <w:tcPr>
            <w:tcW w:w="995" w:type="dxa"/>
          </w:tcPr>
          <w:p w14:paraId="5B2A18EA" w14:textId="77777777" w:rsidR="004D19CD" w:rsidRPr="00AC56E0" w:rsidRDefault="004D19CD" w:rsidP="004D19CD">
            <w:pPr>
              <w:rPr>
                <w:szCs w:val="20"/>
              </w:rPr>
            </w:pPr>
          </w:p>
        </w:tc>
        <w:tc>
          <w:tcPr>
            <w:tcW w:w="2792" w:type="dxa"/>
          </w:tcPr>
          <w:p w14:paraId="5B2A18EB" w14:textId="745FB36A" w:rsidR="004D19CD" w:rsidRPr="00AC56E0" w:rsidRDefault="000D7FE5" w:rsidP="004D19CD">
            <w:pPr>
              <w:rPr>
                <w:szCs w:val="20"/>
              </w:rPr>
            </w:pPr>
            <w:r>
              <w:rPr>
                <w:szCs w:val="20"/>
              </w:rPr>
              <w:t>Paper</w:t>
            </w:r>
          </w:p>
        </w:tc>
        <w:tc>
          <w:tcPr>
            <w:tcW w:w="1703" w:type="dxa"/>
          </w:tcPr>
          <w:p w14:paraId="5B2A18EC" w14:textId="1FE065CD" w:rsidR="004D19CD" w:rsidRPr="00AC56E0" w:rsidRDefault="04CB4C96" w:rsidP="00FE0425">
            <w:pPr>
              <w:jc w:val="center"/>
            </w:pPr>
            <w:r>
              <w:t>5</w:t>
            </w:r>
          </w:p>
        </w:tc>
      </w:tr>
      <w:tr w:rsidR="004A1FB2" w:rsidRPr="00AC56E0" w14:paraId="67FE050B" w14:textId="77777777" w:rsidTr="04CB4C96">
        <w:tc>
          <w:tcPr>
            <w:tcW w:w="265" w:type="dxa"/>
            <w:vAlign w:val="center"/>
          </w:tcPr>
          <w:p w14:paraId="7C18B48A" w14:textId="77777777" w:rsidR="004A1FB2" w:rsidRPr="00AC56E0" w:rsidRDefault="004A1FB2" w:rsidP="004D19CD">
            <w:pPr>
              <w:rPr>
                <w:b/>
                <w:szCs w:val="20"/>
              </w:rPr>
            </w:pPr>
          </w:p>
        </w:tc>
        <w:tc>
          <w:tcPr>
            <w:tcW w:w="7645" w:type="dxa"/>
            <w:vAlign w:val="center"/>
          </w:tcPr>
          <w:p w14:paraId="5AD30FF0" w14:textId="074A09D1" w:rsidR="004A1FB2" w:rsidRPr="004A1FB2" w:rsidRDefault="004A1FB2" w:rsidP="004D19CD">
            <w:pPr>
              <w:rPr>
                <w:bCs/>
              </w:rPr>
            </w:pPr>
            <w:r w:rsidRPr="004A1FB2">
              <w:rPr>
                <w:bCs/>
              </w:rPr>
              <w:t xml:space="preserve">Assignment: Monitoring </w:t>
            </w:r>
            <w:proofErr w:type="gramStart"/>
            <w:r w:rsidRPr="004A1FB2">
              <w:rPr>
                <w:bCs/>
              </w:rPr>
              <w:t>At</w:t>
            </w:r>
            <w:proofErr w:type="gramEnd"/>
            <w:r w:rsidRPr="004A1FB2">
              <w:rPr>
                <w:bCs/>
              </w:rPr>
              <w:t xml:space="preserve"> Risk Students</w:t>
            </w:r>
          </w:p>
        </w:tc>
        <w:tc>
          <w:tcPr>
            <w:tcW w:w="995" w:type="dxa"/>
          </w:tcPr>
          <w:p w14:paraId="6E174320" w14:textId="77777777" w:rsidR="004A1FB2" w:rsidRPr="00AC56E0" w:rsidRDefault="004A1FB2" w:rsidP="004D19CD">
            <w:pPr>
              <w:rPr>
                <w:szCs w:val="20"/>
              </w:rPr>
            </w:pPr>
          </w:p>
        </w:tc>
        <w:tc>
          <w:tcPr>
            <w:tcW w:w="2792" w:type="dxa"/>
          </w:tcPr>
          <w:p w14:paraId="0D7713C5" w14:textId="0253767C" w:rsidR="004A1FB2" w:rsidRPr="00AC56E0" w:rsidRDefault="000D7FE5" w:rsidP="004D19CD">
            <w:pPr>
              <w:rPr>
                <w:szCs w:val="20"/>
              </w:rPr>
            </w:pPr>
            <w:r>
              <w:rPr>
                <w:szCs w:val="20"/>
              </w:rPr>
              <w:t>Activity</w:t>
            </w:r>
          </w:p>
        </w:tc>
        <w:tc>
          <w:tcPr>
            <w:tcW w:w="1703" w:type="dxa"/>
          </w:tcPr>
          <w:p w14:paraId="2C3E2AD5" w14:textId="2C72D414" w:rsidR="004A1FB2" w:rsidRPr="00AC56E0" w:rsidRDefault="04CB4C96" w:rsidP="00FE0425">
            <w:pPr>
              <w:jc w:val="center"/>
            </w:pPr>
            <w:r>
              <w:t>7</w:t>
            </w:r>
          </w:p>
        </w:tc>
      </w:tr>
      <w:tr w:rsidR="004D19CD" w:rsidRPr="00AC56E0" w14:paraId="5B2A18F2" w14:textId="77777777" w:rsidTr="04CB4C96">
        <w:tc>
          <w:tcPr>
            <w:tcW w:w="7910" w:type="dxa"/>
            <w:gridSpan w:val="2"/>
            <w:shd w:val="clear" w:color="auto" w:fill="BFBFBF" w:themeFill="background1" w:themeFillShade="BF"/>
            <w:vAlign w:val="center"/>
          </w:tcPr>
          <w:p w14:paraId="5B2A18EE" w14:textId="24B61AA3" w:rsidR="004D19CD" w:rsidRPr="00AC56E0" w:rsidRDefault="004D19CD" w:rsidP="004D19CD">
            <w:pPr>
              <w:rPr>
                <w:szCs w:val="20"/>
              </w:rPr>
            </w:pPr>
            <w:r w:rsidRPr="00AC56E0">
              <w:rPr>
                <w:b/>
                <w:szCs w:val="20"/>
              </w:rPr>
              <w:t>Week 4</w:t>
            </w:r>
          </w:p>
        </w:tc>
        <w:tc>
          <w:tcPr>
            <w:tcW w:w="995" w:type="dxa"/>
            <w:shd w:val="clear" w:color="auto" w:fill="BFBFBF" w:themeFill="background1" w:themeFillShade="BF"/>
          </w:tcPr>
          <w:p w14:paraId="5B2A18EF" w14:textId="77777777" w:rsidR="004D19CD" w:rsidRPr="00AC56E0" w:rsidRDefault="004D19CD" w:rsidP="004D19CD">
            <w:pPr>
              <w:rPr>
                <w:szCs w:val="20"/>
              </w:rPr>
            </w:pPr>
          </w:p>
        </w:tc>
        <w:tc>
          <w:tcPr>
            <w:tcW w:w="2792" w:type="dxa"/>
            <w:shd w:val="clear" w:color="auto" w:fill="BFBFBF" w:themeFill="background1" w:themeFillShade="BF"/>
          </w:tcPr>
          <w:p w14:paraId="5B2A18F0" w14:textId="77777777" w:rsidR="004D19CD" w:rsidRPr="00AC56E0" w:rsidRDefault="004D19CD" w:rsidP="004D19CD">
            <w:pPr>
              <w:rPr>
                <w:szCs w:val="20"/>
              </w:rPr>
            </w:pPr>
          </w:p>
        </w:tc>
        <w:tc>
          <w:tcPr>
            <w:tcW w:w="1703" w:type="dxa"/>
            <w:shd w:val="clear" w:color="auto" w:fill="BFBFBF" w:themeFill="background1" w:themeFillShade="BF"/>
          </w:tcPr>
          <w:p w14:paraId="5B2A18F1" w14:textId="6DF9D6E6" w:rsidR="004D19CD" w:rsidRPr="00AC56E0" w:rsidRDefault="004D19CD" w:rsidP="00FE0425">
            <w:pPr>
              <w:jc w:val="center"/>
              <w:rPr>
                <w:szCs w:val="20"/>
              </w:rPr>
            </w:pPr>
          </w:p>
        </w:tc>
      </w:tr>
      <w:tr w:rsidR="004D19CD" w:rsidRPr="00AC56E0" w14:paraId="5B2A18F8" w14:textId="77777777" w:rsidTr="04CB4C96">
        <w:tc>
          <w:tcPr>
            <w:tcW w:w="265" w:type="dxa"/>
            <w:vAlign w:val="center"/>
          </w:tcPr>
          <w:p w14:paraId="5B2A18F3" w14:textId="03056431" w:rsidR="004D19CD" w:rsidRPr="00AC56E0" w:rsidRDefault="004D19CD" w:rsidP="004D19CD">
            <w:pPr>
              <w:rPr>
                <w:b/>
                <w:szCs w:val="20"/>
              </w:rPr>
            </w:pPr>
          </w:p>
        </w:tc>
        <w:tc>
          <w:tcPr>
            <w:tcW w:w="7645" w:type="dxa"/>
          </w:tcPr>
          <w:p w14:paraId="5B2A18F4" w14:textId="593A763A" w:rsidR="004D19CD" w:rsidRPr="004A1FB2" w:rsidRDefault="004A1FB2" w:rsidP="004D19CD">
            <w:pPr>
              <w:rPr>
                <w:bCs/>
                <w:szCs w:val="20"/>
              </w:rPr>
            </w:pPr>
            <w:r w:rsidRPr="004A1FB2">
              <w:rPr>
                <w:bCs/>
              </w:rPr>
              <w:t>Discussion: Assessment &amp; Screening</w:t>
            </w:r>
          </w:p>
        </w:tc>
        <w:tc>
          <w:tcPr>
            <w:tcW w:w="995" w:type="dxa"/>
          </w:tcPr>
          <w:p w14:paraId="5B2A18F5" w14:textId="77777777" w:rsidR="004D19CD" w:rsidRPr="00AC56E0" w:rsidRDefault="004D19CD" w:rsidP="004D19CD">
            <w:pPr>
              <w:rPr>
                <w:szCs w:val="20"/>
              </w:rPr>
            </w:pPr>
          </w:p>
        </w:tc>
        <w:tc>
          <w:tcPr>
            <w:tcW w:w="2792" w:type="dxa"/>
          </w:tcPr>
          <w:p w14:paraId="5B2A18F6" w14:textId="5A0E6AC6" w:rsidR="004D19CD" w:rsidRPr="00AC56E0" w:rsidRDefault="004D19CD" w:rsidP="004D19CD">
            <w:pPr>
              <w:rPr>
                <w:szCs w:val="20"/>
              </w:rPr>
            </w:pPr>
            <w:r>
              <w:rPr>
                <w:szCs w:val="20"/>
              </w:rPr>
              <w:t>Discussion</w:t>
            </w:r>
          </w:p>
        </w:tc>
        <w:tc>
          <w:tcPr>
            <w:tcW w:w="1703" w:type="dxa"/>
          </w:tcPr>
          <w:p w14:paraId="5B2A18F7" w14:textId="539812D8" w:rsidR="004D19CD" w:rsidRPr="00AC56E0" w:rsidRDefault="04CB4C96" w:rsidP="00FE0425">
            <w:pPr>
              <w:jc w:val="center"/>
            </w:pPr>
            <w:r>
              <w:t>3</w:t>
            </w:r>
          </w:p>
        </w:tc>
      </w:tr>
      <w:tr w:rsidR="004D19CD" w:rsidRPr="00AC56E0" w14:paraId="5B2A18FE" w14:textId="77777777" w:rsidTr="04CB4C96">
        <w:tc>
          <w:tcPr>
            <w:tcW w:w="265" w:type="dxa"/>
            <w:vAlign w:val="center"/>
          </w:tcPr>
          <w:p w14:paraId="5B2A18F9" w14:textId="28DDB205" w:rsidR="004D19CD" w:rsidRPr="00AC56E0" w:rsidRDefault="004D19CD" w:rsidP="004D19CD">
            <w:pPr>
              <w:rPr>
                <w:b/>
                <w:szCs w:val="20"/>
              </w:rPr>
            </w:pPr>
          </w:p>
        </w:tc>
        <w:tc>
          <w:tcPr>
            <w:tcW w:w="7645" w:type="dxa"/>
          </w:tcPr>
          <w:p w14:paraId="5B2A18FA" w14:textId="051D53A2" w:rsidR="004D19CD" w:rsidRPr="004A1FB2" w:rsidRDefault="004A1FB2" w:rsidP="004D19CD">
            <w:pPr>
              <w:rPr>
                <w:bCs/>
                <w:szCs w:val="20"/>
              </w:rPr>
            </w:pPr>
            <w:r w:rsidRPr="004A1FB2">
              <w:rPr>
                <w:bCs/>
              </w:rPr>
              <w:t>Assignment: Interventions</w:t>
            </w:r>
          </w:p>
        </w:tc>
        <w:tc>
          <w:tcPr>
            <w:tcW w:w="995" w:type="dxa"/>
          </w:tcPr>
          <w:p w14:paraId="5B2A18FB" w14:textId="77777777" w:rsidR="004D19CD" w:rsidRPr="00AC56E0" w:rsidRDefault="004D19CD" w:rsidP="004D19CD">
            <w:pPr>
              <w:rPr>
                <w:szCs w:val="20"/>
              </w:rPr>
            </w:pPr>
          </w:p>
        </w:tc>
        <w:tc>
          <w:tcPr>
            <w:tcW w:w="2792" w:type="dxa"/>
          </w:tcPr>
          <w:p w14:paraId="5B2A18FC" w14:textId="5277A362" w:rsidR="004D19CD" w:rsidRPr="00AC56E0" w:rsidRDefault="000D7FE5" w:rsidP="004D19CD">
            <w:pPr>
              <w:rPr>
                <w:szCs w:val="20"/>
              </w:rPr>
            </w:pPr>
            <w:r>
              <w:rPr>
                <w:szCs w:val="20"/>
              </w:rPr>
              <w:t>Paper</w:t>
            </w:r>
          </w:p>
        </w:tc>
        <w:tc>
          <w:tcPr>
            <w:tcW w:w="1703" w:type="dxa"/>
          </w:tcPr>
          <w:p w14:paraId="5B2A18FD" w14:textId="1B75F33E" w:rsidR="004D19CD" w:rsidRPr="00AC56E0" w:rsidRDefault="04CB4C96" w:rsidP="00FE0425">
            <w:pPr>
              <w:jc w:val="center"/>
            </w:pPr>
            <w:r>
              <w:t>5</w:t>
            </w:r>
          </w:p>
        </w:tc>
      </w:tr>
      <w:tr w:rsidR="004D19CD" w:rsidRPr="00AC56E0" w14:paraId="5B2A1904" w14:textId="77777777" w:rsidTr="04CB4C96">
        <w:tc>
          <w:tcPr>
            <w:tcW w:w="265" w:type="dxa"/>
            <w:vAlign w:val="center"/>
          </w:tcPr>
          <w:p w14:paraId="5B2A18FF" w14:textId="4F0B6D59" w:rsidR="004D19CD" w:rsidRPr="00AC56E0" w:rsidRDefault="004D19CD" w:rsidP="004D19CD">
            <w:pPr>
              <w:rPr>
                <w:b/>
                <w:szCs w:val="20"/>
              </w:rPr>
            </w:pPr>
          </w:p>
        </w:tc>
        <w:tc>
          <w:tcPr>
            <w:tcW w:w="7645" w:type="dxa"/>
            <w:vAlign w:val="center"/>
          </w:tcPr>
          <w:p w14:paraId="5B2A1900" w14:textId="100D6CC2" w:rsidR="004D19CD" w:rsidRPr="004A1FB2" w:rsidRDefault="004A1FB2" w:rsidP="004D19CD">
            <w:pPr>
              <w:rPr>
                <w:bCs/>
                <w:szCs w:val="20"/>
              </w:rPr>
            </w:pPr>
            <w:r w:rsidRPr="004A1FB2">
              <w:rPr>
                <w:bCs/>
              </w:rPr>
              <w:t>Assignment: Brain Trauma</w:t>
            </w:r>
          </w:p>
        </w:tc>
        <w:tc>
          <w:tcPr>
            <w:tcW w:w="995" w:type="dxa"/>
          </w:tcPr>
          <w:p w14:paraId="5B2A1901" w14:textId="77777777" w:rsidR="004D19CD" w:rsidRPr="00AC56E0" w:rsidRDefault="004D19CD" w:rsidP="004D19CD">
            <w:pPr>
              <w:rPr>
                <w:szCs w:val="20"/>
              </w:rPr>
            </w:pPr>
          </w:p>
        </w:tc>
        <w:tc>
          <w:tcPr>
            <w:tcW w:w="2792" w:type="dxa"/>
          </w:tcPr>
          <w:p w14:paraId="5B2A1902" w14:textId="5B9CF6E1" w:rsidR="004D19CD" w:rsidRPr="00AC56E0" w:rsidRDefault="000D7FE5" w:rsidP="004D19CD">
            <w:pPr>
              <w:rPr>
                <w:szCs w:val="20"/>
              </w:rPr>
            </w:pPr>
            <w:r>
              <w:rPr>
                <w:szCs w:val="20"/>
              </w:rPr>
              <w:t>Activity</w:t>
            </w:r>
          </w:p>
        </w:tc>
        <w:tc>
          <w:tcPr>
            <w:tcW w:w="1703" w:type="dxa"/>
          </w:tcPr>
          <w:p w14:paraId="5B2A1903" w14:textId="632888E6" w:rsidR="004D19CD" w:rsidRPr="00AC56E0" w:rsidRDefault="04CB4C96" w:rsidP="00FE0425">
            <w:pPr>
              <w:jc w:val="center"/>
            </w:pPr>
            <w:r>
              <w:t>10</w:t>
            </w:r>
          </w:p>
        </w:tc>
      </w:tr>
      <w:tr w:rsidR="004D19CD" w:rsidRPr="00AC56E0" w14:paraId="5B2A1909" w14:textId="77777777" w:rsidTr="04CB4C96">
        <w:tc>
          <w:tcPr>
            <w:tcW w:w="7910" w:type="dxa"/>
            <w:gridSpan w:val="2"/>
            <w:shd w:val="clear" w:color="auto" w:fill="BFBFBF" w:themeFill="background1" w:themeFillShade="BF"/>
            <w:vAlign w:val="center"/>
          </w:tcPr>
          <w:p w14:paraId="5B2A1905" w14:textId="0753EDC6" w:rsidR="004D19CD" w:rsidRPr="00AC56E0" w:rsidRDefault="004D19CD" w:rsidP="004D19CD">
            <w:pPr>
              <w:rPr>
                <w:szCs w:val="20"/>
              </w:rPr>
            </w:pPr>
            <w:r w:rsidRPr="00AC56E0">
              <w:rPr>
                <w:b/>
                <w:szCs w:val="20"/>
              </w:rPr>
              <w:t>Week 5</w:t>
            </w:r>
          </w:p>
        </w:tc>
        <w:tc>
          <w:tcPr>
            <w:tcW w:w="995" w:type="dxa"/>
            <w:shd w:val="clear" w:color="auto" w:fill="BFBFBF" w:themeFill="background1" w:themeFillShade="BF"/>
          </w:tcPr>
          <w:p w14:paraId="5B2A1906" w14:textId="77777777" w:rsidR="004D19CD" w:rsidRPr="00AC56E0" w:rsidRDefault="004D19CD" w:rsidP="004D19CD">
            <w:pPr>
              <w:rPr>
                <w:szCs w:val="20"/>
              </w:rPr>
            </w:pPr>
          </w:p>
        </w:tc>
        <w:tc>
          <w:tcPr>
            <w:tcW w:w="2792" w:type="dxa"/>
            <w:shd w:val="clear" w:color="auto" w:fill="BFBFBF" w:themeFill="background1" w:themeFillShade="BF"/>
          </w:tcPr>
          <w:p w14:paraId="5B2A1907" w14:textId="77777777" w:rsidR="004D19CD" w:rsidRPr="00AC56E0" w:rsidRDefault="004D19CD" w:rsidP="004D19CD">
            <w:pPr>
              <w:rPr>
                <w:szCs w:val="20"/>
              </w:rPr>
            </w:pPr>
          </w:p>
        </w:tc>
        <w:tc>
          <w:tcPr>
            <w:tcW w:w="1703" w:type="dxa"/>
            <w:shd w:val="clear" w:color="auto" w:fill="BFBFBF" w:themeFill="background1" w:themeFillShade="BF"/>
          </w:tcPr>
          <w:p w14:paraId="5B2A1908" w14:textId="5E33E137" w:rsidR="004D19CD" w:rsidRPr="00AC56E0" w:rsidRDefault="004D19CD" w:rsidP="00FE0425">
            <w:pPr>
              <w:jc w:val="center"/>
              <w:rPr>
                <w:szCs w:val="20"/>
              </w:rPr>
            </w:pPr>
          </w:p>
        </w:tc>
      </w:tr>
      <w:tr w:rsidR="004D19CD" w:rsidRPr="00AC56E0" w14:paraId="5B2A190F" w14:textId="77777777" w:rsidTr="04CB4C96">
        <w:tc>
          <w:tcPr>
            <w:tcW w:w="265" w:type="dxa"/>
            <w:vAlign w:val="center"/>
          </w:tcPr>
          <w:p w14:paraId="5B2A190A" w14:textId="6EABBDA9" w:rsidR="004D19CD" w:rsidRPr="00AC56E0" w:rsidRDefault="004D19CD" w:rsidP="004D19CD">
            <w:pPr>
              <w:rPr>
                <w:b/>
                <w:szCs w:val="20"/>
              </w:rPr>
            </w:pPr>
          </w:p>
        </w:tc>
        <w:tc>
          <w:tcPr>
            <w:tcW w:w="7645" w:type="dxa"/>
          </w:tcPr>
          <w:p w14:paraId="5B2A190B" w14:textId="3504461B" w:rsidR="004D19CD" w:rsidRPr="004A1FB2" w:rsidRDefault="004A1FB2" w:rsidP="004D19CD">
            <w:pPr>
              <w:rPr>
                <w:bCs/>
                <w:szCs w:val="20"/>
              </w:rPr>
            </w:pPr>
            <w:r w:rsidRPr="004A1FB2">
              <w:rPr>
                <w:bCs/>
              </w:rPr>
              <w:t>Discussion: Counseling</w:t>
            </w:r>
          </w:p>
        </w:tc>
        <w:tc>
          <w:tcPr>
            <w:tcW w:w="995" w:type="dxa"/>
          </w:tcPr>
          <w:p w14:paraId="5B2A190C" w14:textId="77777777" w:rsidR="004D19CD" w:rsidRPr="00AC56E0" w:rsidRDefault="004D19CD" w:rsidP="004D19CD">
            <w:pPr>
              <w:rPr>
                <w:szCs w:val="20"/>
              </w:rPr>
            </w:pPr>
          </w:p>
        </w:tc>
        <w:tc>
          <w:tcPr>
            <w:tcW w:w="2792" w:type="dxa"/>
          </w:tcPr>
          <w:p w14:paraId="5B2A190D" w14:textId="0FD0E107" w:rsidR="004D19CD" w:rsidRPr="00AC56E0" w:rsidRDefault="004D19CD" w:rsidP="004D19CD">
            <w:pPr>
              <w:rPr>
                <w:szCs w:val="20"/>
              </w:rPr>
            </w:pPr>
            <w:r>
              <w:rPr>
                <w:szCs w:val="20"/>
              </w:rPr>
              <w:t>Discussion</w:t>
            </w:r>
          </w:p>
        </w:tc>
        <w:tc>
          <w:tcPr>
            <w:tcW w:w="1703" w:type="dxa"/>
          </w:tcPr>
          <w:p w14:paraId="5B2A190E" w14:textId="507C7169" w:rsidR="004D19CD" w:rsidRPr="00AC56E0" w:rsidRDefault="04CB4C96" w:rsidP="00FE0425">
            <w:pPr>
              <w:jc w:val="center"/>
            </w:pPr>
            <w:r>
              <w:t>3</w:t>
            </w:r>
          </w:p>
        </w:tc>
      </w:tr>
      <w:tr w:rsidR="004D19CD" w:rsidRPr="00AC56E0" w14:paraId="5B2A1915" w14:textId="77777777" w:rsidTr="04CB4C96">
        <w:tc>
          <w:tcPr>
            <w:tcW w:w="265" w:type="dxa"/>
            <w:vAlign w:val="center"/>
          </w:tcPr>
          <w:p w14:paraId="5B2A1910" w14:textId="610A1A44" w:rsidR="004D19CD" w:rsidRPr="00AC56E0" w:rsidRDefault="004D19CD" w:rsidP="004D19CD">
            <w:pPr>
              <w:rPr>
                <w:b/>
                <w:szCs w:val="20"/>
              </w:rPr>
            </w:pPr>
          </w:p>
        </w:tc>
        <w:tc>
          <w:tcPr>
            <w:tcW w:w="7645" w:type="dxa"/>
          </w:tcPr>
          <w:p w14:paraId="5B2A1911" w14:textId="661935AB" w:rsidR="004D19CD" w:rsidRPr="004A1FB2" w:rsidRDefault="004A1FB2" w:rsidP="004D19CD">
            <w:pPr>
              <w:rPr>
                <w:bCs/>
                <w:szCs w:val="20"/>
              </w:rPr>
            </w:pPr>
            <w:r w:rsidRPr="004A1FB2">
              <w:rPr>
                <w:bCs/>
              </w:rPr>
              <w:t>Discussion: Trainings</w:t>
            </w:r>
          </w:p>
        </w:tc>
        <w:tc>
          <w:tcPr>
            <w:tcW w:w="995" w:type="dxa"/>
          </w:tcPr>
          <w:p w14:paraId="5B2A1912" w14:textId="77777777" w:rsidR="004D19CD" w:rsidRPr="00AC56E0" w:rsidRDefault="004D19CD" w:rsidP="004D19CD">
            <w:pPr>
              <w:rPr>
                <w:szCs w:val="20"/>
              </w:rPr>
            </w:pPr>
          </w:p>
        </w:tc>
        <w:tc>
          <w:tcPr>
            <w:tcW w:w="2792" w:type="dxa"/>
          </w:tcPr>
          <w:p w14:paraId="5B2A1913" w14:textId="6345C176" w:rsidR="004D19CD" w:rsidRPr="00AC56E0" w:rsidRDefault="000D7FE5" w:rsidP="004D19CD">
            <w:pPr>
              <w:rPr>
                <w:szCs w:val="20"/>
              </w:rPr>
            </w:pPr>
            <w:r>
              <w:rPr>
                <w:szCs w:val="20"/>
              </w:rPr>
              <w:t>Discussion</w:t>
            </w:r>
          </w:p>
        </w:tc>
        <w:tc>
          <w:tcPr>
            <w:tcW w:w="1703" w:type="dxa"/>
          </w:tcPr>
          <w:p w14:paraId="5B2A1914" w14:textId="7932CF59" w:rsidR="004D19CD" w:rsidRPr="00AC56E0" w:rsidRDefault="04CB4C96" w:rsidP="00FE0425">
            <w:pPr>
              <w:jc w:val="center"/>
            </w:pPr>
            <w:r>
              <w:t>3</w:t>
            </w:r>
          </w:p>
        </w:tc>
      </w:tr>
      <w:tr w:rsidR="004D19CD" w:rsidRPr="00AC56E0" w14:paraId="5B2A191B" w14:textId="77777777" w:rsidTr="04CB4C96">
        <w:tc>
          <w:tcPr>
            <w:tcW w:w="265" w:type="dxa"/>
            <w:vAlign w:val="center"/>
          </w:tcPr>
          <w:p w14:paraId="5B2A1916" w14:textId="34F9045F" w:rsidR="004D19CD" w:rsidRPr="00AC56E0" w:rsidRDefault="004D19CD" w:rsidP="004D19CD">
            <w:pPr>
              <w:rPr>
                <w:b/>
                <w:szCs w:val="20"/>
              </w:rPr>
            </w:pPr>
          </w:p>
        </w:tc>
        <w:tc>
          <w:tcPr>
            <w:tcW w:w="7645" w:type="dxa"/>
            <w:vAlign w:val="center"/>
          </w:tcPr>
          <w:p w14:paraId="5B2A1917" w14:textId="3C6BDA3D" w:rsidR="004D19CD" w:rsidRPr="004A1FB2" w:rsidRDefault="004A1FB2" w:rsidP="004D19CD">
            <w:pPr>
              <w:rPr>
                <w:bCs/>
                <w:szCs w:val="20"/>
              </w:rPr>
            </w:pPr>
            <w:r w:rsidRPr="004A1FB2">
              <w:rPr>
                <w:bCs/>
              </w:rPr>
              <w:t>Assignment: Intervention Tools</w:t>
            </w:r>
          </w:p>
        </w:tc>
        <w:tc>
          <w:tcPr>
            <w:tcW w:w="995" w:type="dxa"/>
          </w:tcPr>
          <w:p w14:paraId="5B2A1918" w14:textId="77777777" w:rsidR="004D19CD" w:rsidRPr="00AC56E0" w:rsidRDefault="004D19CD" w:rsidP="004D19CD">
            <w:pPr>
              <w:rPr>
                <w:szCs w:val="20"/>
              </w:rPr>
            </w:pPr>
          </w:p>
        </w:tc>
        <w:tc>
          <w:tcPr>
            <w:tcW w:w="2792" w:type="dxa"/>
          </w:tcPr>
          <w:p w14:paraId="5B2A1919" w14:textId="094FD952" w:rsidR="004D19CD" w:rsidRPr="00AC56E0" w:rsidRDefault="007F55CB" w:rsidP="004D19CD">
            <w:pPr>
              <w:rPr>
                <w:szCs w:val="20"/>
              </w:rPr>
            </w:pPr>
            <w:r>
              <w:rPr>
                <w:szCs w:val="20"/>
              </w:rPr>
              <w:t>Activity</w:t>
            </w:r>
          </w:p>
        </w:tc>
        <w:tc>
          <w:tcPr>
            <w:tcW w:w="1703" w:type="dxa"/>
          </w:tcPr>
          <w:p w14:paraId="5B2A191A" w14:textId="2E362EC0" w:rsidR="004D19CD" w:rsidRPr="00AC56E0" w:rsidRDefault="04CB4C96" w:rsidP="00FE0425">
            <w:pPr>
              <w:jc w:val="center"/>
            </w:pPr>
            <w:r>
              <w:t>10</w:t>
            </w:r>
          </w:p>
        </w:tc>
      </w:tr>
      <w:tr w:rsidR="004D19CD" w:rsidRPr="00AC56E0" w14:paraId="5B2A1920" w14:textId="77777777" w:rsidTr="04CB4C96">
        <w:tc>
          <w:tcPr>
            <w:tcW w:w="7910" w:type="dxa"/>
            <w:gridSpan w:val="2"/>
            <w:shd w:val="clear" w:color="auto" w:fill="BFBFBF" w:themeFill="background1" w:themeFillShade="BF"/>
            <w:vAlign w:val="center"/>
          </w:tcPr>
          <w:p w14:paraId="5B2A191C" w14:textId="79DBBCA4" w:rsidR="004D19CD" w:rsidRPr="00AC56E0" w:rsidRDefault="004D19CD" w:rsidP="004D19CD">
            <w:pPr>
              <w:rPr>
                <w:szCs w:val="20"/>
              </w:rPr>
            </w:pPr>
            <w:r w:rsidRPr="00AC56E0">
              <w:rPr>
                <w:b/>
                <w:szCs w:val="20"/>
              </w:rPr>
              <w:t>Week 6</w:t>
            </w:r>
          </w:p>
        </w:tc>
        <w:tc>
          <w:tcPr>
            <w:tcW w:w="995" w:type="dxa"/>
            <w:shd w:val="clear" w:color="auto" w:fill="BFBFBF" w:themeFill="background1" w:themeFillShade="BF"/>
          </w:tcPr>
          <w:p w14:paraId="5B2A191D" w14:textId="77777777" w:rsidR="004D19CD" w:rsidRPr="00AC56E0" w:rsidRDefault="004D19CD" w:rsidP="004D19CD">
            <w:pPr>
              <w:rPr>
                <w:szCs w:val="20"/>
              </w:rPr>
            </w:pPr>
          </w:p>
        </w:tc>
        <w:tc>
          <w:tcPr>
            <w:tcW w:w="2792" w:type="dxa"/>
            <w:shd w:val="clear" w:color="auto" w:fill="BFBFBF" w:themeFill="background1" w:themeFillShade="BF"/>
          </w:tcPr>
          <w:p w14:paraId="5B2A191E" w14:textId="77777777" w:rsidR="004D19CD" w:rsidRPr="00AC56E0" w:rsidRDefault="004D19CD" w:rsidP="004D19CD">
            <w:pPr>
              <w:rPr>
                <w:szCs w:val="20"/>
              </w:rPr>
            </w:pPr>
          </w:p>
        </w:tc>
        <w:tc>
          <w:tcPr>
            <w:tcW w:w="1703" w:type="dxa"/>
            <w:shd w:val="clear" w:color="auto" w:fill="BFBFBF" w:themeFill="background1" w:themeFillShade="BF"/>
          </w:tcPr>
          <w:p w14:paraId="5B2A191F" w14:textId="1FB4E5AC" w:rsidR="004D19CD" w:rsidRPr="00AC56E0" w:rsidRDefault="004D19CD" w:rsidP="00FE0425">
            <w:pPr>
              <w:jc w:val="center"/>
              <w:rPr>
                <w:szCs w:val="20"/>
              </w:rPr>
            </w:pPr>
          </w:p>
        </w:tc>
      </w:tr>
      <w:tr w:rsidR="004D19CD" w:rsidRPr="00AC56E0" w14:paraId="5B2A1926" w14:textId="77777777" w:rsidTr="04CB4C96">
        <w:tc>
          <w:tcPr>
            <w:tcW w:w="265" w:type="dxa"/>
            <w:vAlign w:val="center"/>
          </w:tcPr>
          <w:p w14:paraId="5B2A1921" w14:textId="3F93642B" w:rsidR="004D19CD" w:rsidRPr="00AC56E0" w:rsidRDefault="004D19CD" w:rsidP="004D19CD">
            <w:pPr>
              <w:rPr>
                <w:b/>
                <w:szCs w:val="20"/>
              </w:rPr>
            </w:pPr>
          </w:p>
        </w:tc>
        <w:tc>
          <w:tcPr>
            <w:tcW w:w="7645" w:type="dxa"/>
          </w:tcPr>
          <w:p w14:paraId="5B2A1922" w14:textId="01602EC6" w:rsidR="004D19CD" w:rsidRPr="004A1FB2" w:rsidRDefault="004A1FB2" w:rsidP="004D19CD">
            <w:pPr>
              <w:rPr>
                <w:bCs/>
                <w:szCs w:val="20"/>
              </w:rPr>
            </w:pPr>
            <w:r w:rsidRPr="004A1FB2">
              <w:rPr>
                <w:bCs/>
              </w:rPr>
              <w:t>Discussion: Benefits of Certification</w:t>
            </w:r>
          </w:p>
        </w:tc>
        <w:tc>
          <w:tcPr>
            <w:tcW w:w="995" w:type="dxa"/>
          </w:tcPr>
          <w:p w14:paraId="5B2A1923" w14:textId="77777777" w:rsidR="004D19CD" w:rsidRPr="00AC56E0" w:rsidRDefault="004D19CD" w:rsidP="004D19CD">
            <w:pPr>
              <w:rPr>
                <w:szCs w:val="20"/>
              </w:rPr>
            </w:pPr>
          </w:p>
        </w:tc>
        <w:tc>
          <w:tcPr>
            <w:tcW w:w="2792" w:type="dxa"/>
          </w:tcPr>
          <w:p w14:paraId="5B2A1924" w14:textId="7A7F19CB" w:rsidR="004D19CD" w:rsidRPr="00AC56E0" w:rsidRDefault="004D19CD" w:rsidP="004D19CD">
            <w:pPr>
              <w:rPr>
                <w:szCs w:val="20"/>
              </w:rPr>
            </w:pPr>
            <w:r>
              <w:rPr>
                <w:szCs w:val="20"/>
              </w:rPr>
              <w:t>Discussion</w:t>
            </w:r>
          </w:p>
        </w:tc>
        <w:tc>
          <w:tcPr>
            <w:tcW w:w="1703" w:type="dxa"/>
          </w:tcPr>
          <w:p w14:paraId="5B2A1925" w14:textId="60E8642F" w:rsidR="004D19CD" w:rsidRPr="00AC56E0" w:rsidRDefault="04CB4C96" w:rsidP="00FE0425">
            <w:pPr>
              <w:jc w:val="center"/>
            </w:pPr>
            <w:r>
              <w:t>3</w:t>
            </w:r>
          </w:p>
        </w:tc>
      </w:tr>
      <w:tr w:rsidR="004D19CD" w:rsidRPr="00AC56E0" w14:paraId="5B2A192C" w14:textId="77777777" w:rsidTr="04CB4C96">
        <w:tc>
          <w:tcPr>
            <w:tcW w:w="265" w:type="dxa"/>
            <w:vAlign w:val="center"/>
          </w:tcPr>
          <w:p w14:paraId="5B2A1927" w14:textId="26759C86" w:rsidR="004D19CD" w:rsidRPr="00AC56E0" w:rsidRDefault="004D19CD" w:rsidP="004D19CD">
            <w:pPr>
              <w:rPr>
                <w:b/>
                <w:szCs w:val="20"/>
              </w:rPr>
            </w:pPr>
          </w:p>
        </w:tc>
        <w:tc>
          <w:tcPr>
            <w:tcW w:w="7645" w:type="dxa"/>
            <w:vAlign w:val="center"/>
          </w:tcPr>
          <w:p w14:paraId="5B2A1928" w14:textId="26269560" w:rsidR="004D19CD" w:rsidRPr="004A1FB2" w:rsidRDefault="004A1FB2" w:rsidP="004D19CD">
            <w:pPr>
              <w:rPr>
                <w:bCs/>
                <w:szCs w:val="20"/>
              </w:rPr>
            </w:pPr>
            <w:r w:rsidRPr="004A1FB2">
              <w:rPr>
                <w:bCs/>
              </w:rPr>
              <w:t>Assignment: Activity or Program &amp; MTSS</w:t>
            </w:r>
          </w:p>
        </w:tc>
        <w:tc>
          <w:tcPr>
            <w:tcW w:w="995" w:type="dxa"/>
          </w:tcPr>
          <w:p w14:paraId="5B2A1929" w14:textId="77777777" w:rsidR="004D19CD" w:rsidRPr="00AC56E0" w:rsidRDefault="004D19CD" w:rsidP="004D19CD">
            <w:pPr>
              <w:rPr>
                <w:szCs w:val="20"/>
              </w:rPr>
            </w:pPr>
          </w:p>
        </w:tc>
        <w:tc>
          <w:tcPr>
            <w:tcW w:w="2792" w:type="dxa"/>
          </w:tcPr>
          <w:p w14:paraId="5B2A192A" w14:textId="5E1E5C70" w:rsidR="004D19CD" w:rsidRPr="00AC56E0" w:rsidRDefault="007F55CB" w:rsidP="004D19CD">
            <w:pPr>
              <w:rPr>
                <w:szCs w:val="20"/>
              </w:rPr>
            </w:pPr>
            <w:r>
              <w:rPr>
                <w:szCs w:val="20"/>
              </w:rPr>
              <w:t>Paper</w:t>
            </w:r>
          </w:p>
        </w:tc>
        <w:tc>
          <w:tcPr>
            <w:tcW w:w="1703" w:type="dxa"/>
          </w:tcPr>
          <w:p w14:paraId="5B2A192B" w14:textId="5809FDBD" w:rsidR="004D19CD" w:rsidRPr="00AC56E0" w:rsidRDefault="04CB4C96" w:rsidP="00FE0425">
            <w:pPr>
              <w:jc w:val="center"/>
            </w:pPr>
            <w:r>
              <w:t>5</w:t>
            </w:r>
          </w:p>
        </w:tc>
      </w:tr>
      <w:tr w:rsidR="004D19CD" w:rsidRPr="00AC56E0" w14:paraId="5B2A1937" w14:textId="77777777" w:rsidTr="04CB4C96">
        <w:tc>
          <w:tcPr>
            <w:tcW w:w="7910" w:type="dxa"/>
            <w:gridSpan w:val="2"/>
            <w:shd w:val="clear" w:color="auto" w:fill="BFBFBF" w:themeFill="background1" w:themeFillShade="BF"/>
            <w:vAlign w:val="center"/>
          </w:tcPr>
          <w:p w14:paraId="5B2A1933" w14:textId="6891D7B1" w:rsidR="004D19CD" w:rsidRPr="00AC56E0" w:rsidRDefault="004D19CD" w:rsidP="004D19CD">
            <w:pPr>
              <w:rPr>
                <w:szCs w:val="20"/>
              </w:rPr>
            </w:pPr>
            <w:r w:rsidRPr="00AC56E0">
              <w:rPr>
                <w:b/>
                <w:szCs w:val="20"/>
              </w:rPr>
              <w:t>Week 7</w:t>
            </w:r>
          </w:p>
        </w:tc>
        <w:tc>
          <w:tcPr>
            <w:tcW w:w="995" w:type="dxa"/>
            <w:shd w:val="clear" w:color="auto" w:fill="BFBFBF" w:themeFill="background1" w:themeFillShade="BF"/>
          </w:tcPr>
          <w:p w14:paraId="5B2A1934" w14:textId="77777777" w:rsidR="004D19CD" w:rsidRPr="00AC56E0" w:rsidRDefault="004D19CD" w:rsidP="004D19CD">
            <w:pPr>
              <w:rPr>
                <w:szCs w:val="20"/>
              </w:rPr>
            </w:pPr>
          </w:p>
        </w:tc>
        <w:tc>
          <w:tcPr>
            <w:tcW w:w="2792" w:type="dxa"/>
            <w:shd w:val="clear" w:color="auto" w:fill="BFBFBF" w:themeFill="background1" w:themeFillShade="BF"/>
          </w:tcPr>
          <w:p w14:paraId="5B2A1935" w14:textId="77777777" w:rsidR="004D19CD" w:rsidRPr="00AC56E0" w:rsidRDefault="004D19CD" w:rsidP="004D19CD">
            <w:pPr>
              <w:rPr>
                <w:szCs w:val="20"/>
              </w:rPr>
            </w:pPr>
          </w:p>
        </w:tc>
        <w:tc>
          <w:tcPr>
            <w:tcW w:w="1703" w:type="dxa"/>
            <w:shd w:val="clear" w:color="auto" w:fill="BFBFBF" w:themeFill="background1" w:themeFillShade="BF"/>
          </w:tcPr>
          <w:p w14:paraId="5B2A1936" w14:textId="32F7D421" w:rsidR="004D19CD" w:rsidRPr="00AC56E0" w:rsidRDefault="004D19CD" w:rsidP="00FE0425">
            <w:pPr>
              <w:jc w:val="center"/>
              <w:rPr>
                <w:szCs w:val="20"/>
              </w:rPr>
            </w:pPr>
          </w:p>
        </w:tc>
      </w:tr>
      <w:tr w:rsidR="004D19CD" w:rsidRPr="00AC56E0" w14:paraId="5B2A193D" w14:textId="77777777" w:rsidTr="04CB4C96">
        <w:tc>
          <w:tcPr>
            <w:tcW w:w="265" w:type="dxa"/>
            <w:vAlign w:val="center"/>
          </w:tcPr>
          <w:p w14:paraId="5B2A1938" w14:textId="4210075C" w:rsidR="004D19CD" w:rsidRPr="00AC56E0" w:rsidRDefault="004D19CD" w:rsidP="004D19CD">
            <w:pPr>
              <w:rPr>
                <w:b/>
                <w:szCs w:val="20"/>
              </w:rPr>
            </w:pPr>
          </w:p>
        </w:tc>
        <w:tc>
          <w:tcPr>
            <w:tcW w:w="7645" w:type="dxa"/>
          </w:tcPr>
          <w:p w14:paraId="5B2A1939" w14:textId="41DB6473" w:rsidR="004D19CD" w:rsidRPr="004A1FB2" w:rsidRDefault="004A1FB2" w:rsidP="004D19CD">
            <w:pPr>
              <w:rPr>
                <w:bCs/>
                <w:szCs w:val="20"/>
              </w:rPr>
            </w:pPr>
            <w:r w:rsidRPr="004A1FB2">
              <w:rPr>
                <w:bCs/>
              </w:rPr>
              <w:t>Discussion: Prevention &amp; Intervention Models</w:t>
            </w:r>
          </w:p>
        </w:tc>
        <w:tc>
          <w:tcPr>
            <w:tcW w:w="995" w:type="dxa"/>
          </w:tcPr>
          <w:p w14:paraId="5B2A193A" w14:textId="77777777" w:rsidR="004D19CD" w:rsidRPr="00AC56E0" w:rsidRDefault="004D19CD" w:rsidP="004D19CD">
            <w:pPr>
              <w:rPr>
                <w:szCs w:val="20"/>
              </w:rPr>
            </w:pPr>
          </w:p>
        </w:tc>
        <w:tc>
          <w:tcPr>
            <w:tcW w:w="2792" w:type="dxa"/>
          </w:tcPr>
          <w:p w14:paraId="5B2A193B" w14:textId="37ECD1F9" w:rsidR="004D19CD" w:rsidRPr="00AC56E0" w:rsidRDefault="004D19CD" w:rsidP="004D19CD">
            <w:pPr>
              <w:rPr>
                <w:szCs w:val="20"/>
              </w:rPr>
            </w:pPr>
            <w:r>
              <w:rPr>
                <w:szCs w:val="20"/>
              </w:rPr>
              <w:t>Discussion</w:t>
            </w:r>
          </w:p>
        </w:tc>
        <w:tc>
          <w:tcPr>
            <w:tcW w:w="1703" w:type="dxa"/>
          </w:tcPr>
          <w:p w14:paraId="5B2A193C" w14:textId="293C5F48" w:rsidR="004D19CD" w:rsidRPr="00AC56E0" w:rsidRDefault="04CB4C96" w:rsidP="00FE0425">
            <w:pPr>
              <w:jc w:val="center"/>
            </w:pPr>
            <w:r>
              <w:t>3</w:t>
            </w:r>
          </w:p>
        </w:tc>
      </w:tr>
      <w:tr w:rsidR="004D19CD" w:rsidRPr="00AC56E0" w14:paraId="5B2A1943" w14:textId="77777777" w:rsidTr="04CB4C96">
        <w:tc>
          <w:tcPr>
            <w:tcW w:w="265" w:type="dxa"/>
            <w:vAlign w:val="center"/>
          </w:tcPr>
          <w:p w14:paraId="5B2A193E" w14:textId="173AB0CB" w:rsidR="004D19CD" w:rsidRPr="00AC56E0" w:rsidRDefault="004D19CD" w:rsidP="004D19CD">
            <w:pPr>
              <w:rPr>
                <w:b/>
                <w:szCs w:val="20"/>
              </w:rPr>
            </w:pPr>
          </w:p>
        </w:tc>
        <w:tc>
          <w:tcPr>
            <w:tcW w:w="7645" w:type="dxa"/>
            <w:vAlign w:val="center"/>
          </w:tcPr>
          <w:p w14:paraId="5B2A193F" w14:textId="2282FF50" w:rsidR="004D19CD" w:rsidRPr="004A1FB2" w:rsidRDefault="004A1FB2" w:rsidP="004D19CD">
            <w:pPr>
              <w:rPr>
                <w:bCs/>
                <w:szCs w:val="20"/>
              </w:rPr>
            </w:pPr>
            <w:r w:rsidRPr="004A1FB2">
              <w:rPr>
                <w:bCs/>
              </w:rPr>
              <w:t>Assignment: Vicarious Trauma</w:t>
            </w:r>
          </w:p>
        </w:tc>
        <w:tc>
          <w:tcPr>
            <w:tcW w:w="995" w:type="dxa"/>
          </w:tcPr>
          <w:p w14:paraId="5B2A1940" w14:textId="77777777" w:rsidR="004D19CD" w:rsidRPr="00AC56E0" w:rsidRDefault="004D19CD" w:rsidP="004D19CD">
            <w:pPr>
              <w:rPr>
                <w:szCs w:val="20"/>
              </w:rPr>
            </w:pPr>
          </w:p>
        </w:tc>
        <w:tc>
          <w:tcPr>
            <w:tcW w:w="2792" w:type="dxa"/>
          </w:tcPr>
          <w:p w14:paraId="5B2A1941" w14:textId="2DD057C4" w:rsidR="004D19CD" w:rsidRPr="00AC56E0" w:rsidRDefault="007F55CB" w:rsidP="004D19CD">
            <w:pPr>
              <w:rPr>
                <w:szCs w:val="20"/>
              </w:rPr>
            </w:pPr>
            <w:r>
              <w:rPr>
                <w:szCs w:val="20"/>
              </w:rPr>
              <w:t>Paper</w:t>
            </w:r>
          </w:p>
        </w:tc>
        <w:tc>
          <w:tcPr>
            <w:tcW w:w="1703" w:type="dxa"/>
          </w:tcPr>
          <w:p w14:paraId="5B2A1942" w14:textId="5296A842" w:rsidR="004D19CD" w:rsidRPr="00AC56E0" w:rsidRDefault="04CB4C96" w:rsidP="00FE0425">
            <w:pPr>
              <w:jc w:val="center"/>
            </w:pPr>
            <w:r>
              <w:t>5</w:t>
            </w:r>
          </w:p>
        </w:tc>
      </w:tr>
      <w:tr w:rsidR="004D19CD" w:rsidRPr="00AC56E0" w14:paraId="5B2A194E" w14:textId="77777777" w:rsidTr="04CB4C96">
        <w:tc>
          <w:tcPr>
            <w:tcW w:w="7910" w:type="dxa"/>
            <w:gridSpan w:val="2"/>
            <w:shd w:val="clear" w:color="auto" w:fill="BFBFBF" w:themeFill="background1" w:themeFillShade="BF"/>
            <w:vAlign w:val="center"/>
          </w:tcPr>
          <w:p w14:paraId="5B2A194A" w14:textId="27E3A56A" w:rsidR="004D19CD" w:rsidRPr="00AC56E0" w:rsidRDefault="004D19CD" w:rsidP="004D19CD">
            <w:pPr>
              <w:rPr>
                <w:szCs w:val="20"/>
              </w:rPr>
            </w:pPr>
            <w:r w:rsidRPr="00AC56E0">
              <w:rPr>
                <w:b/>
                <w:szCs w:val="20"/>
              </w:rPr>
              <w:t>Week 8</w:t>
            </w:r>
          </w:p>
        </w:tc>
        <w:tc>
          <w:tcPr>
            <w:tcW w:w="995" w:type="dxa"/>
            <w:shd w:val="clear" w:color="auto" w:fill="BFBFBF" w:themeFill="background1" w:themeFillShade="BF"/>
          </w:tcPr>
          <w:p w14:paraId="5B2A194B" w14:textId="77777777" w:rsidR="004D19CD" w:rsidRPr="00AC56E0" w:rsidRDefault="004D19CD" w:rsidP="004D19CD">
            <w:pPr>
              <w:rPr>
                <w:szCs w:val="20"/>
              </w:rPr>
            </w:pPr>
          </w:p>
        </w:tc>
        <w:tc>
          <w:tcPr>
            <w:tcW w:w="2792" w:type="dxa"/>
            <w:shd w:val="clear" w:color="auto" w:fill="BFBFBF" w:themeFill="background1" w:themeFillShade="BF"/>
          </w:tcPr>
          <w:p w14:paraId="5B2A194C" w14:textId="77777777" w:rsidR="004D19CD" w:rsidRPr="00AC56E0" w:rsidRDefault="004D19CD" w:rsidP="004D19CD">
            <w:pPr>
              <w:rPr>
                <w:szCs w:val="20"/>
              </w:rPr>
            </w:pPr>
          </w:p>
        </w:tc>
        <w:tc>
          <w:tcPr>
            <w:tcW w:w="1703" w:type="dxa"/>
            <w:shd w:val="clear" w:color="auto" w:fill="BFBFBF" w:themeFill="background1" w:themeFillShade="BF"/>
          </w:tcPr>
          <w:p w14:paraId="5B2A194D" w14:textId="282B803E" w:rsidR="004D19CD" w:rsidRPr="00AC56E0" w:rsidRDefault="004D19CD" w:rsidP="00FE0425">
            <w:pPr>
              <w:jc w:val="center"/>
              <w:rPr>
                <w:szCs w:val="20"/>
              </w:rPr>
            </w:pPr>
          </w:p>
        </w:tc>
      </w:tr>
      <w:tr w:rsidR="004D19CD" w:rsidRPr="00AC56E0" w14:paraId="5B2A1954" w14:textId="77777777" w:rsidTr="04CB4C96">
        <w:tc>
          <w:tcPr>
            <w:tcW w:w="265" w:type="dxa"/>
            <w:vAlign w:val="center"/>
          </w:tcPr>
          <w:p w14:paraId="5B2A194F" w14:textId="626DACC7" w:rsidR="004D19CD" w:rsidRPr="00AC56E0" w:rsidRDefault="004D19CD" w:rsidP="004D19CD">
            <w:pPr>
              <w:rPr>
                <w:b/>
                <w:szCs w:val="20"/>
              </w:rPr>
            </w:pPr>
          </w:p>
        </w:tc>
        <w:tc>
          <w:tcPr>
            <w:tcW w:w="7645" w:type="dxa"/>
          </w:tcPr>
          <w:p w14:paraId="5B2A1950" w14:textId="1596D028" w:rsidR="004D19CD" w:rsidRPr="004A1FB2" w:rsidRDefault="004A1FB2" w:rsidP="004D19CD">
            <w:pPr>
              <w:rPr>
                <w:bCs/>
                <w:szCs w:val="20"/>
              </w:rPr>
            </w:pPr>
            <w:r w:rsidRPr="004A1FB2">
              <w:rPr>
                <w:bCs/>
              </w:rPr>
              <w:t>Discussion: Interventions</w:t>
            </w:r>
          </w:p>
        </w:tc>
        <w:tc>
          <w:tcPr>
            <w:tcW w:w="995" w:type="dxa"/>
          </w:tcPr>
          <w:p w14:paraId="5B2A1951" w14:textId="77777777" w:rsidR="004D19CD" w:rsidRPr="00AC56E0" w:rsidRDefault="004D19CD" w:rsidP="004D19CD">
            <w:pPr>
              <w:rPr>
                <w:szCs w:val="20"/>
              </w:rPr>
            </w:pPr>
          </w:p>
        </w:tc>
        <w:tc>
          <w:tcPr>
            <w:tcW w:w="2792" w:type="dxa"/>
          </w:tcPr>
          <w:p w14:paraId="5B2A1952" w14:textId="5E01F269" w:rsidR="004D19CD" w:rsidRPr="00AC56E0" w:rsidRDefault="004D19CD" w:rsidP="004D19CD">
            <w:pPr>
              <w:rPr>
                <w:szCs w:val="20"/>
              </w:rPr>
            </w:pPr>
            <w:r>
              <w:rPr>
                <w:szCs w:val="20"/>
              </w:rPr>
              <w:t>Discussion</w:t>
            </w:r>
          </w:p>
        </w:tc>
        <w:tc>
          <w:tcPr>
            <w:tcW w:w="1703" w:type="dxa"/>
          </w:tcPr>
          <w:p w14:paraId="5B2A1953" w14:textId="5EB43FE7" w:rsidR="004D19CD" w:rsidRPr="00AC56E0" w:rsidRDefault="04CB4C96" w:rsidP="00FE0425">
            <w:pPr>
              <w:jc w:val="center"/>
            </w:pPr>
            <w:r>
              <w:t>3</w:t>
            </w:r>
          </w:p>
        </w:tc>
      </w:tr>
      <w:tr w:rsidR="004D19CD" w:rsidRPr="00AC56E0" w14:paraId="5B2A195A" w14:textId="77777777" w:rsidTr="04CB4C96">
        <w:tc>
          <w:tcPr>
            <w:tcW w:w="265" w:type="dxa"/>
            <w:vAlign w:val="center"/>
          </w:tcPr>
          <w:p w14:paraId="5B2A1955" w14:textId="79B05727" w:rsidR="004D19CD" w:rsidRPr="00AC56E0" w:rsidRDefault="004D19CD" w:rsidP="004D19CD">
            <w:pPr>
              <w:rPr>
                <w:b/>
                <w:szCs w:val="20"/>
              </w:rPr>
            </w:pPr>
          </w:p>
        </w:tc>
        <w:tc>
          <w:tcPr>
            <w:tcW w:w="7645" w:type="dxa"/>
            <w:vAlign w:val="center"/>
          </w:tcPr>
          <w:p w14:paraId="5B2A1956" w14:textId="769E88F9" w:rsidR="004D19CD" w:rsidRPr="004A1FB2" w:rsidRDefault="004A1FB2" w:rsidP="004D19CD">
            <w:pPr>
              <w:rPr>
                <w:bCs/>
                <w:szCs w:val="20"/>
              </w:rPr>
            </w:pPr>
            <w:r w:rsidRPr="004A1FB2">
              <w:rPr>
                <w:bCs/>
              </w:rPr>
              <w:t>Assignment: Toolbox</w:t>
            </w:r>
          </w:p>
        </w:tc>
        <w:tc>
          <w:tcPr>
            <w:tcW w:w="995" w:type="dxa"/>
          </w:tcPr>
          <w:p w14:paraId="5B2A1957" w14:textId="77777777" w:rsidR="004D19CD" w:rsidRPr="00AC56E0" w:rsidRDefault="004D19CD" w:rsidP="004D19CD">
            <w:pPr>
              <w:rPr>
                <w:szCs w:val="20"/>
              </w:rPr>
            </w:pPr>
          </w:p>
        </w:tc>
        <w:tc>
          <w:tcPr>
            <w:tcW w:w="2792" w:type="dxa"/>
          </w:tcPr>
          <w:p w14:paraId="5B2A1958" w14:textId="525D4CD7" w:rsidR="004D19CD" w:rsidRPr="00AC56E0" w:rsidRDefault="007F55CB" w:rsidP="004D19CD">
            <w:pPr>
              <w:rPr>
                <w:szCs w:val="20"/>
              </w:rPr>
            </w:pPr>
            <w:r>
              <w:rPr>
                <w:szCs w:val="20"/>
              </w:rPr>
              <w:t>Activity</w:t>
            </w:r>
          </w:p>
        </w:tc>
        <w:tc>
          <w:tcPr>
            <w:tcW w:w="1703" w:type="dxa"/>
          </w:tcPr>
          <w:p w14:paraId="5B2A1959" w14:textId="41F4B7D7" w:rsidR="004D19CD" w:rsidRPr="00AC56E0" w:rsidRDefault="04CB4C96" w:rsidP="00FE0425">
            <w:pPr>
              <w:jc w:val="center"/>
            </w:pPr>
            <w:r>
              <w:t>10</w:t>
            </w:r>
          </w:p>
        </w:tc>
      </w:tr>
      <w:tr w:rsidR="004D19CD" w:rsidRPr="00973B73" w14:paraId="5B2A1965" w14:textId="77777777" w:rsidTr="04CB4C96">
        <w:tc>
          <w:tcPr>
            <w:tcW w:w="7910" w:type="dxa"/>
            <w:gridSpan w:val="2"/>
            <w:tcBorders>
              <w:top w:val="single" w:sz="4" w:space="0" w:color="auto"/>
              <w:bottom w:val="single" w:sz="4" w:space="0" w:color="auto"/>
            </w:tcBorders>
            <w:shd w:val="clear" w:color="auto" w:fill="005391"/>
            <w:vAlign w:val="center"/>
          </w:tcPr>
          <w:p w14:paraId="5B2A1961" w14:textId="3D28420A" w:rsidR="004D19CD" w:rsidRPr="00973B73" w:rsidRDefault="004D19CD" w:rsidP="004D19CD">
            <w:pPr>
              <w:rPr>
                <w:color w:val="FFFFFF" w:themeColor="background1"/>
                <w:szCs w:val="20"/>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2A1962" w14:textId="77777777" w:rsidR="004D19CD" w:rsidRPr="00973B73" w:rsidRDefault="004D19CD" w:rsidP="004D19CD">
            <w:pPr>
              <w:rPr>
                <w:b/>
                <w:color w:val="FFFFFF" w:themeColor="background1"/>
                <w:szCs w:val="20"/>
              </w:rPr>
            </w:pPr>
          </w:p>
        </w:tc>
        <w:tc>
          <w:tcPr>
            <w:tcW w:w="2792" w:type="dxa"/>
            <w:tcBorders>
              <w:top w:val="single" w:sz="4" w:space="0" w:color="auto"/>
              <w:bottom w:val="single" w:sz="4" w:space="0" w:color="auto"/>
            </w:tcBorders>
            <w:shd w:val="clear" w:color="auto" w:fill="005391"/>
          </w:tcPr>
          <w:p w14:paraId="5B2A1963" w14:textId="77777777" w:rsidR="004D19CD" w:rsidRPr="00973B73" w:rsidRDefault="004D19CD" w:rsidP="004D19CD">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5B2A1964" w14:textId="09FA2F46" w:rsidR="004D19CD" w:rsidRPr="00973B73" w:rsidRDefault="004D19CD" w:rsidP="00FE0425">
            <w:pPr>
              <w:jc w:val="center"/>
              <w:rPr>
                <w:b/>
                <w:color w:val="FFFFFF" w:themeColor="background1"/>
                <w:szCs w:val="20"/>
              </w:rPr>
            </w:pPr>
            <w:r w:rsidRPr="00D90102">
              <w:rPr>
                <w:b/>
                <w:color w:val="FFFFFF" w:themeColor="background1"/>
                <w:sz w:val="22"/>
                <w:szCs w:val="20"/>
              </w:rPr>
              <w:t>100</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default" r:id="rId15"/>
          <w:footerReference w:type="default" r:id="rId16"/>
          <w:headerReference w:type="first" r:id="rId17"/>
          <w:footerReference w:type="first" r:id="rId18"/>
          <w:pgSz w:w="15840" w:h="12240" w:orient="landscape" w:code="1"/>
          <w:pgMar w:top="1080" w:right="990" w:bottom="1440" w:left="1440" w:header="720" w:footer="720" w:gutter="0"/>
          <w:cols w:space="720"/>
          <w:titlePg/>
          <w:docGrid w:linePitch="360"/>
        </w:sectPr>
      </w:pPr>
    </w:p>
    <w:p w14:paraId="5B2A1969" w14:textId="1467AE78" w:rsidR="003306D7" w:rsidRPr="00AC56E0" w:rsidRDefault="00F21C97" w:rsidP="001C41D9">
      <w:pPr>
        <w:pStyle w:val="WeeklyTopicHeading"/>
      </w:pPr>
      <w:bookmarkStart w:id="1" w:name="weekone"/>
      <w:bookmarkStart w:id="2" w:name="_Toc53483520"/>
      <w:bookmarkEnd w:id="1"/>
      <w:r w:rsidRPr="00AC56E0">
        <w:lastRenderedPageBreak/>
        <w:t xml:space="preserve">Week 1: </w:t>
      </w:r>
      <w:r w:rsidR="007F32E2">
        <w:t>History of Trauma Informed Practices &amp; ACES Review</w:t>
      </w:r>
      <w:bookmarkEnd w:id="2"/>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C07F5E" w:rsidRPr="00AC56E0" w14:paraId="5B2A196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6D" w14:textId="53EF01DA" w:rsidR="00C07F5E" w:rsidRPr="00AC56E0" w:rsidRDefault="006B00AE" w:rsidP="001C41D9">
            <w:pPr>
              <w:pStyle w:val="Week1Obj"/>
            </w:pPr>
            <w:r>
              <w:t xml:space="preserve">Identify </w:t>
            </w:r>
            <w:r w:rsidR="00C7738D" w:rsidRPr="00C7738D">
              <w:t>historical timeline of trauma in schools</w:t>
            </w:r>
            <w:r w:rsidR="00C7738D">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6E" w14:textId="649A14E7" w:rsidR="00C07F5E" w:rsidRPr="00AC56E0" w:rsidRDefault="00C7738D" w:rsidP="0009151B">
            <w:pPr>
              <w:tabs>
                <w:tab w:val="left" w:pos="0"/>
                <w:tab w:val="left" w:pos="3720"/>
              </w:tabs>
              <w:outlineLvl w:val="0"/>
              <w:rPr>
                <w:rFonts w:cs="Arial"/>
                <w:szCs w:val="20"/>
              </w:rPr>
            </w:pPr>
            <w:r>
              <w:rPr>
                <w:rFonts w:cs="Arial"/>
                <w:szCs w:val="20"/>
              </w:rPr>
              <w:t>CLO1, CLO6</w:t>
            </w:r>
          </w:p>
        </w:tc>
      </w:tr>
      <w:tr w:rsidR="00C07F5E" w:rsidRPr="00AC56E0" w14:paraId="5B2A197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70" w14:textId="12C4F0A0" w:rsidR="00C07F5E" w:rsidRPr="00AC56E0" w:rsidRDefault="00EA5CD8" w:rsidP="001C41D9">
            <w:pPr>
              <w:pStyle w:val="Week1Obj"/>
            </w:pPr>
            <w:r>
              <w:t xml:space="preserve">Analyze ACES regarding trauma counseling. </w:t>
            </w:r>
          </w:p>
        </w:tc>
        <w:tc>
          <w:tcPr>
            <w:tcW w:w="1177" w:type="pct"/>
            <w:tcBorders>
              <w:top w:val="nil"/>
              <w:left w:val="single" w:sz="4" w:space="0" w:color="auto"/>
              <w:bottom w:val="nil"/>
              <w:right w:val="single" w:sz="4" w:space="0" w:color="auto"/>
            </w:tcBorders>
            <w:shd w:val="clear" w:color="auto" w:fill="C6D9F1" w:themeFill="text2" w:themeFillTint="33"/>
          </w:tcPr>
          <w:p w14:paraId="5B2A1971" w14:textId="60A36D53" w:rsidR="00C07F5E" w:rsidRPr="00AC56E0" w:rsidRDefault="00EA5CD8" w:rsidP="008E6D4E">
            <w:pPr>
              <w:rPr>
                <w:rFonts w:cs="Arial"/>
              </w:rPr>
            </w:pPr>
            <w:r>
              <w:rPr>
                <w:rFonts w:cs="Arial"/>
              </w:rPr>
              <w:t>CLO1, CLO2, CLO5</w:t>
            </w:r>
          </w:p>
        </w:tc>
      </w:tr>
      <w:tr w:rsidR="00C07F5E" w:rsidRPr="00AC56E0" w14:paraId="5B2A197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76" w14:textId="0CDC2700" w:rsidR="00C07F5E" w:rsidRPr="00AC56E0" w:rsidRDefault="00EA5CD8" w:rsidP="001C41D9">
            <w:pPr>
              <w:pStyle w:val="Week1Obj"/>
            </w:pPr>
            <w:r>
              <w:t>Determine the impact</w:t>
            </w:r>
            <w:r w:rsidR="00CA33F9">
              <w:t xml:space="preserve"> ACES has on school-based performance.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77" w14:textId="30CCE1C1" w:rsidR="00C07F5E" w:rsidRPr="00AC56E0" w:rsidRDefault="00CA33F9" w:rsidP="00436CFD">
            <w:pPr>
              <w:tabs>
                <w:tab w:val="left" w:pos="0"/>
                <w:tab w:val="left" w:pos="3720"/>
              </w:tabs>
              <w:outlineLvl w:val="0"/>
              <w:rPr>
                <w:rFonts w:cs="Arial"/>
                <w:szCs w:val="20"/>
              </w:rPr>
            </w:pPr>
            <w:r>
              <w:rPr>
                <w:rFonts w:cs="Arial"/>
              </w:rPr>
              <w:t>CLO1, CLO2, CLO5</w:t>
            </w:r>
          </w:p>
        </w:tc>
      </w:tr>
    </w:tbl>
    <w:p w14:paraId="5B2A1979" w14:textId="77777777" w:rsidR="00C07F5E" w:rsidRPr="00AC56E0" w:rsidRDefault="00C07F5E" w:rsidP="00054927">
      <w:pPr>
        <w:pStyle w:val="AssignmentsLevel1"/>
      </w:pPr>
    </w:p>
    <w:p w14:paraId="5B2A197A" w14:textId="77777777" w:rsidR="00CF2AB5" w:rsidRPr="00AC56E0" w:rsidRDefault="00CF2AB5" w:rsidP="00CF2AB5">
      <w:pPr>
        <w:pStyle w:val="Heading1"/>
        <w:rPr>
          <w:color w:val="005391"/>
        </w:rPr>
      </w:pPr>
      <w:r w:rsidRPr="00AC56E0">
        <w:rPr>
          <w:color w:val="005391"/>
        </w:rPr>
        <w:t>Activities</w:t>
      </w:r>
      <w:r w:rsidR="009C087B" w:rsidRPr="00AC56E0">
        <w:rPr>
          <w:color w:val="005391"/>
        </w:rPr>
        <w:t xml:space="preserve"> and Resources</w:t>
      </w:r>
    </w:p>
    <w:p w14:paraId="5B2A197B" w14:textId="77777777" w:rsidR="00CF2AB5" w:rsidRDefault="00CF2AB5"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DF4FE7" w:rsidRPr="00AC56E0" w14:paraId="5B2A197E" w14:textId="77777777" w:rsidTr="0099029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7C" w14:textId="2798044C" w:rsidR="00DF4FE7" w:rsidRPr="00AC56E0" w:rsidRDefault="00C563A5" w:rsidP="00936F6E">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7D" w14:textId="1ED1CD83" w:rsidR="00DF4FE7" w:rsidRPr="00AC56E0" w:rsidRDefault="00FA7D10" w:rsidP="00936F6E">
            <w:pPr>
              <w:rPr>
                <w:rFonts w:cs="Arial"/>
              </w:rPr>
            </w:pPr>
            <w:r>
              <w:rPr>
                <w:rFonts w:cs="Arial"/>
              </w:rPr>
              <w:t>1.1, 1.2, 1.3</w:t>
            </w:r>
          </w:p>
        </w:tc>
      </w:tr>
      <w:tr w:rsidR="00DF4FE7" w:rsidRPr="00AC56E0" w14:paraId="5B2A1980"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383536CD" w14:textId="56A078B6" w:rsidR="00DF4FE7" w:rsidRPr="00234055" w:rsidRDefault="00EA2D91" w:rsidP="00CA1DBC">
            <w:pPr>
              <w:rPr>
                <w:rFonts w:cs="Arial"/>
                <w:b/>
                <w:bCs/>
                <w:i/>
                <w:iCs/>
              </w:rPr>
            </w:pPr>
            <w:r w:rsidRPr="00234055">
              <w:rPr>
                <w:rFonts w:cs="Arial"/>
                <w:b/>
                <w:bCs/>
                <w:i/>
                <w:iCs/>
              </w:rPr>
              <w:t>Essentials of Trauma-Informed Assessment and Intervention in School and Community Settings</w:t>
            </w:r>
          </w:p>
          <w:p w14:paraId="6543CBBC" w14:textId="74EBE188" w:rsidR="00EA2D91" w:rsidRPr="00EA2D91" w:rsidRDefault="00EA2D91" w:rsidP="00CA1DBC">
            <w:pPr>
              <w:rPr>
                <w:rFonts w:cs="Arial"/>
              </w:rPr>
            </w:pPr>
          </w:p>
          <w:p w14:paraId="18381060" w14:textId="30DCCF70" w:rsidR="00EA2D91" w:rsidRPr="00EA2D91" w:rsidRDefault="00EA2D91" w:rsidP="00234055">
            <w:pPr>
              <w:pStyle w:val="AssignmentsLevel2"/>
            </w:pPr>
            <w:r w:rsidRPr="00EA2D91">
              <w:t xml:space="preserve">Ch. 1: </w:t>
            </w:r>
            <w:r w:rsidR="00CD1896">
              <w:t>Adverse Childhood Experiences</w:t>
            </w:r>
          </w:p>
          <w:p w14:paraId="50A10A51" w14:textId="4962D2A7" w:rsidR="00EA2D91" w:rsidRPr="00EA2D91" w:rsidRDefault="00EA2D91" w:rsidP="00234055">
            <w:pPr>
              <w:pStyle w:val="AssignmentsLevel2"/>
            </w:pPr>
            <w:r w:rsidRPr="00EA2D91">
              <w:t xml:space="preserve">Ch. 2: </w:t>
            </w:r>
            <w:r w:rsidR="00C76159">
              <w:t>Impact on Children, Teens, Families, and Communities</w:t>
            </w:r>
          </w:p>
          <w:p w14:paraId="14E84E3F" w14:textId="6D5B4A49" w:rsidR="00EA2D91" w:rsidRPr="00EA2D91" w:rsidRDefault="00EA2D91" w:rsidP="00234055">
            <w:pPr>
              <w:pStyle w:val="AssignmentsLevel2"/>
            </w:pPr>
            <w:r w:rsidRPr="00EA2D91">
              <w:t>Ch. 3:</w:t>
            </w:r>
            <w:r w:rsidR="001D2F82">
              <w:t xml:space="preserve"> </w:t>
            </w:r>
            <w:r w:rsidR="00C76159">
              <w:t>Public Health and the Trauma-Informed Movement</w:t>
            </w:r>
          </w:p>
          <w:p w14:paraId="23EB3982" w14:textId="1028DC2B" w:rsidR="00FD252F" w:rsidRDefault="00FD252F" w:rsidP="00CA1DBC">
            <w:pPr>
              <w:rPr>
                <w:rFonts w:cs="Arial"/>
              </w:rPr>
            </w:pPr>
          </w:p>
          <w:p w14:paraId="5B2A197F" w14:textId="2EFA3209" w:rsidR="00FD252F" w:rsidRPr="00EA2D91" w:rsidRDefault="00E74D67" w:rsidP="00CA1DBC">
            <w:pPr>
              <w:rPr>
                <w:rFonts w:cs="Arial"/>
              </w:rPr>
            </w:pPr>
            <w:r w:rsidRPr="00E74D67">
              <w:rPr>
                <w:rFonts w:cs="Arial"/>
                <w:b/>
                <w:bCs/>
              </w:rPr>
              <w:t>Note</w:t>
            </w:r>
            <w:r>
              <w:rPr>
                <w:rFonts w:cs="Arial"/>
              </w:rPr>
              <w:t xml:space="preserve">. You can access the </w:t>
            </w:r>
            <w:proofErr w:type="spellStart"/>
            <w:r>
              <w:rPr>
                <w:rFonts w:cs="Arial"/>
              </w:rPr>
              <w:t>Ebook</w:t>
            </w:r>
            <w:proofErr w:type="spellEnd"/>
            <w:r>
              <w:rPr>
                <w:rFonts w:cs="Arial"/>
              </w:rPr>
              <w:t xml:space="preserve"> through the Alliant Library: </w:t>
            </w:r>
            <w:r w:rsidRPr="00024A96">
              <w:rPr>
                <w:shd w:val="clear" w:color="auto" w:fill="FFFFFF"/>
              </w:rPr>
              <w:t xml:space="preserve">ProQuest </w:t>
            </w:r>
            <w:proofErr w:type="spellStart"/>
            <w:r w:rsidRPr="00024A96">
              <w:rPr>
                <w:shd w:val="clear" w:color="auto" w:fill="FFFFFF"/>
              </w:rPr>
              <w:t>Ebook</w:t>
            </w:r>
            <w:proofErr w:type="spellEnd"/>
            <w:r w:rsidRPr="00024A96">
              <w:rPr>
                <w:shd w:val="clear" w:color="auto" w:fill="FFFFFF"/>
              </w:rPr>
              <w:t xml:space="preserve"> Central,</w:t>
            </w:r>
            <w:r w:rsidRPr="00024A96">
              <w:rPr>
                <w:color w:val="555555"/>
                <w:shd w:val="clear" w:color="auto" w:fill="FFFFFF"/>
              </w:rPr>
              <w:t xml:space="preserve"> </w:t>
            </w:r>
            <w:hyperlink r:id="rId19" w:history="1">
              <w:r w:rsidRPr="00024A96">
                <w:rPr>
                  <w:rStyle w:val="Hyperlink"/>
                  <w:rFonts w:cs="Arial"/>
                  <w:szCs w:val="20"/>
                  <w:shd w:val="clear" w:color="auto" w:fill="FFFFFF"/>
                </w:rPr>
                <w:t>https://0-ebookcentral-proquest-com.library.alliant.edu/lib/alliant/detail.action?docID=5646098</w:t>
              </w:r>
            </w:hyperlink>
          </w:p>
        </w:tc>
      </w:tr>
      <w:tr w:rsidR="003979A0" w:rsidRPr="00AC56E0" w14:paraId="0D9A2A8C" w14:textId="77777777" w:rsidTr="00234055">
        <w:trPr>
          <w:trHeight w:val="82"/>
        </w:trPr>
        <w:tc>
          <w:tcPr>
            <w:tcW w:w="5000" w:type="pct"/>
            <w:gridSpan w:val="2"/>
            <w:shd w:val="clear" w:color="auto" w:fill="auto"/>
            <w:tcMar>
              <w:top w:w="115" w:type="dxa"/>
              <w:left w:w="115" w:type="dxa"/>
              <w:bottom w:w="115" w:type="dxa"/>
              <w:right w:w="115" w:type="dxa"/>
            </w:tcMar>
          </w:tcPr>
          <w:p w14:paraId="3834933A" w14:textId="77777777" w:rsidR="003979A0" w:rsidRPr="00234055" w:rsidRDefault="003979A0" w:rsidP="00CA1DBC">
            <w:pPr>
              <w:pStyle w:val="AssignmentsLevel2"/>
              <w:numPr>
                <w:ilvl w:val="0"/>
                <w:numId w:val="0"/>
              </w:numPr>
              <w:rPr>
                <w:b/>
                <w:bCs/>
                <w:i/>
                <w:iCs/>
              </w:rPr>
            </w:pPr>
            <w:r w:rsidRPr="00234055">
              <w:rPr>
                <w:b/>
                <w:bCs/>
                <w:i/>
                <w:iCs/>
              </w:rPr>
              <w:t xml:space="preserve">Alliant Library </w:t>
            </w:r>
          </w:p>
          <w:p w14:paraId="42983177" w14:textId="77777777" w:rsidR="003979A0" w:rsidRDefault="003979A0" w:rsidP="00CA1DBC">
            <w:pPr>
              <w:pStyle w:val="AssignmentsLevel2"/>
              <w:numPr>
                <w:ilvl w:val="0"/>
                <w:numId w:val="0"/>
              </w:numPr>
            </w:pPr>
          </w:p>
          <w:p w14:paraId="616F804E" w14:textId="53171D06" w:rsidR="003979A0" w:rsidRDefault="003979A0" w:rsidP="00F80C72">
            <w:pPr>
              <w:pStyle w:val="APACitation"/>
            </w:pPr>
            <w:r w:rsidRPr="003979A0">
              <w:t xml:space="preserve">Figley, C. R., Ellis, A. E., Reuther, B. T., &amp; Gold, S. N. (2017). </w:t>
            </w:r>
            <w:hyperlink r:id="rId20" w:history="1">
              <w:r w:rsidRPr="00F80C72">
                <w:rPr>
                  <w:rStyle w:val="Hyperlink"/>
                </w:rPr>
                <w:t>The study of trauma: A historical overview</w:t>
              </w:r>
            </w:hyperlink>
            <w:r w:rsidRPr="003979A0">
              <w:t xml:space="preserve">. </w:t>
            </w:r>
            <w:r w:rsidRPr="00F80C72">
              <w:rPr>
                <w:i/>
                <w:iCs/>
              </w:rPr>
              <w:t>In APA handbook of trauma psychology: Foundations in knowledge</w:t>
            </w:r>
            <w:r w:rsidRPr="003979A0">
              <w:t xml:space="preserve">., Vol. 1. (pp. 1–11). American Psychological Association. </w:t>
            </w:r>
            <w:hyperlink r:id="rId21" w:history="1">
              <w:r w:rsidR="00F80C72" w:rsidRPr="00AB568A">
                <w:rPr>
                  <w:rStyle w:val="Hyperlink"/>
                </w:rPr>
                <w:t>https://doi.org/10.1037/0000019-001</w:t>
              </w:r>
            </w:hyperlink>
            <w:r w:rsidR="00F80C72">
              <w:t xml:space="preserve"> </w:t>
            </w:r>
          </w:p>
        </w:tc>
      </w:tr>
      <w:tr w:rsidR="003039C8" w:rsidRPr="00AC56E0" w14:paraId="3F655104" w14:textId="77777777" w:rsidTr="00234055">
        <w:trPr>
          <w:trHeight w:val="82"/>
        </w:trPr>
        <w:tc>
          <w:tcPr>
            <w:tcW w:w="5000" w:type="pct"/>
            <w:gridSpan w:val="2"/>
            <w:shd w:val="clear" w:color="auto" w:fill="auto"/>
            <w:tcMar>
              <w:top w:w="115" w:type="dxa"/>
              <w:left w:w="115" w:type="dxa"/>
              <w:bottom w:w="115" w:type="dxa"/>
              <w:right w:w="115" w:type="dxa"/>
            </w:tcMar>
          </w:tcPr>
          <w:p w14:paraId="0B7C2E2E" w14:textId="77777777" w:rsidR="00C13072" w:rsidRPr="004B60CF" w:rsidRDefault="001E6AA6" w:rsidP="00C13072">
            <w:pPr>
              <w:pStyle w:val="AssignmentsLevel2"/>
              <w:numPr>
                <w:ilvl w:val="0"/>
                <w:numId w:val="0"/>
              </w:numPr>
              <w:rPr>
                <w:b/>
                <w:bCs/>
                <w:i/>
                <w:iCs/>
              </w:rPr>
            </w:pPr>
            <w:r w:rsidRPr="004B60CF">
              <w:rPr>
                <w:b/>
                <w:bCs/>
                <w:i/>
                <w:iCs/>
              </w:rPr>
              <w:t>School Crisis Prevention and Intervention</w:t>
            </w:r>
          </w:p>
          <w:p w14:paraId="60AAFCEA" w14:textId="77777777" w:rsidR="00C13072" w:rsidRDefault="00C13072" w:rsidP="00C13072">
            <w:pPr>
              <w:pStyle w:val="AssignmentsLevel2"/>
              <w:numPr>
                <w:ilvl w:val="0"/>
                <w:numId w:val="0"/>
              </w:numPr>
            </w:pPr>
          </w:p>
          <w:p w14:paraId="2F71E4DA" w14:textId="41A81387" w:rsidR="00C75763" w:rsidRPr="001E6AA6" w:rsidRDefault="00C13072" w:rsidP="00C13072">
            <w:pPr>
              <w:pStyle w:val="AssignmentsLevel1"/>
            </w:pPr>
            <w:r w:rsidRPr="004B60CF">
              <w:rPr>
                <w:b/>
                <w:bCs/>
              </w:rPr>
              <w:t>Read</w:t>
            </w:r>
            <w:r>
              <w:t xml:space="preserve"> all of </w:t>
            </w:r>
            <w:r w:rsidR="00C75763" w:rsidRPr="00C13072">
              <w:t>Section</w:t>
            </w:r>
            <w:r w:rsidR="00C75763" w:rsidRPr="005011FD">
              <w:t xml:space="preserve"> </w:t>
            </w:r>
            <w:r w:rsidR="004B60CF">
              <w:t>1</w:t>
            </w:r>
            <w:r w:rsidR="00C75763" w:rsidRPr="005011FD">
              <w:t>: Initial Considerations</w:t>
            </w:r>
            <w:r>
              <w:t>.</w:t>
            </w:r>
          </w:p>
        </w:tc>
      </w:tr>
      <w:tr w:rsidR="0070483D" w:rsidRPr="00AC56E0" w14:paraId="6883A146" w14:textId="77777777" w:rsidTr="00234055">
        <w:trPr>
          <w:trHeight w:val="82"/>
        </w:trPr>
        <w:tc>
          <w:tcPr>
            <w:tcW w:w="5000" w:type="pct"/>
            <w:gridSpan w:val="2"/>
            <w:shd w:val="clear" w:color="auto" w:fill="auto"/>
            <w:tcMar>
              <w:top w:w="115" w:type="dxa"/>
              <w:left w:w="115" w:type="dxa"/>
              <w:bottom w:w="115" w:type="dxa"/>
              <w:right w:w="115" w:type="dxa"/>
            </w:tcMar>
          </w:tcPr>
          <w:p w14:paraId="2C652951" w14:textId="77777777" w:rsidR="0070483D" w:rsidRDefault="0070483D" w:rsidP="00CA1DBC">
            <w:pPr>
              <w:pStyle w:val="AssignmentsLevel2"/>
              <w:numPr>
                <w:ilvl w:val="0"/>
                <w:numId w:val="0"/>
              </w:numPr>
            </w:pPr>
            <w:r>
              <w:rPr>
                <w:b/>
                <w:bCs/>
                <w:i/>
                <w:iCs/>
              </w:rPr>
              <w:t>Online Resources</w:t>
            </w:r>
          </w:p>
          <w:p w14:paraId="4AB5D903" w14:textId="1829146C" w:rsidR="0070483D" w:rsidRDefault="0070483D" w:rsidP="00FA7D10">
            <w:pPr>
              <w:pStyle w:val="AssignmentsLevel1"/>
            </w:pPr>
          </w:p>
          <w:p w14:paraId="7B012CC7" w14:textId="47043EAB" w:rsidR="00C770A1" w:rsidRDefault="00C770A1" w:rsidP="00CA1DBC">
            <w:pPr>
              <w:pStyle w:val="AssignmentsLevel2"/>
              <w:numPr>
                <w:ilvl w:val="0"/>
                <w:numId w:val="0"/>
              </w:numPr>
            </w:pPr>
            <w:r w:rsidRPr="00074C9D">
              <w:rPr>
                <w:b/>
                <w:bCs/>
              </w:rPr>
              <w:t>Explore</w:t>
            </w:r>
            <w:r>
              <w:t xml:space="preserve"> the </w:t>
            </w:r>
            <w:r w:rsidRPr="00C770A1">
              <w:t>ACES Too High</w:t>
            </w:r>
            <w:r>
              <w:t xml:space="preserve"> website: </w:t>
            </w:r>
            <w:hyperlink r:id="rId22" w:history="1">
              <w:r w:rsidR="00074C9D" w:rsidRPr="00AB568A">
                <w:rPr>
                  <w:rStyle w:val="Hyperlink"/>
                </w:rPr>
                <w:t>https://acestoohigh.com</w:t>
              </w:r>
            </w:hyperlink>
            <w:r w:rsidR="00074C9D">
              <w:t xml:space="preserve"> </w:t>
            </w:r>
          </w:p>
          <w:p w14:paraId="08E4FD44" w14:textId="53D4D6B2" w:rsidR="00560718" w:rsidRDefault="00560718" w:rsidP="00FA7D10">
            <w:pPr>
              <w:pStyle w:val="AssignmentsLevel1"/>
            </w:pPr>
          </w:p>
          <w:p w14:paraId="273D3EF6" w14:textId="18A70777" w:rsidR="00560718" w:rsidRDefault="00560718" w:rsidP="005B44EA">
            <w:pPr>
              <w:pStyle w:val="AssignmentsLevel1"/>
            </w:pPr>
            <w:r w:rsidRPr="005B44EA">
              <w:rPr>
                <w:b/>
                <w:bCs/>
              </w:rPr>
              <w:t>Review</w:t>
            </w:r>
            <w:r>
              <w:t xml:space="preserve"> the ACE-</w:t>
            </w:r>
            <w:r w:rsidR="005B44EA">
              <w:t>Q</w:t>
            </w:r>
            <w:r>
              <w:t xml:space="preserve"> Materials</w:t>
            </w:r>
            <w:r w:rsidR="005B44EA">
              <w:t xml:space="preserve"> from the Center for Youth Wellness</w:t>
            </w:r>
            <w:r w:rsidR="00D51914">
              <w:t xml:space="preserve">: </w:t>
            </w:r>
            <w:hyperlink r:id="rId23" w:history="1">
              <w:r w:rsidR="00D51914" w:rsidRPr="00AB568A">
                <w:rPr>
                  <w:rStyle w:val="Hyperlink"/>
                </w:rPr>
                <w:t>https://centerforyouthwellness.org/aceq-pdf/</w:t>
              </w:r>
            </w:hyperlink>
            <w:r w:rsidR="00D51914">
              <w:t xml:space="preserve"> </w:t>
            </w:r>
          </w:p>
          <w:p w14:paraId="631FE41E" w14:textId="5AD610A2" w:rsidR="00074C9D" w:rsidRDefault="00074C9D" w:rsidP="00FA7D10">
            <w:pPr>
              <w:pStyle w:val="AssignmentsLevel1"/>
            </w:pPr>
          </w:p>
          <w:p w14:paraId="6148FDBA" w14:textId="3F28C824" w:rsidR="00D51914" w:rsidRDefault="00D51914" w:rsidP="00CA1DBC">
            <w:pPr>
              <w:pStyle w:val="AssignmentsLevel2"/>
              <w:numPr>
                <w:ilvl w:val="0"/>
                <w:numId w:val="0"/>
              </w:numPr>
            </w:pPr>
            <w:r w:rsidRPr="00D51914">
              <w:rPr>
                <w:b/>
                <w:bCs/>
              </w:rPr>
              <w:lastRenderedPageBreak/>
              <w:t>Read</w:t>
            </w:r>
            <w:r>
              <w:t xml:space="preserve"> the following:</w:t>
            </w:r>
          </w:p>
          <w:p w14:paraId="0EB72DD3" w14:textId="77777777" w:rsidR="00D51914" w:rsidRDefault="00D51914" w:rsidP="00FA7D10">
            <w:pPr>
              <w:pStyle w:val="AssignmentsLevel1"/>
            </w:pPr>
          </w:p>
          <w:p w14:paraId="51E86567" w14:textId="77777777" w:rsidR="00170E22" w:rsidRDefault="00A65059" w:rsidP="00FA7D10">
            <w:pPr>
              <w:pStyle w:val="AssignmentsLevel2"/>
            </w:pPr>
            <w:r>
              <w:t>Stevens, J. (201</w:t>
            </w:r>
            <w:r w:rsidR="00C822B3">
              <w:t>8</w:t>
            </w:r>
            <w:r>
              <w:t xml:space="preserve">). </w:t>
            </w:r>
            <w:hyperlink r:id="rId24" w:history="1">
              <w:r w:rsidRPr="00C822B3">
                <w:rPr>
                  <w:rStyle w:val="Hyperlink"/>
                </w:rPr>
                <w:t>Handouts for parents about understanding ACEs, toxic stress, resilience and parenting with ACEs</w:t>
              </w:r>
            </w:hyperlink>
            <w:r>
              <w:t xml:space="preserve">. ACEs Connection. </w:t>
            </w:r>
          </w:p>
          <w:p w14:paraId="058F60DD" w14:textId="47D0D3B9" w:rsidR="00B80E15" w:rsidRPr="0070483D" w:rsidRDefault="00113DC6" w:rsidP="00FA7D10">
            <w:pPr>
              <w:pStyle w:val="AssignmentsLevel2"/>
            </w:pPr>
            <w:hyperlink r:id="rId25" w:history="1">
              <w:r w:rsidR="00B80E15" w:rsidRPr="00583290">
                <w:rPr>
                  <w:rStyle w:val="Hyperlink"/>
                </w:rPr>
                <w:t>Adverse Childhood Experiences (ACEs)</w:t>
              </w:r>
            </w:hyperlink>
            <w:r w:rsidR="00B80E15">
              <w:t xml:space="preserve"> </w:t>
            </w:r>
            <w:r w:rsidR="00583290">
              <w:t xml:space="preserve">webpage </w:t>
            </w:r>
            <w:r w:rsidR="00B80E15">
              <w:t xml:space="preserve">from the Centers for Disease Control and Prevention. </w:t>
            </w:r>
          </w:p>
        </w:tc>
      </w:tr>
      <w:tr w:rsidR="0070483D" w:rsidRPr="00AC56E0" w14:paraId="050B9717" w14:textId="77777777" w:rsidTr="00234055">
        <w:trPr>
          <w:trHeight w:val="82"/>
        </w:trPr>
        <w:tc>
          <w:tcPr>
            <w:tcW w:w="5000" w:type="pct"/>
            <w:gridSpan w:val="2"/>
            <w:shd w:val="clear" w:color="auto" w:fill="auto"/>
            <w:tcMar>
              <w:top w:w="115" w:type="dxa"/>
              <w:left w:w="115" w:type="dxa"/>
              <w:bottom w:w="115" w:type="dxa"/>
              <w:right w:w="115" w:type="dxa"/>
            </w:tcMar>
          </w:tcPr>
          <w:p w14:paraId="2E1113A9" w14:textId="77777777" w:rsidR="0070483D" w:rsidRDefault="004B7B82" w:rsidP="00CA1DBC">
            <w:pPr>
              <w:pStyle w:val="AssignmentsLevel2"/>
              <w:numPr>
                <w:ilvl w:val="0"/>
                <w:numId w:val="0"/>
              </w:numPr>
            </w:pPr>
            <w:r>
              <w:rPr>
                <w:b/>
                <w:bCs/>
                <w:i/>
                <w:iCs/>
              </w:rPr>
              <w:lastRenderedPageBreak/>
              <w:t>YouTube</w:t>
            </w:r>
          </w:p>
          <w:p w14:paraId="16C06B95" w14:textId="77777777" w:rsidR="004B7B82" w:rsidRDefault="004B7B82" w:rsidP="00CA1DBC">
            <w:pPr>
              <w:pStyle w:val="AssignmentsLevel2"/>
              <w:numPr>
                <w:ilvl w:val="0"/>
                <w:numId w:val="0"/>
              </w:numPr>
            </w:pPr>
          </w:p>
          <w:p w14:paraId="061C418E" w14:textId="0B40498E" w:rsidR="004B7B82" w:rsidRPr="004B7B82" w:rsidRDefault="004B7B82" w:rsidP="00CA1DBC">
            <w:pPr>
              <w:pStyle w:val="AssignmentsLevel2"/>
              <w:numPr>
                <w:ilvl w:val="0"/>
                <w:numId w:val="0"/>
              </w:numPr>
            </w:pPr>
            <w:r w:rsidRPr="005F4EF3">
              <w:rPr>
                <w:b/>
                <w:bCs/>
              </w:rPr>
              <w:t>View</w:t>
            </w:r>
            <w:r>
              <w:t xml:space="preserve"> the “</w:t>
            </w:r>
            <w:hyperlink r:id="rId26" w:history="1">
              <w:r w:rsidRPr="005F4EF3">
                <w:rPr>
                  <w:rStyle w:val="Hyperlink"/>
                </w:rPr>
                <w:t>Adverse Childhood Experiences (ACEs): Impact on brain, body and behavior</w:t>
              </w:r>
            </w:hyperlink>
            <w:r>
              <w:t xml:space="preserve">” video </w:t>
            </w:r>
            <w:r w:rsidR="005F4EF3">
              <w:t xml:space="preserve">[6:02]. </w:t>
            </w:r>
          </w:p>
        </w:tc>
      </w:tr>
    </w:tbl>
    <w:p w14:paraId="5B2A1993" w14:textId="77777777" w:rsidR="00D812EC" w:rsidRDefault="00D812EC" w:rsidP="00054927">
      <w:pPr>
        <w:pStyle w:val="AssignmentsLevel1"/>
      </w:pPr>
    </w:p>
    <w:p w14:paraId="5B2A1994" w14:textId="77777777" w:rsidR="00873B2D" w:rsidRPr="00AC56E0" w:rsidRDefault="003E2931" w:rsidP="00873B2D">
      <w:pPr>
        <w:pStyle w:val="Heading1"/>
        <w:rPr>
          <w:color w:val="005391"/>
        </w:rPr>
      </w:pPr>
      <w:r w:rsidRPr="00AC56E0">
        <w:rPr>
          <w:color w:val="005391"/>
        </w:rPr>
        <w:t>Assignments</w:t>
      </w:r>
    </w:p>
    <w:p w14:paraId="5B2A1995" w14:textId="6DA65B72" w:rsidR="0015535B" w:rsidRDefault="0015535B"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DE4E5C" w:rsidRPr="00AC56E0" w14:paraId="3CAD009A" w14:textId="77777777" w:rsidTr="00DE4E5C">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7369304" w14:textId="1D43384B" w:rsidR="00DE4E5C" w:rsidRPr="00AC56E0" w:rsidRDefault="00DE4E5C" w:rsidP="00E27732">
            <w:pPr>
              <w:rPr>
                <w:rFonts w:cs="Arial"/>
                <w:b/>
              </w:rPr>
            </w:pPr>
            <w:r>
              <w:rPr>
                <w:rFonts w:cs="Arial"/>
                <w:b/>
              </w:rPr>
              <w:t>Discussion:</w:t>
            </w:r>
            <w:r w:rsidRPr="00AC56E0">
              <w:rPr>
                <w:rFonts w:cs="Arial"/>
                <w:b/>
              </w:rPr>
              <w:t xml:space="preserve"> </w:t>
            </w:r>
            <w:r w:rsidR="00777B3B">
              <w:rPr>
                <w:rFonts w:cs="Arial"/>
                <w:b/>
              </w:rPr>
              <w:t>Trauma Informed Movement</w:t>
            </w:r>
          </w:p>
        </w:tc>
        <w:tc>
          <w:tcPr>
            <w:tcW w:w="1184" w:type="pct"/>
            <w:tcBorders>
              <w:left w:val="single" w:sz="4" w:space="0" w:color="auto"/>
            </w:tcBorders>
            <w:shd w:val="clear" w:color="auto" w:fill="C6D9F1" w:themeFill="text2" w:themeFillTint="33"/>
          </w:tcPr>
          <w:p w14:paraId="43B2C7EF" w14:textId="41B2A738" w:rsidR="00DE4E5C" w:rsidRPr="00AC56E0" w:rsidRDefault="00F40513" w:rsidP="00E27732">
            <w:pPr>
              <w:rPr>
                <w:rFonts w:cs="Arial"/>
              </w:rPr>
            </w:pPr>
            <w:r>
              <w:rPr>
                <w:rFonts w:cs="Arial"/>
              </w:rPr>
              <w:t>1.1</w:t>
            </w:r>
          </w:p>
        </w:tc>
      </w:tr>
      <w:tr w:rsidR="00DE4E5C" w:rsidRPr="00AC56E0" w14:paraId="6B7B9C45" w14:textId="77777777" w:rsidTr="00DE4E5C">
        <w:trPr>
          <w:trHeight w:val="199"/>
        </w:trPr>
        <w:tc>
          <w:tcPr>
            <w:tcW w:w="5000" w:type="pct"/>
            <w:gridSpan w:val="2"/>
            <w:shd w:val="clear" w:color="auto" w:fill="auto"/>
            <w:tcMar>
              <w:top w:w="115" w:type="dxa"/>
              <w:left w:w="115" w:type="dxa"/>
              <w:bottom w:w="115" w:type="dxa"/>
              <w:right w:w="115" w:type="dxa"/>
            </w:tcMar>
          </w:tcPr>
          <w:p w14:paraId="7A1E9585" w14:textId="44F1B772" w:rsidR="00DE4E5C" w:rsidRDefault="00DE4E5C" w:rsidP="00E27732">
            <w:pPr>
              <w:rPr>
                <w:rFonts w:cs="Arial"/>
              </w:rPr>
            </w:pPr>
            <w:r w:rsidRPr="00131B5C">
              <w:rPr>
                <w:rFonts w:cs="Arial"/>
                <w:b/>
              </w:rPr>
              <w:t>Respond</w:t>
            </w:r>
            <w:r>
              <w:rPr>
                <w:rFonts w:cs="Arial"/>
              </w:rPr>
              <w:t xml:space="preserve"> to the following prompt in the </w:t>
            </w:r>
            <w:r w:rsidR="00777B3B">
              <w:rPr>
                <w:rFonts w:cs="Arial"/>
              </w:rPr>
              <w:t>Trauma Informed Movement</w:t>
            </w:r>
            <w:r>
              <w:rPr>
                <w:rFonts w:cs="Arial"/>
              </w:rPr>
              <w:t xml:space="preserve"> discussion forum by Wednesday: </w:t>
            </w:r>
            <w:r w:rsidR="00777B3B">
              <w:rPr>
                <w:rFonts w:cs="Arial"/>
              </w:rPr>
              <w:t>H</w:t>
            </w:r>
            <w:r w:rsidR="0097293E" w:rsidRPr="0097293E">
              <w:rPr>
                <w:rFonts w:cs="Arial"/>
              </w:rPr>
              <w:t xml:space="preserve">ow </w:t>
            </w:r>
            <w:r w:rsidR="00777B3B">
              <w:rPr>
                <w:rFonts w:cs="Arial"/>
              </w:rPr>
              <w:t xml:space="preserve">do </w:t>
            </w:r>
            <w:r w:rsidR="0097293E" w:rsidRPr="0097293E">
              <w:rPr>
                <w:rFonts w:cs="Arial"/>
              </w:rPr>
              <w:t>you think the historical aspect of trauma research and practice has influenced the current trauma-informed movement in our schools</w:t>
            </w:r>
            <w:r w:rsidR="00777B3B">
              <w:rPr>
                <w:rFonts w:cs="Arial"/>
              </w:rPr>
              <w:t>?</w:t>
            </w:r>
          </w:p>
          <w:p w14:paraId="3AF3E616" w14:textId="77777777" w:rsidR="00882263" w:rsidRDefault="00882263" w:rsidP="00882263">
            <w:pPr>
              <w:rPr>
                <w:rFonts w:cs="Arial"/>
              </w:rPr>
            </w:pPr>
          </w:p>
          <w:p w14:paraId="39CEAA04" w14:textId="77777777" w:rsidR="00882263" w:rsidRDefault="00882263" w:rsidP="00882263">
            <w:pPr>
              <w:rPr>
                <w:rFonts w:cs="Arial"/>
              </w:rPr>
            </w:pPr>
            <w:r w:rsidRPr="002C30E3">
              <w:rPr>
                <w:rFonts w:cs="Arial"/>
                <w:b/>
                <w:bCs/>
              </w:rPr>
              <w:t>Support</w:t>
            </w:r>
            <w:r>
              <w:rPr>
                <w:rFonts w:cs="Arial"/>
              </w:rPr>
              <w:t xml:space="preserve"> your response with citations and references consistent with APA style guidelines. </w:t>
            </w:r>
          </w:p>
          <w:p w14:paraId="485D34FE" w14:textId="77777777" w:rsidR="00882263" w:rsidRPr="0000671B" w:rsidRDefault="00882263" w:rsidP="00882263">
            <w:pPr>
              <w:rPr>
                <w:rFonts w:cs="Arial"/>
              </w:rPr>
            </w:pPr>
          </w:p>
          <w:p w14:paraId="7BC263CD" w14:textId="77777777" w:rsidR="00DE4E5C" w:rsidRPr="00AC56E0" w:rsidRDefault="00DE4E5C" w:rsidP="00E27732">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14981098" w14:textId="3BAD709E" w:rsidR="00DE4E5C" w:rsidRDefault="00DE4E5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107D2C" w:rsidRPr="00AC56E0" w14:paraId="09DCFC3B" w14:textId="77777777" w:rsidTr="00E27732">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69BDF6D" w14:textId="2AB56D18" w:rsidR="00107D2C" w:rsidRPr="00AC56E0" w:rsidRDefault="00107D2C" w:rsidP="00E27732">
            <w:pPr>
              <w:rPr>
                <w:rFonts w:cs="Arial"/>
                <w:b/>
              </w:rPr>
            </w:pPr>
            <w:r>
              <w:rPr>
                <w:rFonts w:cs="Arial"/>
                <w:b/>
              </w:rPr>
              <w:t>Discussion:</w:t>
            </w:r>
            <w:r w:rsidRPr="00AC56E0">
              <w:rPr>
                <w:rFonts w:cs="Arial"/>
                <w:b/>
              </w:rPr>
              <w:t xml:space="preserve"> </w:t>
            </w:r>
            <w:r w:rsidR="00F560B1">
              <w:rPr>
                <w:rFonts w:cs="Arial"/>
                <w:b/>
              </w:rPr>
              <w:t>ACEs Score</w:t>
            </w:r>
          </w:p>
        </w:tc>
        <w:tc>
          <w:tcPr>
            <w:tcW w:w="1184" w:type="pct"/>
            <w:tcBorders>
              <w:left w:val="single" w:sz="4" w:space="0" w:color="auto"/>
            </w:tcBorders>
            <w:shd w:val="clear" w:color="auto" w:fill="C6D9F1" w:themeFill="text2" w:themeFillTint="33"/>
          </w:tcPr>
          <w:p w14:paraId="44D71211" w14:textId="4C2B00B6" w:rsidR="00107D2C" w:rsidRPr="00AC56E0" w:rsidRDefault="00F40513" w:rsidP="00E27732">
            <w:pPr>
              <w:rPr>
                <w:rFonts w:cs="Arial"/>
              </w:rPr>
            </w:pPr>
            <w:r>
              <w:rPr>
                <w:rFonts w:cs="Arial"/>
              </w:rPr>
              <w:t>1.2, 1.3</w:t>
            </w:r>
          </w:p>
        </w:tc>
      </w:tr>
      <w:tr w:rsidR="00107D2C" w:rsidRPr="00AC56E0" w14:paraId="65B411D0" w14:textId="77777777" w:rsidTr="00E27732">
        <w:trPr>
          <w:trHeight w:val="199"/>
        </w:trPr>
        <w:tc>
          <w:tcPr>
            <w:tcW w:w="5000" w:type="pct"/>
            <w:gridSpan w:val="2"/>
            <w:shd w:val="clear" w:color="auto" w:fill="auto"/>
            <w:tcMar>
              <w:top w:w="115" w:type="dxa"/>
              <w:left w:w="115" w:type="dxa"/>
              <w:bottom w:w="115" w:type="dxa"/>
              <w:right w:w="115" w:type="dxa"/>
            </w:tcMar>
          </w:tcPr>
          <w:p w14:paraId="7DC5260B" w14:textId="5A8E139F" w:rsidR="00107D2C" w:rsidRDefault="00107D2C" w:rsidP="00E27732">
            <w:pPr>
              <w:rPr>
                <w:rFonts w:cs="Arial"/>
              </w:rPr>
            </w:pPr>
            <w:r w:rsidRPr="00131B5C">
              <w:rPr>
                <w:rFonts w:cs="Arial"/>
                <w:b/>
              </w:rPr>
              <w:t>Respond</w:t>
            </w:r>
            <w:r>
              <w:rPr>
                <w:rFonts w:cs="Arial"/>
              </w:rPr>
              <w:t xml:space="preserve"> to the following prompts in the </w:t>
            </w:r>
            <w:r w:rsidR="00F560B1" w:rsidRPr="00F560B1">
              <w:rPr>
                <w:rFonts w:cs="Arial"/>
              </w:rPr>
              <w:t>ACEs Score</w:t>
            </w:r>
            <w:r>
              <w:rPr>
                <w:rFonts w:cs="Arial"/>
              </w:rPr>
              <w:t xml:space="preserve"> discussion forum by </w:t>
            </w:r>
            <w:r w:rsidR="00841E42">
              <w:rPr>
                <w:rFonts w:cs="Arial"/>
              </w:rPr>
              <w:t>Friday</w:t>
            </w:r>
            <w:r>
              <w:rPr>
                <w:rFonts w:cs="Arial"/>
              </w:rPr>
              <w:t xml:space="preserve">:  </w:t>
            </w:r>
          </w:p>
          <w:p w14:paraId="0F516032" w14:textId="77777777" w:rsidR="00107D2C" w:rsidRDefault="00107D2C" w:rsidP="00E27732">
            <w:pPr>
              <w:rPr>
                <w:rFonts w:cs="Arial"/>
              </w:rPr>
            </w:pPr>
          </w:p>
          <w:p w14:paraId="14C3FD98" w14:textId="77777777" w:rsidR="00F560B1" w:rsidRDefault="00F560B1" w:rsidP="00F560B1">
            <w:pPr>
              <w:pStyle w:val="AssignmentsLevel2"/>
            </w:pPr>
            <w:r w:rsidRPr="00F560B1">
              <w:t xml:space="preserve">What are some ways you might see a high ACES score impact school performance in students?  </w:t>
            </w:r>
          </w:p>
          <w:p w14:paraId="3FE41CBB" w14:textId="17939B92" w:rsidR="00107D2C" w:rsidRDefault="00F560B1" w:rsidP="00F560B1">
            <w:pPr>
              <w:pStyle w:val="AssignmentsLevel2"/>
            </w:pPr>
            <w:r w:rsidRPr="00F560B1">
              <w:t>How would you support teachers and educators in recognizing and supporting children with high ACES score?</w:t>
            </w:r>
          </w:p>
          <w:p w14:paraId="68297276" w14:textId="77777777" w:rsidR="00AE41B8" w:rsidRDefault="00AE41B8" w:rsidP="00AE41B8">
            <w:pPr>
              <w:rPr>
                <w:rFonts w:cs="Arial"/>
              </w:rPr>
            </w:pPr>
          </w:p>
          <w:p w14:paraId="19190B96" w14:textId="77777777" w:rsidR="00AE41B8" w:rsidRDefault="00AE41B8" w:rsidP="00AE41B8">
            <w:pPr>
              <w:rPr>
                <w:rFonts w:cs="Arial"/>
              </w:rPr>
            </w:pPr>
            <w:r w:rsidRPr="002C30E3">
              <w:rPr>
                <w:rFonts w:cs="Arial"/>
                <w:b/>
                <w:bCs/>
              </w:rPr>
              <w:t>Support</w:t>
            </w:r>
            <w:r>
              <w:rPr>
                <w:rFonts w:cs="Arial"/>
              </w:rPr>
              <w:t xml:space="preserve"> your response with citations and references consistent with APA style guidelines. </w:t>
            </w:r>
          </w:p>
          <w:p w14:paraId="70DE307D" w14:textId="77777777" w:rsidR="00AE41B8" w:rsidRPr="0000671B" w:rsidRDefault="00AE41B8" w:rsidP="00AE41B8">
            <w:pPr>
              <w:rPr>
                <w:rFonts w:cs="Arial"/>
              </w:rPr>
            </w:pPr>
          </w:p>
          <w:p w14:paraId="7EFDB274" w14:textId="77777777" w:rsidR="00107D2C" w:rsidRPr="00AC56E0" w:rsidRDefault="00107D2C" w:rsidP="00E27732">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8"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6E49F729" w14:textId="77777777" w:rsidR="00107D2C" w:rsidRPr="00AC56E0" w:rsidRDefault="00107D2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15535B" w:rsidRPr="00AC56E0" w14:paraId="5B2A1998" w14:textId="77777777" w:rsidTr="0099029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96" w14:textId="43FF4809" w:rsidR="0015535B" w:rsidRPr="00AC56E0" w:rsidRDefault="0015535B" w:rsidP="00436CFD">
            <w:pPr>
              <w:rPr>
                <w:rFonts w:cs="Arial"/>
                <w:b/>
              </w:rPr>
            </w:pPr>
            <w:r w:rsidRPr="00AC56E0">
              <w:rPr>
                <w:rFonts w:cs="Arial"/>
                <w:b/>
              </w:rPr>
              <w:t>Assignment</w:t>
            </w:r>
            <w:r w:rsidR="00107D2C">
              <w:rPr>
                <w:rFonts w:cs="Arial"/>
                <w:b/>
              </w:rPr>
              <w:t>:</w:t>
            </w:r>
            <w:r w:rsidRPr="00AC56E0">
              <w:rPr>
                <w:rFonts w:cs="Arial"/>
                <w:b/>
              </w:rPr>
              <w:t xml:space="preserve"> </w:t>
            </w:r>
            <w:r w:rsidR="00F560B1">
              <w:rPr>
                <w:rFonts w:cs="Arial"/>
                <w:b/>
              </w:rPr>
              <w:t>ACEs Questionnaire</w:t>
            </w:r>
          </w:p>
        </w:tc>
        <w:tc>
          <w:tcPr>
            <w:tcW w:w="1184" w:type="pct"/>
            <w:tcBorders>
              <w:left w:val="single" w:sz="4" w:space="0" w:color="auto"/>
            </w:tcBorders>
            <w:shd w:val="clear" w:color="auto" w:fill="C6D9F1" w:themeFill="text2" w:themeFillTint="33"/>
          </w:tcPr>
          <w:p w14:paraId="5B2A1997" w14:textId="7B4B49D9" w:rsidR="0015535B" w:rsidRPr="00AC56E0" w:rsidRDefault="00F40513" w:rsidP="00436CFD">
            <w:pPr>
              <w:rPr>
                <w:rFonts w:cs="Arial"/>
              </w:rPr>
            </w:pPr>
            <w:r>
              <w:rPr>
                <w:rFonts w:cs="Arial"/>
              </w:rPr>
              <w:t>1.2, 1.3</w:t>
            </w:r>
          </w:p>
        </w:tc>
      </w:tr>
      <w:tr w:rsidR="0015535B" w:rsidRPr="00AC56E0" w14:paraId="5B2A199A" w14:textId="77777777" w:rsidTr="0099029E">
        <w:trPr>
          <w:trHeight w:val="199"/>
        </w:trPr>
        <w:tc>
          <w:tcPr>
            <w:tcW w:w="5000" w:type="pct"/>
            <w:gridSpan w:val="2"/>
            <w:shd w:val="clear" w:color="auto" w:fill="auto"/>
            <w:tcMar>
              <w:top w:w="115" w:type="dxa"/>
              <w:left w:w="115" w:type="dxa"/>
              <w:bottom w:w="115" w:type="dxa"/>
              <w:right w:w="115" w:type="dxa"/>
            </w:tcMar>
          </w:tcPr>
          <w:p w14:paraId="61B65BCD" w14:textId="1D6EA212" w:rsidR="00090242" w:rsidRDefault="00B0591A" w:rsidP="00090242">
            <w:pPr>
              <w:pStyle w:val="AssignmentsLevel1"/>
            </w:pPr>
            <w:r w:rsidRPr="00174F3C">
              <w:rPr>
                <w:b/>
                <w:bCs/>
              </w:rPr>
              <w:t>Take</w:t>
            </w:r>
            <w:r>
              <w:t xml:space="preserve"> the </w:t>
            </w:r>
            <w:hyperlink r:id="rId29" w:history="1">
              <w:r w:rsidRPr="00A970F1">
                <w:rPr>
                  <w:rStyle w:val="Hyperlink"/>
                </w:rPr>
                <w:t>ACEs Questionnaire</w:t>
              </w:r>
            </w:hyperlink>
            <w:r>
              <w:t xml:space="preserve"> </w:t>
            </w:r>
            <w:r w:rsidR="00A970F1">
              <w:t xml:space="preserve">from the </w:t>
            </w:r>
            <w:r w:rsidR="00090242">
              <w:t>ACES Too High</w:t>
            </w:r>
            <w:r w:rsidR="00A970F1">
              <w:t xml:space="preserve"> webpage</w:t>
            </w:r>
            <w:r w:rsidR="00090242">
              <w:t xml:space="preserve">. </w:t>
            </w:r>
          </w:p>
          <w:p w14:paraId="60B965B1" w14:textId="77777777" w:rsidR="0015535B" w:rsidRDefault="0015535B" w:rsidP="001101AA">
            <w:pPr>
              <w:rPr>
                <w:rFonts w:cs="Arial"/>
              </w:rPr>
            </w:pPr>
          </w:p>
          <w:p w14:paraId="24D4FD96" w14:textId="77777777" w:rsidR="00A970F1" w:rsidRDefault="00A970F1" w:rsidP="001101AA">
            <w:pPr>
              <w:rPr>
                <w:rFonts w:cs="Arial"/>
              </w:rPr>
            </w:pPr>
            <w:r w:rsidRPr="00174F3C">
              <w:rPr>
                <w:rFonts w:cs="Arial"/>
                <w:b/>
                <w:bCs/>
              </w:rPr>
              <w:t>Write</w:t>
            </w:r>
            <w:r>
              <w:rPr>
                <w:rFonts w:cs="Arial"/>
              </w:rPr>
              <w:t xml:space="preserve"> a one-page paper about the impact ACEs has had on your li</w:t>
            </w:r>
            <w:r w:rsidR="00174F3C">
              <w:rPr>
                <w:rFonts w:cs="Arial"/>
              </w:rPr>
              <w:t xml:space="preserve">fe. </w:t>
            </w:r>
          </w:p>
          <w:p w14:paraId="1FBBB676" w14:textId="77777777" w:rsidR="00174F3C" w:rsidRDefault="00174F3C" w:rsidP="001101AA">
            <w:pPr>
              <w:rPr>
                <w:rFonts w:cs="Arial"/>
              </w:rPr>
            </w:pPr>
          </w:p>
          <w:p w14:paraId="21592427" w14:textId="77777777" w:rsidR="00174F3C" w:rsidRDefault="00174F3C" w:rsidP="001101AA">
            <w:pPr>
              <w:rPr>
                <w:rFonts w:cs="Arial"/>
              </w:rPr>
            </w:pPr>
            <w:r w:rsidRPr="00174F3C">
              <w:rPr>
                <w:rFonts w:cs="Arial"/>
                <w:b/>
                <w:bCs/>
              </w:rPr>
              <w:t>Consider</w:t>
            </w:r>
            <w:r>
              <w:rPr>
                <w:rFonts w:cs="Arial"/>
              </w:rPr>
              <w:t xml:space="preserve"> how you might be able to use this information in your future career as a school mental health provider. </w:t>
            </w:r>
          </w:p>
          <w:p w14:paraId="0DB33BFE" w14:textId="77777777" w:rsidR="00174F3C" w:rsidRDefault="00174F3C" w:rsidP="001101AA">
            <w:pPr>
              <w:rPr>
                <w:rFonts w:cs="Arial"/>
              </w:rPr>
            </w:pPr>
          </w:p>
          <w:p w14:paraId="5B2A1999" w14:textId="7062D300" w:rsidR="00174F3C" w:rsidRPr="00AC56E0" w:rsidRDefault="00174F3C" w:rsidP="001101AA">
            <w:pPr>
              <w:rPr>
                <w:rFonts w:cs="Arial"/>
              </w:rPr>
            </w:pPr>
            <w:r w:rsidRPr="00174F3C">
              <w:rPr>
                <w:rFonts w:cs="Arial"/>
                <w:b/>
                <w:bCs/>
              </w:rPr>
              <w:t>Submit</w:t>
            </w:r>
            <w:r>
              <w:rPr>
                <w:rFonts w:cs="Arial"/>
              </w:rPr>
              <w:t xml:space="preserve"> your paper as a Word document by Sunday. </w:t>
            </w:r>
          </w:p>
        </w:tc>
      </w:tr>
    </w:tbl>
    <w:p w14:paraId="5B2A19AD" w14:textId="77777777" w:rsidR="00692A9C" w:rsidRPr="00AC56E0" w:rsidRDefault="00692A9C" w:rsidP="00054927">
      <w:pPr>
        <w:pStyle w:val="AssignmentsLevel1"/>
      </w:pPr>
    </w:p>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7CA3589D" w:rsidR="00692A9C" w:rsidRPr="00AC56E0" w:rsidRDefault="00F21C97" w:rsidP="001C41D9">
      <w:pPr>
        <w:pStyle w:val="WeeklyTopicHeading"/>
      </w:pPr>
      <w:bookmarkStart w:id="3" w:name="_Toc53483521"/>
      <w:r w:rsidRPr="00AC56E0">
        <w:t xml:space="preserve">Week 2: </w:t>
      </w:r>
      <w:r w:rsidR="00F40513">
        <w:t>Trauma Informed Schools</w:t>
      </w:r>
      <w:bookmarkEnd w:id="3"/>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C0"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BE" w14:textId="2926AD9A" w:rsidR="00692A9C" w:rsidRPr="00AC56E0" w:rsidRDefault="00862F97" w:rsidP="001C41D9">
            <w:pPr>
              <w:pStyle w:val="Week2Obj"/>
            </w:pPr>
            <w:r>
              <w:t xml:space="preserve">Identify </w:t>
            </w:r>
            <w:r w:rsidRPr="00862F97">
              <w:t>the legal aspects of trauma in schools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BF" w14:textId="27E33681" w:rsidR="00692A9C" w:rsidRPr="00AC56E0" w:rsidRDefault="00862F97" w:rsidP="00436CFD">
            <w:pPr>
              <w:tabs>
                <w:tab w:val="left" w:pos="0"/>
                <w:tab w:val="left" w:pos="3720"/>
              </w:tabs>
              <w:outlineLvl w:val="0"/>
              <w:rPr>
                <w:rFonts w:cs="Arial"/>
                <w:szCs w:val="20"/>
              </w:rPr>
            </w:pPr>
            <w:r>
              <w:rPr>
                <w:rFonts w:cs="Arial"/>
                <w:szCs w:val="20"/>
              </w:rPr>
              <w:t>CLO6</w:t>
            </w:r>
          </w:p>
        </w:tc>
      </w:tr>
      <w:tr w:rsidR="00692A9C" w:rsidRPr="00AC56E0" w14:paraId="5B2A19C6"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C4" w14:textId="409BE179" w:rsidR="00692A9C" w:rsidRPr="00AC56E0" w:rsidRDefault="00AC678E" w:rsidP="001C41D9">
            <w:pPr>
              <w:pStyle w:val="Week2Obj"/>
            </w:pPr>
            <w:r>
              <w:t xml:space="preserve">Determine </w:t>
            </w:r>
            <w:r w:rsidRPr="00AC678E">
              <w:t>the role of a school mental health provider in trauma in schools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9C5" w14:textId="5B912D31" w:rsidR="00692A9C" w:rsidRPr="00AC56E0" w:rsidRDefault="00AC678E" w:rsidP="00436CFD">
            <w:pPr>
              <w:rPr>
                <w:rFonts w:cs="Arial"/>
              </w:rPr>
            </w:pPr>
            <w:r>
              <w:rPr>
                <w:rFonts w:cs="Arial"/>
              </w:rPr>
              <w:t>CLO2, CLO4, CLO5</w:t>
            </w:r>
          </w:p>
        </w:tc>
      </w:tr>
      <w:tr w:rsidR="00692A9C" w:rsidRPr="00AC56E0" w14:paraId="5B2A19C9"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C7" w14:textId="2ECA709E" w:rsidR="00692A9C" w:rsidRPr="00AC56E0" w:rsidRDefault="008B219C" w:rsidP="001C41D9">
            <w:pPr>
              <w:pStyle w:val="Week2Obj"/>
            </w:pPr>
            <w:r>
              <w:t xml:space="preserve">Identify </w:t>
            </w:r>
            <w:r w:rsidRPr="008B219C">
              <w:t>principles included in a trauma informed approach in schools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C8" w14:textId="2FDA7D6A" w:rsidR="00692A9C" w:rsidRPr="00AC56E0" w:rsidRDefault="008B219C" w:rsidP="00436CFD">
            <w:pPr>
              <w:tabs>
                <w:tab w:val="left" w:pos="0"/>
                <w:tab w:val="left" w:pos="3720"/>
              </w:tabs>
              <w:outlineLvl w:val="0"/>
              <w:rPr>
                <w:rFonts w:cs="Arial"/>
                <w:szCs w:val="20"/>
              </w:rPr>
            </w:pPr>
            <w:r>
              <w:rPr>
                <w:rFonts w:cs="Arial"/>
                <w:szCs w:val="20"/>
              </w:rPr>
              <w:t>CLO1</w:t>
            </w:r>
          </w:p>
        </w:tc>
      </w:tr>
    </w:tbl>
    <w:p w14:paraId="5B2A19CA" w14:textId="77777777" w:rsidR="00692A9C" w:rsidRPr="00AC56E0" w:rsidRDefault="00692A9C" w:rsidP="00054927">
      <w:pPr>
        <w:pStyle w:val="AssignmentsLevel1"/>
      </w:pPr>
    </w:p>
    <w:p w14:paraId="5B2A19CB" w14:textId="77777777" w:rsidR="00692A9C" w:rsidRPr="00AC56E0" w:rsidRDefault="00692A9C" w:rsidP="00692A9C">
      <w:pPr>
        <w:pStyle w:val="Heading1"/>
        <w:rPr>
          <w:color w:val="005391"/>
        </w:rPr>
      </w:pPr>
      <w:r w:rsidRPr="00AC56E0">
        <w:rPr>
          <w:color w:val="005391"/>
        </w:rPr>
        <w:t>Activities and Resources</w:t>
      </w:r>
    </w:p>
    <w:p w14:paraId="5B2A19C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692A9C" w:rsidRPr="00AC56E0" w14:paraId="5B2A19CF" w14:textId="77777777" w:rsidTr="0099029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CD" w14:textId="19592902" w:rsidR="00692A9C" w:rsidRPr="00AC56E0" w:rsidRDefault="0039164D" w:rsidP="00436CFD">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CE" w14:textId="26CC16FE" w:rsidR="00692A9C" w:rsidRPr="00AC56E0" w:rsidRDefault="00885427" w:rsidP="00436CFD">
            <w:pPr>
              <w:rPr>
                <w:rFonts w:cs="Arial"/>
              </w:rPr>
            </w:pPr>
            <w:r>
              <w:rPr>
                <w:rFonts w:cs="Arial"/>
              </w:rPr>
              <w:t>2.1, 2.2, 2.3</w:t>
            </w:r>
          </w:p>
        </w:tc>
      </w:tr>
      <w:tr w:rsidR="00692A9C" w:rsidRPr="00AC56E0" w14:paraId="5B2A19D1" w14:textId="77777777" w:rsidTr="004B60CF">
        <w:trPr>
          <w:trHeight w:val="190"/>
        </w:trPr>
        <w:tc>
          <w:tcPr>
            <w:tcW w:w="5000" w:type="pct"/>
            <w:gridSpan w:val="2"/>
            <w:tcMar>
              <w:top w:w="115" w:type="dxa"/>
              <w:left w:w="115" w:type="dxa"/>
              <w:bottom w:w="115" w:type="dxa"/>
              <w:right w:w="115" w:type="dxa"/>
            </w:tcMar>
          </w:tcPr>
          <w:p w14:paraId="3C5D1E6D" w14:textId="77777777" w:rsidR="0039164D" w:rsidRPr="00234055" w:rsidRDefault="0039164D" w:rsidP="0039164D">
            <w:pPr>
              <w:rPr>
                <w:rFonts w:cs="Arial"/>
                <w:b/>
                <w:bCs/>
                <w:i/>
                <w:iCs/>
              </w:rPr>
            </w:pPr>
            <w:r w:rsidRPr="00234055">
              <w:rPr>
                <w:rFonts w:cs="Arial"/>
                <w:b/>
                <w:bCs/>
                <w:i/>
                <w:iCs/>
              </w:rPr>
              <w:t>Essentials of Trauma-Informed Assessment and Intervention in School and Community Settings</w:t>
            </w:r>
          </w:p>
          <w:p w14:paraId="5B6509D2" w14:textId="77777777" w:rsidR="0039164D" w:rsidRPr="00EA2D91" w:rsidRDefault="0039164D" w:rsidP="0039164D">
            <w:pPr>
              <w:rPr>
                <w:rFonts w:cs="Arial"/>
              </w:rPr>
            </w:pPr>
          </w:p>
          <w:p w14:paraId="0401975D" w14:textId="6E83B977" w:rsidR="0039164D" w:rsidRPr="00EA2D91" w:rsidRDefault="0039164D" w:rsidP="00C76159">
            <w:pPr>
              <w:pStyle w:val="AssignmentsLevel1"/>
            </w:pPr>
            <w:r w:rsidRPr="00EA2D91">
              <w:t xml:space="preserve">Ch. </w:t>
            </w:r>
            <w:r>
              <w:t xml:space="preserve">4: </w:t>
            </w:r>
            <w:r w:rsidR="00C76159">
              <w:t>Trauma-Informed Schools</w:t>
            </w:r>
          </w:p>
          <w:p w14:paraId="4C1878F1" w14:textId="77777777" w:rsidR="0039164D" w:rsidRDefault="0039164D" w:rsidP="0039164D">
            <w:pPr>
              <w:rPr>
                <w:rFonts w:cs="Arial"/>
              </w:rPr>
            </w:pPr>
          </w:p>
          <w:p w14:paraId="5B2A19D0" w14:textId="61E48B31" w:rsidR="00692A9C" w:rsidRPr="00AC56E0" w:rsidRDefault="0039164D" w:rsidP="0039164D">
            <w:pPr>
              <w:pStyle w:val="AssignmentsLevel2"/>
              <w:numPr>
                <w:ilvl w:val="0"/>
                <w:numId w:val="0"/>
              </w:numPr>
            </w:pPr>
            <w:r w:rsidRPr="00E74D67">
              <w:rPr>
                <w:b/>
                <w:bCs/>
              </w:rPr>
              <w:t>Note</w:t>
            </w:r>
            <w:r>
              <w:t xml:space="preserve">. You can access the </w:t>
            </w:r>
            <w:proofErr w:type="spellStart"/>
            <w:r>
              <w:t>Ebook</w:t>
            </w:r>
            <w:proofErr w:type="spellEnd"/>
            <w:r>
              <w:t xml:space="preserve"> through the Alliant Library: </w:t>
            </w:r>
            <w:r w:rsidRPr="00024A96">
              <w:rPr>
                <w:shd w:val="clear" w:color="auto" w:fill="FFFFFF"/>
              </w:rPr>
              <w:t xml:space="preserve">ProQuest </w:t>
            </w:r>
            <w:proofErr w:type="spellStart"/>
            <w:r w:rsidRPr="00024A96">
              <w:rPr>
                <w:shd w:val="clear" w:color="auto" w:fill="FFFFFF"/>
              </w:rPr>
              <w:t>Ebook</w:t>
            </w:r>
            <w:proofErr w:type="spellEnd"/>
            <w:r w:rsidRPr="00024A96">
              <w:rPr>
                <w:shd w:val="clear" w:color="auto" w:fill="FFFFFF"/>
              </w:rPr>
              <w:t xml:space="preserve"> Central,</w:t>
            </w:r>
            <w:r w:rsidRPr="00024A96">
              <w:rPr>
                <w:color w:val="555555"/>
                <w:shd w:val="clear" w:color="auto" w:fill="FFFFFF"/>
              </w:rPr>
              <w:t xml:space="preserve"> </w:t>
            </w:r>
            <w:hyperlink r:id="rId30" w:history="1">
              <w:r w:rsidRPr="00024A96">
                <w:rPr>
                  <w:rStyle w:val="Hyperlink"/>
                  <w:shd w:val="clear" w:color="auto" w:fill="FFFFFF"/>
                </w:rPr>
                <w:t>https://0-ebookcentral-proquest-com.library.alliant.edu/lib/alliant/detail.action?docID=5646098</w:t>
              </w:r>
            </w:hyperlink>
          </w:p>
        </w:tc>
      </w:tr>
      <w:tr w:rsidR="004B60CF" w:rsidRPr="00AC56E0" w14:paraId="05251086" w14:textId="77777777" w:rsidTr="008B219C">
        <w:trPr>
          <w:trHeight w:val="190"/>
        </w:trPr>
        <w:tc>
          <w:tcPr>
            <w:tcW w:w="5000" w:type="pct"/>
            <w:gridSpan w:val="2"/>
            <w:tcMar>
              <w:top w:w="115" w:type="dxa"/>
              <w:left w:w="115" w:type="dxa"/>
              <w:bottom w:w="115" w:type="dxa"/>
              <w:right w:w="115" w:type="dxa"/>
            </w:tcMar>
          </w:tcPr>
          <w:p w14:paraId="79F7A80A" w14:textId="77777777" w:rsidR="004B60CF" w:rsidRPr="004B60CF" w:rsidRDefault="004B60CF" w:rsidP="004B60CF">
            <w:pPr>
              <w:pStyle w:val="AssignmentsLevel2"/>
              <w:numPr>
                <w:ilvl w:val="0"/>
                <w:numId w:val="0"/>
              </w:numPr>
              <w:rPr>
                <w:b/>
                <w:bCs/>
                <w:i/>
                <w:iCs/>
              </w:rPr>
            </w:pPr>
            <w:r w:rsidRPr="004B60CF">
              <w:rPr>
                <w:b/>
                <w:bCs/>
                <w:i/>
                <w:iCs/>
              </w:rPr>
              <w:t>School Crisis Prevention and Intervention</w:t>
            </w:r>
          </w:p>
          <w:p w14:paraId="2CF67849" w14:textId="77777777" w:rsidR="004B60CF" w:rsidRDefault="004B60CF" w:rsidP="004B60CF">
            <w:pPr>
              <w:pStyle w:val="AssignmentsLevel2"/>
              <w:numPr>
                <w:ilvl w:val="0"/>
                <w:numId w:val="0"/>
              </w:numPr>
            </w:pPr>
          </w:p>
          <w:p w14:paraId="00E5A62F" w14:textId="132ADDF0" w:rsidR="004B60CF" w:rsidRPr="00234055" w:rsidRDefault="004B60CF" w:rsidP="004B60CF">
            <w:pPr>
              <w:rPr>
                <w:rFonts w:cs="Arial"/>
                <w:b/>
                <w:bCs/>
                <w:i/>
                <w:iCs/>
              </w:rPr>
            </w:pPr>
            <w:r w:rsidRPr="004B60CF">
              <w:rPr>
                <w:b/>
                <w:bCs/>
              </w:rPr>
              <w:t>Read</w:t>
            </w:r>
            <w:r>
              <w:t xml:space="preserve"> all of </w:t>
            </w:r>
            <w:r w:rsidRPr="00C13072">
              <w:t>Section</w:t>
            </w:r>
            <w:r w:rsidRPr="005011FD">
              <w:t xml:space="preserve"> </w:t>
            </w:r>
            <w:r>
              <w:t>2</w:t>
            </w:r>
            <w:r w:rsidRPr="005011FD">
              <w:t xml:space="preserve">: </w:t>
            </w:r>
            <w:r w:rsidR="00AF256E">
              <w:t>Prevent and Prepare</w:t>
            </w:r>
            <w:r>
              <w:t>.</w:t>
            </w:r>
          </w:p>
        </w:tc>
      </w:tr>
      <w:tr w:rsidR="008B219C" w:rsidRPr="00AC56E0" w14:paraId="32311CFF" w14:textId="77777777" w:rsidTr="00071908">
        <w:trPr>
          <w:trHeight w:val="190"/>
        </w:trPr>
        <w:tc>
          <w:tcPr>
            <w:tcW w:w="5000" w:type="pct"/>
            <w:gridSpan w:val="2"/>
            <w:tcMar>
              <w:top w:w="115" w:type="dxa"/>
              <w:left w:w="115" w:type="dxa"/>
              <w:bottom w:w="115" w:type="dxa"/>
              <w:right w:w="115" w:type="dxa"/>
            </w:tcMar>
          </w:tcPr>
          <w:p w14:paraId="35D8D219" w14:textId="77777777" w:rsidR="008B219C" w:rsidRDefault="008B219C" w:rsidP="004B60CF">
            <w:pPr>
              <w:pStyle w:val="AssignmentsLevel2"/>
              <w:numPr>
                <w:ilvl w:val="0"/>
                <w:numId w:val="0"/>
              </w:numPr>
            </w:pPr>
            <w:r>
              <w:rPr>
                <w:b/>
                <w:bCs/>
                <w:i/>
                <w:iCs/>
              </w:rPr>
              <w:t>Online Resource</w:t>
            </w:r>
          </w:p>
          <w:p w14:paraId="6DACB950" w14:textId="77777777" w:rsidR="008B219C" w:rsidRDefault="008B219C" w:rsidP="004B60CF">
            <w:pPr>
              <w:pStyle w:val="AssignmentsLevel2"/>
              <w:numPr>
                <w:ilvl w:val="0"/>
                <w:numId w:val="0"/>
              </w:numPr>
            </w:pPr>
          </w:p>
          <w:p w14:paraId="5B3C4508" w14:textId="7F6A2F43" w:rsidR="008B219C" w:rsidRPr="008B219C" w:rsidRDefault="00113DC6" w:rsidP="004B60CF">
            <w:pPr>
              <w:pStyle w:val="AssignmentsLevel2"/>
              <w:numPr>
                <w:ilvl w:val="0"/>
                <w:numId w:val="0"/>
              </w:numPr>
            </w:pPr>
            <w:hyperlink r:id="rId31" w:history="1">
              <w:r w:rsidR="000D056F" w:rsidRPr="00071908">
                <w:rPr>
                  <w:rStyle w:val="Hyperlink"/>
                </w:rPr>
                <w:t>H.R.1109 - Mental Health Services for Students Act of 2020</w:t>
              </w:r>
            </w:hyperlink>
            <w:r w:rsidR="000D056F">
              <w:t xml:space="preserve"> from Congress.gov. </w:t>
            </w:r>
          </w:p>
        </w:tc>
      </w:tr>
      <w:tr w:rsidR="00071908" w:rsidRPr="00AC56E0" w14:paraId="771BF370"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72E62ACF" w14:textId="77777777" w:rsidR="00071908" w:rsidRDefault="008B34B8" w:rsidP="004B60CF">
            <w:pPr>
              <w:pStyle w:val="AssignmentsLevel2"/>
              <w:numPr>
                <w:ilvl w:val="0"/>
                <w:numId w:val="0"/>
              </w:numPr>
            </w:pPr>
            <w:r>
              <w:rPr>
                <w:b/>
                <w:bCs/>
                <w:i/>
                <w:iCs/>
              </w:rPr>
              <w:t>YouTube</w:t>
            </w:r>
          </w:p>
          <w:p w14:paraId="7BF5D325" w14:textId="77777777" w:rsidR="008B34B8" w:rsidRDefault="008B34B8" w:rsidP="004B60CF">
            <w:pPr>
              <w:pStyle w:val="AssignmentsLevel2"/>
              <w:numPr>
                <w:ilvl w:val="0"/>
                <w:numId w:val="0"/>
              </w:numPr>
            </w:pPr>
          </w:p>
          <w:p w14:paraId="5CA9BF47" w14:textId="41BBEACB" w:rsidR="008B34B8" w:rsidRPr="008B34B8" w:rsidRDefault="008B34B8" w:rsidP="004B60CF">
            <w:pPr>
              <w:pStyle w:val="AssignmentsLevel2"/>
              <w:numPr>
                <w:ilvl w:val="0"/>
                <w:numId w:val="0"/>
              </w:numPr>
            </w:pPr>
            <w:r w:rsidRPr="00885427">
              <w:rPr>
                <w:b/>
                <w:bCs/>
              </w:rPr>
              <w:t>View</w:t>
            </w:r>
            <w:r>
              <w:t xml:space="preserve"> the “</w:t>
            </w:r>
            <w:hyperlink r:id="rId32" w:history="1">
              <w:r w:rsidRPr="00885427">
                <w:rPr>
                  <w:rStyle w:val="Hyperlink"/>
                </w:rPr>
                <w:t xml:space="preserve">Why All Schools Should Be Trauma-Informed | Dr. Mary </w:t>
              </w:r>
              <w:proofErr w:type="spellStart"/>
              <w:r w:rsidRPr="00885427">
                <w:rPr>
                  <w:rStyle w:val="Hyperlink"/>
                </w:rPr>
                <w:t>Crnobori</w:t>
              </w:r>
              <w:proofErr w:type="spellEnd"/>
              <w:r w:rsidRPr="00885427">
                <w:rPr>
                  <w:rStyle w:val="Hyperlink"/>
                </w:rPr>
                <w:t xml:space="preserve"> | </w:t>
              </w:r>
              <w:proofErr w:type="spellStart"/>
              <w:r w:rsidRPr="00885427">
                <w:rPr>
                  <w:rStyle w:val="Hyperlink"/>
                </w:rPr>
                <w:t>TEDxVanderbiltUniversity</w:t>
              </w:r>
              <w:proofErr w:type="spellEnd"/>
            </w:hyperlink>
            <w:r>
              <w:t xml:space="preserve">” video [13:05]. </w:t>
            </w:r>
          </w:p>
        </w:tc>
      </w:tr>
    </w:tbl>
    <w:p w14:paraId="5B2A19DC" w14:textId="77777777" w:rsidR="00692A9C" w:rsidRPr="00AC56E0" w:rsidRDefault="00692A9C" w:rsidP="00054927">
      <w:pPr>
        <w:pStyle w:val="AssignmentsLevel1"/>
      </w:pPr>
    </w:p>
    <w:p w14:paraId="5B2A19DD" w14:textId="77777777" w:rsidR="00692A9C" w:rsidRPr="00AC56E0" w:rsidRDefault="00692A9C" w:rsidP="00692A9C">
      <w:pPr>
        <w:pStyle w:val="Heading1"/>
        <w:rPr>
          <w:color w:val="005391"/>
        </w:rPr>
      </w:pPr>
      <w:r w:rsidRPr="00AC56E0">
        <w:rPr>
          <w:color w:val="005391"/>
        </w:rPr>
        <w:t>Assignments</w:t>
      </w:r>
    </w:p>
    <w:p w14:paraId="5AD12C0A" w14:textId="77777777" w:rsidR="00DE4E5C" w:rsidRDefault="00DE4E5C" w:rsidP="00DE4E5C">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DE4E5C" w:rsidRPr="00AC56E0" w14:paraId="4292A8E6" w14:textId="77777777" w:rsidTr="00E27732">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5935FBD" w14:textId="34BE1A03" w:rsidR="00DE4E5C" w:rsidRPr="00AC56E0" w:rsidRDefault="00DE4E5C" w:rsidP="00E27732">
            <w:pPr>
              <w:rPr>
                <w:rFonts w:cs="Arial"/>
                <w:b/>
              </w:rPr>
            </w:pPr>
            <w:r>
              <w:rPr>
                <w:rFonts w:cs="Arial"/>
                <w:b/>
              </w:rPr>
              <w:t>Discussion:</w:t>
            </w:r>
            <w:r w:rsidRPr="00AC56E0">
              <w:rPr>
                <w:rFonts w:cs="Arial"/>
                <w:b/>
              </w:rPr>
              <w:t xml:space="preserve"> </w:t>
            </w:r>
            <w:r w:rsidR="0014390E">
              <w:rPr>
                <w:rFonts w:cs="Arial"/>
                <w:b/>
              </w:rPr>
              <w:t>Legal Aspects</w:t>
            </w:r>
          </w:p>
        </w:tc>
        <w:tc>
          <w:tcPr>
            <w:tcW w:w="1184" w:type="pct"/>
            <w:tcBorders>
              <w:left w:val="single" w:sz="4" w:space="0" w:color="auto"/>
            </w:tcBorders>
            <w:shd w:val="clear" w:color="auto" w:fill="C6D9F1" w:themeFill="text2" w:themeFillTint="33"/>
          </w:tcPr>
          <w:p w14:paraId="21CCA2EA" w14:textId="5869A905" w:rsidR="00DE4E5C" w:rsidRPr="00AC56E0" w:rsidRDefault="007C0494" w:rsidP="00E27732">
            <w:pPr>
              <w:rPr>
                <w:rFonts w:cs="Arial"/>
              </w:rPr>
            </w:pPr>
            <w:r>
              <w:rPr>
                <w:rFonts w:cs="Arial"/>
              </w:rPr>
              <w:t>2.1, 2.2</w:t>
            </w:r>
          </w:p>
        </w:tc>
      </w:tr>
      <w:tr w:rsidR="00DE4E5C" w:rsidRPr="00AC56E0" w14:paraId="479997D3" w14:textId="77777777" w:rsidTr="00E27732">
        <w:trPr>
          <w:trHeight w:val="199"/>
        </w:trPr>
        <w:tc>
          <w:tcPr>
            <w:tcW w:w="5000" w:type="pct"/>
            <w:gridSpan w:val="2"/>
            <w:shd w:val="clear" w:color="auto" w:fill="auto"/>
            <w:tcMar>
              <w:top w:w="115" w:type="dxa"/>
              <w:left w:w="115" w:type="dxa"/>
              <w:bottom w:w="115" w:type="dxa"/>
              <w:right w:w="115" w:type="dxa"/>
            </w:tcMar>
          </w:tcPr>
          <w:p w14:paraId="0F665ABF" w14:textId="4A39EC62" w:rsidR="00DE4E5C" w:rsidRDefault="00DE4E5C" w:rsidP="00E27732">
            <w:pPr>
              <w:rPr>
                <w:rFonts w:cs="Arial"/>
              </w:rPr>
            </w:pPr>
            <w:r w:rsidRPr="00131B5C">
              <w:rPr>
                <w:rFonts w:cs="Arial"/>
                <w:b/>
              </w:rPr>
              <w:lastRenderedPageBreak/>
              <w:t>Respond</w:t>
            </w:r>
            <w:r>
              <w:rPr>
                <w:rFonts w:cs="Arial"/>
              </w:rPr>
              <w:t xml:space="preserve"> to the following prompts in the </w:t>
            </w:r>
            <w:r w:rsidR="0014390E">
              <w:rPr>
                <w:rFonts w:cs="Arial"/>
              </w:rPr>
              <w:t>Legal Aspects</w:t>
            </w:r>
            <w:r>
              <w:rPr>
                <w:rFonts w:cs="Arial"/>
              </w:rPr>
              <w:t xml:space="preserve"> discussion forum by Wednesday:  </w:t>
            </w:r>
          </w:p>
          <w:p w14:paraId="64B40709" w14:textId="77777777" w:rsidR="00DE4E5C" w:rsidRDefault="00DE4E5C" w:rsidP="00E27732">
            <w:pPr>
              <w:rPr>
                <w:rFonts w:cs="Arial"/>
              </w:rPr>
            </w:pPr>
          </w:p>
          <w:p w14:paraId="422F1831" w14:textId="77777777" w:rsidR="00BE3101" w:rsidRDefault="00806F14" w:rsidP="007C0494">
            <w:pPr>
              <w:pStyle w:val="AssignmentsLevel2"/>
            </w:pPr>
            <w:r w:rsidRPr="00806F14">
              <w:t xml:space="preserve">How have legal proceedings shaped the trauma informed movement?  </w:t>
            </w:r>
          </w:p>
          <w:p w14:paraId="697EC034" w14:textId="5D78D61B" w:rsidR="00DE4E5C" w:rsidRDefault="00806F14" w:rsidP="007C0494">
            <w:pPr>
              <w:pStyle w:val="AssignmentsLevel2"/>
            </w:pPr>
            <w:r w:rsidRPr="00806F14">
              <w:t>What are some of the recent pending legislative acts that you might support for school mental health</w:t>
            </w:r>
            <w:r w:rsidR="007C0494">
              <w:t>?</w:t>
            </w:r>
            <w:r w:rsidRPr="00806F14">
              <w:t xml:space="preserve"> </w:t>
            </w:r>
            <w:r w:rsidR="007C0494">
              <w:t>W</w:t>
            </w:r>
            <w:r w:rsidRPr="00806F14">
              <w:t>hy?</w:t>
            </w:r>
          </w:p>
          <w:p w14:paraId="691375D8" w14:textId="77777777" w:rsidR="00AE41B8" w:rsidRDefault="00AE41B8" w:rsidP="00AE41B8">
            <w:pPr>
              <w:rPr>
                <w:rFonts w:cs="Arial"/>
              </w:rPr>
            </w:pPr>
          </w:p>
          <w:p w14:paraId="2A9CC167" w14:textId="77777777" w:rsidR="00AE41B8" w:rsidRDefault="00AE41B8" w:rsidP="00AE41B8">
            <w:pPr>
              <w:rPr>
                <w:rFonts w:cs="Arial"/>
              </w:rPr>
            </w:pPr>
            <w:r w:rsidRPr="002C30E3">
              <w:rPr>
                <w:rFonts w:cs="Arial"/>
                <w:b/>
                <w:bCs/>
              </w:rPr>
              <w:t>Support</w:t>
            </w:r>
            <w:r>
              <w:rPr>
                <w:rFonts w:cs="Arial"/>
              </w:rPr>
              <w:t xml:space="preserve"> your response with citations and references consistent with APA style guidelines. </w:t>
            </w:r>
          </w:p>
          <w:p w14:paraId="5AB44F67" w14:textId="77777777" w:rsidR="00AE41B8" w:rsidRPr="0000671B" w:rsidRDefault="00AE41B8" w:rsidP="00AE41B8">
            <w:pPr>
              <w:rPr>
                <w:rFonts w:cs="Arial"/>
              </w:rPr>
            </w:pPr>
          </w:p>
          <w:p w14:paraId="2F4A11CC" w14:textId="77777777" w:rsidR="00DE4E5C" w:rsidRPr="00AC56E0" w:rsidRDefault="00DE4E5C" w:rsidP="00E27732">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5B2A19DE"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AE0C34" w:rsidRPr="00AC56E0" w14:paraId="5B2A19E1" w14:textId="77777777" w:rsidTr="0099029E">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2A19DF" w14:textId="03778D33" w:rsidR="00AE0C34" w:rsidRPr="00AC56E0" w:rsidRDefault="00AE0C34" w:rsidP="00436CFD">
            <w:pPr>
              <w:rPr>
                <w:rFonts w:cs="Arial"/>
                <w:b/>
              </w:rPr>
            </w:pPr>
            <w:r w:rsidRPr="00AC56E0">
              <w:rPr>
                <w:rFonts w:cs="Arial"/>
                <w:b/>
              </w:rPr>
              <w:t>Assignment</w:t>
            </w:r>
            <w:r w:rsidR="00C20DAE">
              <w:rPr>
                <w:rFonts w:cs="Arial"/>
                <w:b/>
              </w:rPr>
              <w:t>:</w:t>
            </w:r>
            <w:r w:rsidRPr="00AC56E0">
              <w:rPr>
                <w:rFonts w:cs="Arial"/>
                <w:b/>
              </w:rPr>
              <w:t xml:space="preserve"> </w:t>
            </w:r>
            <w:r w:rsidR="006A4164">
              <w:rPr>
                <w:rFonts w:cs="Arial"/>
                <w:b/>
              </w:rPr>
              <w:t>Trauma-Informed Approach</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B2A19E0" w14:textId="684149C7" w:rsidR="00AE0C34" w:rsidRPr="00AC56E0" w:rsidRDefault="00F74BB7" w:rsidP="00436CFD">
            <w:pPr>
              <w:rPr>
                <w:rFonts w:cs="Arial"/>
              </w:rPr>
            </w:pPr>
            <w:r>
              <w:rPr>
                <w:rFonts w:cs="Arial"/>
              </w:rPr>
              <w:t>2.3</w:t>
            </w:r>
          </w:p>
        </w:tc>
      </w:tr>
      <w:tr w:rsidR="00AE0C34" w:rsidRPr="00AC56E0" w14:paraId="5B2A19E3" w14:textId="77777777" w:rsidTr="0099029E">
        <w:trPr>
          <w:trHeight w:val="199"/>
        </w:trPr>
        <w:tc>
          <w:tcPr>
            <w:tcW w:w="5000" w:type="pct"/>
            <w:gridSpan w:val="2"/>
            <w:shd w:val="clear" w:color="auto" w:fill="auto"/>
            <w:tcMar>
              <w:top w:w="115" w:type="dxa"/>
              <w:left w:w="115" w:type="dxa"/>
              <w:bottom w:w="115" w:type="dxa"/>
              <w:right w:w="115" w:type="dxa"/>
            </w:tcMar>
          </w:tcPr>
          <w:p w14:paraId="72D9282F" w14:textId="4DD79899" w:rsidR="00AE0C34" w:rsidRDefault="006A4164" w:rsidP="001101AA">
            <w:pPr>
              <w:rPr>
                <w:rFonts w:cs="Arial"/>
              </w:rPr>
            </w:pPr>
            <w:r w:rsidRPr="006A4164">
              <w:rPr>
                <w:rFonts w:cs="Arial"/>
                <w:b/>
                <w:bCs/>
              </w:rPr>
              <w:t>Write</w:t>
            </w:r>
            <w:r w:rsidRPr="006A4164">
              <w:rPr>
                <w:rFonts w:cs="Arial"/>
              </w:rPr>
              <w:t xml:space="preserve"> a </w:t>
            </w:r>
            <w:r>
              <w:rPr>
                <w:rFonts w:cs="Arial"/>
              </w:rPr>
              <w:t>two-to three-</w:t>
            </w:r>
            <w:r w:rsidRPr="006A4164">
              <w:rPr>
                <w:rFonts w:cs="Arial"/>
              </w:rPr>
              <w:t xml:space="preserve">page paper describing how teachers and school staff might apply the </w:t>
            </w:r>
            <w:r>
              <w:rPr>
                <w:rFonts w:cs="Arial"/>
              </w:rPr>
              <w:t>six</w:t>
            </w:r>
            <w:r w:rsidRPr="006A4164">
              <w:rPr>
                <w:rFonts w:cs="Arial"/>
              </w:rPr>
              <w:t xml:space="preserve"> principles of trauma-informed approach in their school.</w:t>
            </w:r>
          </w:p>
          <w:p w14:paraId="630610A7" w14:textId="7AB9C628" w:rsidR="00C041C1" w:rsidRDefault="00C041C1" w:rsidP="001101AA">
            <w:pPr>
              <w:rPr>
                <w:rFonts w:cs="Arial"/>
              </w:rPr>
            </w:pPr>
          </w:p>
          <w:p w14:paraId="43F3F786" w14:textId="0EAD4DC9" w:rsidR="00C041C1" w:rsidRDefault="00C041C1" w:rsidP="001101AA">
            <w:pPr>
              <w:rPr>
                <w:rFonts w:cs="Arial"/>
              </w:rPr>
            </w:pPr>
            <w:r w:rsidRPr="00F74BB7">
              <w:rPr>
                <w:rFonts w:cs="Arial"/>
                <w:b/>
                <w:bCs/>
              </w:rPr>
              <w:t>Identify</w:t>
            </w:r>
            <w:r>
              <w:rPr>
                <w:rFonts w:cs="Arial"/>
              </w:rPr>
              <w:t xml:space="preserve"> specific academic instruction strategies </w:t>
            </w:r>
            <w:r w:rsidR="00F74BB7">
              <w:rPr>
                <w:rFonts w:cs="Arial"/>
              </w:rPr>
              <w:t>for teacher and nonacademic strategies for staff.</w:t>
            </w:r>
          </w:p>
          <w:p w14:paraId="414C2513" w14:textId="77777777" w:rsidR="006A4164" w:rsidRDefault="006A4164" w:rsidP="001101AA">
            <w:pPr>
              <w:rPr>
                <w:rFonts w:cs="Arial"/>
              </w:rPr>
            </w:pPr>
          </w:p>
          <w:p w14:paraId="5B2A19E2" w14:textId="4864A70D" w:rsidR="006A4164" w:rsidRPr="00AC56E0" w:rsidRDefault="006A4164" w:rsidP="001101AA">
            <w:pPr>
              <w:rPr>
                <w:rFonts w:cs="Arial"/>
              </w:rPr>
            </w:pPr>
            <w:r w:rsidRPr="006A4164">
              <w:rPr>
                <w:rFonts w:cs="Arial"/>
                <w:b/>
                <w:bCs/>
              </w:rPr>
              <w:t>Submit</w:t>
            </w:r>
            <w:r>
              <w:rPr>
                <w:rFonts w:cs="Arial"/>
              </w:rPr>
              <w:t xml:space="preserve"> your paper as a Word document by Sunday. </w:t>
            </w:r>
          </w:p>
        </w:tc>
      </w:tr>
    </w:tbl>
    <w:p w14:paraId="5B2A19EE" w14:textId="77777777" w:rsidR="001101AA" w:rsidRPr="00AC56E0" w:rsidRDefault="001101AA" w:rsidP="001101AA">
      <w:pPr>
        <w:pStyle w:val="AssignmentsLevel1"/>
      </w:pPr>
    </w:p>
    <w:p w14:paraId="5B2A19F8" w14:textId="77777777" w:rsidR="00692A9C" w:rsidRPr="00AC56E0" w:rsidRDefault="00692A9C" w:rsidP="00054927">
      <w:pPr>
        <w:pStyle w:val="AssignmentsLevel1"/>
      </w:pPr>
      <w:r w:rsidRPr="00AC56E0">
        <w:br w:type="page"/>
      </w:r>
    </w:p>
    <w:p w14:paraId="5B2A19F9" w14:textId="65EF9212" w:rsidR="00692A9C" w:rsidRPr="00AC56E0" w:rsidRDefault="00692A9C" w:rsidP="001C41D9">
      <w:pPr>
        <w:pStyle w:val="WeeklyTopicHeading"/>
      </w:pPr>
      <w:bookmarkStart w:id="4" w:name="_Toc53483522"/>
      <w:r w:rsidRPr="00AC56E0">
        <w:lastRenderedPageBreak/>
        <w:t xml:space="preserve">Week 3: </w:t>
      </w:r>
      <w:r w:rsidR="00386476">
        <w:t>Suicide &amp; Threat Assessment</w:t>
      </w:r>
      <w:r w:rsidR="00C73D36">
        <w:t>; Trauma Informed Assessment &amp; Intervention</w:t>
      </w:r>
      <w:bookmarkEnd w:id="4"/>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F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FD" w14:textId="369ADF6D" w:rsidR="00692A9C" w:rsidRPr="00AC56E0" w:rsidRDefault="00EA596A" w:rsidP="001C41D9">
            <w:pPr>
              <w:pStyle w:val="Week3Obj"/>
            </w:pPr>
            <w:r>
              <w:t xml:space="preserve">Identify core elements of a suicide and risk assessment. </w:t>
            </w:r>
          </w:p>
        </w:tc>
        <w:tc>
          <w:tcPr>
            <w:tcW w:w="1177" w:type="pct"/>
            <w:tcBorders>
              <w:left w:val="single" w:sz="4" w:space="0" w:color="auto"/>
              <w:bottom w:val="nil"/>
              <w:right w:val="single" w:sz="4" w:space="0" w:color="auto"/>
            </w:tcBorders>
            <w:shd w:val="clear" w:color="auto" w:fill="C6D9F1" w:themeFill="text2" w:themeFillTint="33"/>
          </w:tcPr>
          <w:p w14:paraId="5B2A19FE" w14:textId="1467B739" w:rsidR="00692A9C" w:rsidRPr="00AC56E0" w:rsidRDefault="00EA596A" w:rsidP="00436CFD">
            <w:pPr>
              <w:tabs>
                <w:tab w:val="left" w:pos="0"/>
                <w:tab w:val="left" w:pos="3720"/>
              </w:tabs>
              <w:outlineLvl w:val="0"/>
              <w:rPr>
                <w:rFonts w:cs="Arial"/>
                <w:szCs w:val="20"/>
              </w:rPr>
            </w:pPr>
            <w:r>
              <w:rPr>
                <w:rFonts w:cs="Arial"/>
                <w:szCs w:val="20"/>
              </w:rPr>
              <w:t>CLO1, CLO4, CLO5, CLO6</w:t>
            </w:r>
          </w:p>
        </w:tc>
      </w:tr>
      <w:tr w:rsidR="00692A9C" w:rsidRPr="00AC56E0" w14:paraId="5B2A1A0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00" w14:textId="40FB77C7" w:rsidR="00692A9C" w:rsidRPr="00AC56E0" w:rsidRDefault="00EA596A" w:rsidP="001C41D9">
            <w:pPr>
              <w:pStyle w:val="Week3Obj"/>
            </w:pPr>
            <w:r>
              <w:t xml:space="preserve">Identify </w:t>
            </w:r>
            <w:r w:rsidR="00993591">
              <w:t xml:space="preserve">core elements of a threat assessment. </w:t>
            </w:r>
          </w:p>
        </w:tc>
        <w:tc>
          <w:tcPr>
            <w:tcW w:w="1177" w:type="pct"/>
            <w:tcBorders>
              <w:top w:val="nil"/>
              <w:left w:val="single" w:sz="4" w:space="0" w:color="auto"/>
              <w:bottom w:val="nil"/>
              <w:right w:val="single" w:sz="4" w:space="0" w:color="auto"/>
            </w:tcBorders>
            <w:shd w:val="clear" w:color="auto" w:fill="C6D9F1" w:themeFill="text2" w:themeFillTint="33"/>
          </w:tcPr>
          <w:p w14:paraId="5B2A1A01" w14:textId="75371055" w:rsidR="00692A9C" w:rsidRPr="00AC56E0" w:rsidRDefault="00993591" w:rsidP="00436CFD">
            <w:pPr>
              <w:rPr>
                <w:rFonts w:cs="Arial"/>
              </w:rPr>
            </w:pPr>
            <w:r>
              <w:rPr>
                <w:rFonts w:cs="Arial"/>
                <w:szCs w:val="20"/>
              </w:rPr>
              <w:t>CLO1, CLO4, CLO5, CLO6</w:t>
            </w:r>
          </w:p>
        </w:tc>
      </w:tr>
      <w:tr w:rsidR="00692A9C" w:rsidRPr="00AC56E0" w14:paraId="5B2A1A0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06" w14:textId="5D784656" w:rsidR="00692A9C" w:rsidRPr="00AC56E0" w:rsidRDefault="00993591" w:rsidP="001C41D9">
            <w:pPr>
              <w:pStyle w:val="Week3Obj"/>
            </w:pPr>
            <w:r>
              <w:t xml:space="preserve">Identify steps for managing and monitoring at-risk students.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07" w14:textId="5C7A7507" w:rsidR="00692A9C" w:rsidRPr="00AC56E0" w:rsidRDefault="00993591" w:rsidP="00436CFD">
            <w:pPr>
              <w:tabs>
                <w:tab w:val="left" w:pos="0"/>
                <w:tab w:val="left" w:pos="3720"/>
              </w:tabs>
              <w:outlineLvl w:val="0"/>
              <w:rPr>
                <w:rFonts w:cs="Arial"/>
                <w:szCs w:val="20"/>
              </w:rPr>
            </w:pPr>
            <w:r>
              <w:rPr>
                <w:rFonts w:cs="Arial"/>
                <w:szCs w:val="20"/>
              </w:rPr>
              <w:t>CLO1, CLO4, CLO5, CLO6</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2BA98902"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C95D24E" w14:textId="77777777" w:rsidTr="003C65C3">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1F9D072" w14:textId="3D0BEAB4" w:rsidR="0099029E" w:rsidRPr="00AC56E0" w:rsidRDefault="00993591" w:rsidP="003C65C3">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7BE5A2B" w14:textId="77777777" w:rsidR="0099029E" w:rsidRPr="00AC56E0" w:rsidRDefault="0099029E" w:rsidP="003C65C3">
            <w:pPr>
              <w:rPr>
                <w:rFonts w:cs="Arial"/>
              </w:rPr>
            </w:pPr>
          </w:p>
        </w:tc>
      </w:tr>
      <w:tr w:rsidR="0099029E" w:rsidRPr="00AC56E0" w14:paraId="5E546B80" w14:textId="77777777" w:rsidTr="00F271FF">
        <w:trPr>
          <w:trHeight w:val="190"/>
        </w:trPr>
        <w:tc>
          <w:tcPr>
            <w:tcW w:w="5000" w:type="pct"/>
            <w:gridSpan w:val="2"/>
            <w:tcMar>
              <w:top w:w="115" w:type="dxa"/>
              <w:left w:w="115" w:type="dxa"/>
              <w:bottom w:w="115" w:type="dxa"/>
              <w:right w:w="115" w:type="dxa"/>
            </w:tcMar>
          </w:tcPr>
          <w:p w14:paraId="76B47CBE" w14:textId="77777777" w:rsidR="00993591" w:rsidRPr="004B60CF" w:rsidRDefault="00993591" w:rsidP="00993591">
            <w:pPr>
              <w:pStyle w:val="AssignmentsLevel2"/>
              <w:numPr>
                <w:ilvl w:val="0"/>
                <w:numId w:val="0"/>
              </w:numPr>
              <w:rPr>
                <w:b/>
                <w:bCs/>
                <w:i/>
                <w:iCs/>
              </w:rPr>
            </w:pPr>
            <w:r w:rsidRPr="004B60CF">
              <w:rPr>
                <w:b/>
                <w:bCs/>
                <w:i/>
                <w:iCs/>
              </w:rPr>
              <w:t>School Crisis Prevention and Intervention</w:t>
            </w:r>
          </w:p>
          <w:p w14:paraId="0522775E" w14:textId="77777777" w:rsidR="00993591" w:rsidRDefault="00993591" w:rsidP="00993591">
            <w:pPr>
              <w:pStyle w:val="AssignmentsLevel2"/>
              <w:numPr>
                <w:ilvl w:val="0"/>
                <w:numId w:val="0"/>
              </w:numPr>
            </w:pPr>
          </w:p>
          <w:p w14:paraId="0AB1B409" w14:textId="4722494E" w:rsidR="0099029E" w:rsidRPr="00AC56E0" w:rsidRDefault="00993591" w:rsidP="00993591">
            <w:pPr>
              <w:pStyle w:val="AssignmentsLevel2"/>
              <w:numPr>
                <w:ilvl w:val="0"/>
                <w:numId w:val="0"/>
              </w:numPr>
            </w:pPr>
            <w:r w:rsidRPr="004B60CF">
              <w:rPr>
                <w:b/>
                <w:bCs/>
              </w:rPr>
              <w:t>Read</w:t>
            </w:r>
            <w:r>
              <w:t xml:space="preserve"> all of </w:t>
            </w:r>
            <w:r w:rsidRPr="00C13072">
              <w:t>Section</w:t>
            </w:r>
            <w:r w:rsidRPr="005011FD">
              <w:t xml:space="preserve"> </w:t>
            </w:r>
            <w:r>
              <w:t>3</w:t>
            </w:r>
            <w:r w:rsidRPr="005011FD">
              <w:t xml:space="preserve">: </w:t>
            </w:r>
            <w:r w:rsidR="00CB3DC3">
              <w:t>Reaffirm</w:t>
            </w:r>
            <w:r>
              <w:t>.</w:t>
            </w:r>
          </w:p>
        </w:tc>
      </w:tr>
      <w:tr w:rsidR="00F271FF" w:rsidRPr="00AC56E0" w14:paraId="049A4F68" w14:textId="77777777" w:rsidTr="00A044B2">
        <w:trPr>
          <w:trHeight w:val="190"/>
        </w:trPr>
        <w:tc>
          <w:tcPr>
            <w:tcW w:w="5000" w:type="pct"/>
            <w:gridSpan w:val="2"/>
            <w:tcMar>
              <w:top w:w="115" w:type="dxa"/>
              <w:left w:w="115" w:type="dxa"/>
              <w:bottom w:w="115" w:type="dxa"/>
              <w:right w:w="115" w:type="dxa"/>
            </w:tcMar>
          </w:tcPr>
          <w:p w14:paraId="39610A95" w14:textId="77777777" w:rsidR="00F271FF" w:rsidRDefault="008F55B0" w:rsidP="00993591">
            <w:pPr>
              <w:pStyle w:val="AssignmentsLevel2"/>
              <w:numPr>
                <w:ilvl w:val="0"/>
                <w:numId w:val="0"/>
              </w:numPr>
            </w:pPr>
            <w:r>
              <w:rPr>
                <w:b/>
                <w:bCs/>
                <w:i/>
                <w:iCs/>
              </w:rPr>
              <w:t>Alliant Library</w:t>
            </w:r>
          </w:p>
          <w:p w14:paraId="553D65A8" w14:textId="77777777" w:rsidR="00EA701D" w:rsidRDefault="00EA701D" w:rsidP="00993591">
            <w:pPr>
              <w:pStyle w:val="AssignmentsLevel2"/>
              <w:numPr>
                <w:ilvl w:val="0"/>
                <w:numId w:val="0"/>
              </w:numPr>
            </w:pPr>
          </w:p>
          <w:p w14:paraId="4DA1CE61" w14:textId="46AEB310" w:rsidR="00EA701D" w:rsidRDefault="00EA701D" w:rsidP="00AD1551">
            <w:pPr>
              <w:pStyle w:val="APACitation"/>
            </w:pPr>
            <w:r w:rsidRPr="00EA701D">
              <w:t xml:space="preserve">Berman, A. L., </w:t>
            </w:r>
            <w:proofErr w:type="spellStart"/>
            <w:r w:rsidRPr="00EA701D">
              <w:t>Jobes</w:t>
            </w:r>
            <w:proofErr w:type="spellEnd"/>
            <w:r w:rsidRPr="00EA701D">
              <w:t xml:space="preserve">, D. A., &amp; Silverman, M. M. (2006). </w:t>
            </w:r>
            <w:hyperlink r:id="rId34" w:history="1">
              <w:r w:rsidRPr="00EA701D">
                <w:rPr>
                  <w:rStyle w:val="Hyperlink"/>
                </w:rPr>
                <w:t>Assessment</w:t>
              </w:r>
            </w:hyperlink>
            <w:r w:rsidRPr="00EA701D">
              <w:t xml:space="preserve">. In </w:t>
            </w:r>
            <w:r w:rsidRPr="00AD1551">
              <w:rPr>
                <w:i/>
                <w:iCs/>
              </w:rPr>
              <w:t>Adolescent suicide: Assessment and intervention</w:t>
            </w:r>
            <w:r w:rsidRPr="00EA701D">
              <w:t xml:space="preserve">., 2nd ed. (pp. 119–167). American Psychological Association. </w:t>
            </w:r>
          </w:p>
          <w:p w14:paraId="21EF0DC1" w14:textId="77777777" w:rsidR="00AD1551" w:rsidRDefault="00AD1551" w:rsidP="00AD1551">
            <w:pPr>
              <w:pStyle w:val="APACitation"/>
            </w:pPr>
          </w:p>
          <w:p w14:paraId="77B8791C" w14:textId="371C6035" w:rsidR="00AD1551" w:rsidRDefault="00AD1551" w:rsidP="00AD1551">
            <w:pPr>
              <w:pStyle w:val="APACitation"/>
            </w:pPr>
            <w:r w:rsidRPr="00AD1551">
              <w:t xml:space="preserve">Berman, A. L., </w:t>
            </w:r>
            <w:proofErr w:type="spellStart"/>
            <w:r w:rsidRPr="00AD1551">
              <w:t>Jobes</w:t>
            </w:r>
            <w:proofErr w:type="spellEnd"/>
            <w:r w:rsidRPr="00AD1551">
              <w:t xml:space="preserve">, D. A., &amp; Silverman, M. M. (2006). </w:t>
            </w:r>
            <w:hyperlink r:id="rId35" w:history="1">
              <w:r w:rsidRPr="00433081">
                <w:rPr>
                  <w:rStyle w:val="Hyperlink"/>
                </w:rPr>
                <w:t>Standards of Care and Malpractice in Suicide Treatment</w:t>
              </w:r>
            </w:hyperlink>
            <w:r w:rsidRPr="00AD1551">
              <w:t xml:space="preserve">. In </w:t>
            </w:r>
            <w:r w:rsidRPr="00433081">
              <w:rPr>
                <w:i/>
                <w:iCs/>
              </w:rPr>
              <w:t>Adolescent suicide: Assessment and intervention</w:t>
            </w:r>
            <w:r w:rsidRPr="00AD1551">
              <w:t xml:space="preserve">., 2nd ed. (pp. 259–286). American Psychological Association. </w:t>
            </w:r>
          </w:p>
          <w:p w14:paraId="76A1B7A8" w14:textId="77777777" w:rsidR="00433081" w:rsidRDefault="00433081" w:rsidP="00AD1551">
            <w:pPr>
              <w:pStyle w:val="APACitation"/>
            </w:pPr>
          </w:p>
          <w:p w14:paraId="63FD39AB" w14:textId="5CDF6C4F" w:rsidR="00433081" w:rsidRPr="00EA701D" w:rsidRDefault="00433081" w:rsidP="00AD1551">
            <w:pPr>
              <w:pStyle w:val="APACitation"/>
            </w:pPr>
            <w:r w:rsidRPr="00433081">
              <w:t xml:space="preserve">Berman, A. L., </w:t>
            </w:r>
            <w:proofErr w:type="spellStart"/>
            <w:r w:rsidRPr="00433081">
              <w:t>Jobes</w:t>
            </w:r>
            <w:proofErr w:type="spellEnd"/>
            <w:r w:rsidRPr="00433081">
              <w:t xml:space="preserve">, D. A., &amp; Silverman, M. M. (2006). </w:t>
            </w:r>
            <w:hyperlink r:id="rId36" w:history="1">
              <w:r w:rsidRPr="00115A3D">
                <w:rPr>
                  <w:rStyle w:val="Hyperlink"/>
                </w:rPr>
                <w:t>Prevention</w:t>
              </w:r>
            </w:hyperlink>
            <w:r w:rsidRPr="00433081">
              <w:t xml:space="preserve">. In </w:t>
            </w:r>
            <w:r w:rsidRPr="00433081">
              <w:rPr>
                <w:i/>
                <w:iCs/>
              </w:rPr>
              <w:t>Adolescent suicide: Assessment and intervention</w:t>
            </w:r>
            <w:r w:rsidRPr="00433081">
              <w:t xml:space="preserve">., 2nd ed. (pp. 289–334). American Psychological Association. </w:t>
            </w:r>
          </w:p>
        </w:tc>
      </w:tr>
      <w:tr w:rsidR="00A044B2" w:rsidRPr="00AC56E0" w14:paraId="03420D2A" w14:textId="77777777" w:rsidTr="0032061F">
        <w:trPr>
          <w:trHeight w:val="190"/>
        </w:trPr>
        <w:tc>
          <w:tcPr>
            <w:tcW w:w="5000" w:type="pct"/>
            <w:gridSpan w:val="2"/>
            <w:tcMar>
              <w:top w:w="115" w:type="dxa"/>
              <w:left w:w="115" w:type="dxa"/>
              <w:bottom w:w="115" w:type="dxa"/>
              <w:right w:w="115" w:type="dxa"/>
            </w:tcMar>
          </w:tcPr>
          <w:p w14:paraId="47FEF83C" w14:textId="77777777" w:rsidR="00A044B2" w:rsidRPr="00A044B2" w:rsidRDefault="00A044B2" w:rsidP="00A044B2">
            <w:pPr>
              <w:pStyle w:val="AssignmentsLevel1"/>
              <w:rPr>
                <w:b/>
                <w:bCs/>
                <w:i/>
                <w:iCs/>
              </w:rPr>
            </w:pPr>
            <w:r w:rsidRPr="00A044B2">
              <w:rPr>
                <w:b/>
                <w:bCs/>
                <w:i/>
                <w:iCs/>
              </w:rPr>
              <w:t xml:space="preserve">Online Resources </w:t>
            </w:r>
          </w:p>
          <w:p w14:paraId="79AC2FE3" w14:textId="4ACA6287" w:rsidR="00A044B2" w:rsidRDefault="00A044B2" w:rsidP="00A044B2">
            <w:pPr>
              <w:pStyle w:val="AssignmentsLevel1"/>
            </w:pPr>
          </w:p>
          <w:p w14:paraId="5132BC5E" w14:textId="0A53B4DE" w:rsidR="0032061F" w:rsidRDefault="0032061F" w:rsidP="00A044B2">
            <w:pPr>
              <w:pStyle w:val="AssignmentsLevel1"/>
            </w:pPr>
            <w:r w:rsidRPr="00532EA3">
              <w:rPr>
                <w:b/>
                <w:bCs/>
              </w:rPr>
              <w:t>Read</w:t>
            </w:r>
            <w:r>
              <w:t xml:space="preserve"> the following: </w:t>
            </w:r>
          </w:p>
          <w:p w14:paraId="484E56F4" w14:textId="77777777" w:rsidR="0032061F" w:rsidRDefault="0032061F" w:rsidP="00A044B2">
            <w:pPr>
              <w:pStyle w:val="AssignmentsLevel1"/>
            </w:pPr>
          </w:p>
          <w:p w14:paraId="32DEA26C" w14:textId="77777777" w:rsidR="00A044B2" w:rsidRDefault="00A044B2" w:rsidP="0032061F">
            <w:pPr>
              <w:pStyle w:val="APACitation"/>
            </w:pPr>
            <w:r>
              <w:t xml:space="preserve">Substance Abuse and Mental Health Services Administration. </w:t>
            </w:r>
            <w:hyperlink r:id="rId37" w:history="1">
              <w:r w:rsidRPr="00F94124">
                <w:rPr>
                  <w:rStyle w:val="Hyperlink"/>
                  <w:i/>
                  <w:iCs/>
                </w:rPr>
                <w:t>Preventing Suicide: A Toolkit for High Schools</w:t>
              </w:r>
            </w:hyperlink>
            <w:r>
              <w:t>. HHS Publication No. SMA-12-4669. Rockville, MD: Center for Mental Health Services, Substance Abuse and Mental Health Services Administration, 2012.</w:t>
            </w:r>
          </w:p>
          <w:p w14:paraId="709E1E78" w14:textId="77777777" w:rsidR="000C694C" w:rsidRDefault="000C694C" w:rsidP="00A044B2">
            <w:pPr>
              <w:pStyle w:val="AssignmentsLevel1"/>
            </w:pPr>
          </w:p>
          <w:p w14:paraId="4D7EEE1E" w14:textId="6FDD3647" w:rsidR="009419B8" w:rsidRDefault="000C694C" w:rsidP="0032061F">
            <w:pPr>
              <w:pStyle w:val="APACitation"/>
            </w:pPr>
            <w:proofErr w:type="spellStart"/>
            <w:r>
              <w:t>Erbacher</w:t>
            </w:r>
            <w:proofErr w:type="spellEnd"/>
            <w:r>
              <w:t xml:space="preserve">, T. (2018). </w:t>
            </w:r>
            <w:hyperlink r:id="rId38" w:history="1">
              <w:r w:rsidR="00216422" w:rsidRPr="009419B8">
                <w:rPr>
                  <w:rStyle w:val="Hyperlink"/>
                  <w:i/>
                  <w:iCs/>
                </w:rPr>
                <w:t>Suicide Prevention in Schools: A Toolkit for Empowering School Districts</w:t>
              </w:r>
            </w:hyperlink>
            <w:r w:rsidR="00216422">
              <w:t xml:space="preserve">. </w:t>
            </w:r>
            <w:r w:rsidR="009419B8">
              <w:t>Philadelphia College of Osteopathic Medicine</w:t>
            </w:r>
          </w:p>
          <w:p w14:paraId="02A3BE79" w14:textId="77777777" w:rsidR="000C694C" w:rsidRDefault="009419B8" w:rsidP="009419B8">
            <w:pPr>
              <w:pStyle w:val="AssignmentsLevel1"/>
            </w:pPr>
            <w:r>
              <w:t xml:space="preserve">Delaware County Intermediate Unit. </w:t>
            </w:r>
          </w:p>
          <w:p w14:paraId="424DB85A" w14:textId="77777777" w:rsidR="0032061F" w:rsidRDefault="0032061F" w:rsidP="0032061F">
            <w:pPr>
              <w:pStyle w:val="AssignmentsLevel1"/>
            </w:pPr>
          </w:p>
          <w:p w14:paraId="3F2FB53C" w14:textId="16427933" w:rsidR="001A4767" w:rsidRDefault="00113DC6" w:rsidP="0032061F">
            <w:pPr>
              <w:pStyle w:val="AssignmentsLevel1"/>
            </w:pPr>
            <w:hyperlink r:id="rId39" w:history="1">
              <w:r w:rsidR="0032061F" w:rsidRPr="00DB3AA6">
                <w:rPr>
                  <w:rStyle w:val="Hyperlink"/>
                </w:rPr>
                <w:t>Youth Suicide Prevention</w:t>
              </w:r>
            </w:hyperlink>
            <w:r w:rsidR="0032061F">
              <w:t xml:space="preserve"> from the California Department of Education.</w:t>
            </w:r>
          </w:p>
          <w:p w14:paraId="0F3060A3" w14:textId="77777777" w:rsidR="0032061F" w:rsidRDefault="0032061F" w:rsidP="0032061F">
            <w:pPr>
              <w:pStyle w:val="AssignmentsLevel1"/>
            </w:pPr>
          </w:p>
          <w:p w14:paraId="7520B80F" w14:textId="422ACACC" w:rsidR="00DB3AA6" w:rsidRPr="00A044B2" w:rsidRDefault="001A4767" w:rsidP="009419B8">
            <w:pPr>
              <w:pStyle w:val="AssignmentsLevel1"/>
            </w:pPr>
            <w:r w:rsidRPr="0032061F">
              <w:rPr>
                <w:b/>
                <w:bCs/>
              </w:rPr>
              <w:t>Explore</w:t>
            </w:r>
            <w:r>
              <w:t xml:space="preserve"> the National Suicide Prevention L</w:t>
            </w:r>
            <w:r w:rsidR="00244BA0">
              <w:t>i</w:t>
            </w:r>
            <w:r>
              <w:t>feline</w:t>
            </w:r>
            <w:r w:rsidR="00244BA0">
              <w:t xml:space="preserve"> website: </w:t>
            </w:r>
            <w:hyperlink r:id="rId40" w:history="1">
              <w:r w:rsidR="00244BA0" w:rsidRPr="00AB568A">
                <w:rPr>
                  <w:rStyle w:val="Hyperlink"/>
                </w:rPr>
                <w:t>https://suicidepreventionlifeline.org/</w:t>
              </w:r>
            </w:hyperlink>
          </w:p>
        </w:tc>
      </w:tr>
      <w:tr w:rsidR="0032061F" w:rsidRPr="00AC56E0" w14:paraId="434B78EB" w14:textId="77777777" w:rsidTr="003C65C3">
        <w:trPr>
          <w:trHeight w:val="190"/>
        </w:trPr>
        <w:tc>
          <w:tcPr>
            <w:tcW w:w="5000" w:type="pct"/>
            <w:gridSpan w:val="2"/>
            <w:tcBorders>
              <w:bottom w:val="single" w:sz="4" w:space="0" w:color="auto"/>
            </w:tcBorders>
            <w:tcMar>
              <w:top w:w="115" w:type="dxa"/>
              <w:left w:w="115" w:type="dxa"/>
              <w:bottom w:w="115" w:type="dxa"/>
              <w:right w:w="115" w:type="dxa"/>
            </w:tcMar>
          </w:tcPr>
          <w:p w14:paraId="7FAEC2F9" w14:textId="77777777" w:rsidR="0032061F" w:rsidRDefault="0032061F" w:rsidP="00A044B2">
            <w:pPr>
              <w:pStyle w:val="AssignmentsLevel1"/>
            </w:pPr>
            <w:r>
              <w:rPr>
                <w:b/>
                <w:bCs/>
                <w:i/>
                <w:iCs/>
              </w:rPr>
              <w:lastRenderedPageBreak/>
              <w:t>NASP Online</w:t>
            </w:r>
          </w:p>
          <w:p w14:paraId="753F63D9" w14:textId="77777777" w:rsidR="0032061F" w:rsidRDefault="0032061F" w:rsidP="00A044B2">
            <w:pPr>
              <w:pStyle w:val="AssignmentsLevel1"/>
            </w:pPr>
          </w:p>
          <w:p w14:paraId="469BEB03" w14:textId="77777777" w:rsidR="0032061F" w:rsidRDefault="00113DC6" w:rsidP="0032061F">
            <w:pPr>
              <w:pStyle w:val="AssignmentsLevel2"/>
            </w:pPr>
            <w:hyperlink r:id="rId41" w:history="1">
              <w:r w:rsidR="0032061F" w:rsidRPr="00A30BEE">
                <w:rPr>
                  <w:rStyle w:val="Hyperlink"/>
                </w:rPr>
                <w:t>Conducting a Virtual Suicide Assessment Checklist</w:t>
              </w:r>
            </w:hyperlink>
            <w:r w:rsidR="0032061F">
              <w:t xml:space="preserve"> </w:t>
            </w:r>
          </w:p>
          <w:p w14:paraId="1BDE3F67" w14:textId="77777777" w:rsidR="00D427EB" w:rsidRDefault="00113DC6" w:rsidP="0032061F">
            <w:pPr>
              <w:pStyle w:val="AssignmentsLevel2"/>
            </w:pPr>
            <w:hyperlink r:id="rId42" w:history="1">
              <w:r w:rsidR="00D427EB" w:rsidRPr="00D427EB">
                <w:rPr>
                  <w:rStyle w:val="Hyperlink"/>
                </w:rPr>
                <w:t>Direct Crisis Support</w:t>
              </w:r>
            </w:hyperlink>
            <w:r w:rsidR="00D427EB">
              <w:t xml:space="preserve"> </w:t>
            </w:r>
          </w:p>
          <w:p w14:paraId="2EA9CDDE" w14:textId="63D3A913" w:rsidR="0032061F" w:rsidRPr="0032061F" w:rsidRDefault="00113DC6" w:rsidP="0032061F">
            <w:pPr>
              <w:pStyle w:val="AssignmentsLevel2"/>
            </w:pPr>
            <w:hyperlink r:id="rId43" w:history="1">
              <w:r w:rsidR="0066761F" w:rsidRPr="0066761F">
                <w:rPr>
                  <w:rStyle w:val="Hyperlink"/>
                </w:rPr>
                <w:t>Preventing Youth Suicide: Tips for Parents &amp; Educators</w:t>
              </w:r>
            </w:hyperlink>
            <w:r w:rsidR="0066761F">
              <w:t xml:space="preserve">  </w:t>
            </w:r>
            <w:r w:rsidR="00D427EB">
              <w:t xml:space="preserve"> </w:t>
            </w:r>
          </w:p>
        </w:tc>
      </w:tr>
    </w:tbl>
    <w:p w14:paraId="4F58F998" w14:textId="77777777" w:rsidR="0099029E" w:rsidRPr="00AC56E0" w:rsidRDefault="0099029E" w:rsidP="0099029E">
      <w:pPr>
        <w:pStyle w:val="AssignmentsLevel1"/>
      </w:pPr>
    </w:p>
    <w:p w14:paraId="236C1443" w14:textId="77777777" w:rsidR="0099029E" w:rsidRPr="00AC56E0" w:rsidRDefault="0099029E" w:rsidP="0099029E">
      <w:pPr>
        <w:pStyle w:val="Heading1"/>
        <w:rPr>
          <w:color w:val="005391"/>
        </w:rPr>
      </w:pPr>
      <w:r w:rsidRPr="00AC56E0">
        <w:rPr>
          <w:color w:val="005391"/>
        </w:rPr>
        <w:t>Assignments</w:t>
      </w:r>
    </w:p>
    <w:p w14:paraId="0452123B" w14:textId="03F33AD5"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D4B60" w:rsidRPr="00AC56E0" w14:paraId="1322CBE4" w14:textId="77777777" w:rsidTr="00E27732">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20AA519" w14:textId="3EAA9DD3" w:rsidR="00ED4B60" w:rsidRPr="00AC56E0" w:rsidRDefault="00ED4B60" w:rsidP="00E27732">
            <w:pPr>
              <w:rPr>
                <w:rFonts w:cs="Arial"/>
                <w:b/>
              </w:rPr>
            </w:pPr>
            <w:r>
              <w:rPr>
                <w:rFonts w:cs="Arial"/>
                <w:b/>
              </w:rPr>
              <w:t>Discussion:</w:t>
            </w:r>
            <w:r w:rsidRPr="00AC56E0">
              <w:rPr>
                <w:rFonts w:cs="Arial"/>
                <w:b/>
              </w:rPr>
              <w:t xml:space="preserve"> </w:t>
            </w:r>
            <w:r w:rsidR="00C9483B">
              <w:rPr>
                <w:rFonts w:cs="Arial"/>
                <w:b/>
              </w:rPr>
              <w:t>Suicide Prevention Program</w:t>
            </w:r>
          </w:p>
        </w:tc>
        <w:tc>
          <w:tcPr>
            <w:tcW w:w="1184" w:type="pct"/>
            <w:tcBorders>
              <w:left w:val="single" w:sz="4" w:space="0" w:color="auto"/>
            </w:tcBorders>
            <w:shd w:val="clear" w:color="auto" w:fill="C6D9F1" w:themeFill="text2" w:themeFillTint="33"/>
          </w:tcPr>
          <w:p w14:paraId="0D6C69C8" w14:textId="5C4D4B42" w:rsidR="00ED4B60" w:rsidRPr="00AC56E0" w:rsidRDefault="00EE6926" w:rsidP="00E27732">
            <w:pPr>
              <w:rPr>
                <w:rFonts w:cs="Arial"/>
              </w:rPr>
            </w:pPr>
            <w:r>
              <w:rPr>
                <w:rFonts w:cs="Arial"/>
              </w:rPr>
              <w:t>3.1</w:t>
            </w:r>
          </w:p>
        </w:tc>
      </w:tr>
      <w:tr w:rsidR="00ED4B60" w:rsidRPr="00AC56E0" w14:paraId="6B25699F" w14:textId="77777777" w:rsidTr="00E27732">
        <w:trPr>
          <w:trHeight w:val="199"/>
        </w:trPr>
        <w:tc>
          <w:tcPr>
            <w:tcW w:w="5000" w:type="pct"/>
            <w:gridSpan w:val="2"/>
            <w:shd w:val="clear" w:color="auto" w:fill="auto"/>
            <w:tcMar>
              <w:top w:w="115" w:type="dxa"/>
              <w:left w:w="115" w:type="dxa"/>
              <w:bottom w:w="115" w:type="dxa"/>
              <w:right w:w="115" w:type="dxa"/>
            </w:tcMar>
          </w:tcPr>
          <w:p w14:paraId="38F4A014" w14:textId="4723E290" w:rsidR="00ED4B60" w:rsidRDefault="00ED4B60" w:rsidP="00E27732">
            <w:pPr>
              <w:rPr>
                <w:rFonts w:cs="Arial"/>
              </w:rPr>
            </w:pPr>
            <w:r w:rsidRPr="00131B5C">
              <w:rPr>
                <w:rFonts w:cs="Arial"/>
                <w:b/>
              </w:rPr>
              <w:t>Respond</w:t>
            </w:r>
            <w:r>
              <w:rPr>
                <w:rFonts w:cs="Arial"/>
              </w:rPr>
              <w:t xml:space="preserve"> to the following prompts in the </w:t>
            </w:r>
            <w:r w:rsidR="00C9483B">
              <w:rPr>
                <w:rFonts w:cs="Arial"/>
              </w:rPr>
              <w:t>Suicide Prevention Program</w:t>
            </w:r>
            <w:r>
              <w:rPr>
                <w:rFonts w:cs="Arial"/>
              </w:rPr>
              <w:t xml:space="preserve"> discussion forum by Wednesday:  </w:t>
            </w:r>
          </w:p>
          <w:p w14:paraId="1BADE63A" w14:textId="77777777" w:rsidR="00ED4B60" w:rsidRDefault="00ED4B60" w:rsidP="00E27732">
            <w:pPr>
              <w:rPr>
                <w:rFonts w:cs="Arial"/>
              </w:rPr>
            </w:pPr>
          </w:p>
          <w:p w14:paraId="4E2103AE" w14:textId="77777777" w:rsidR="003B0887" w:rsidRDefault="00164D39" w:rsidP="00C9483B">
            <w:pPr>
              <w:pStyle w:val="AssignmentsLevel2"/>
            </w:pPr>
            <w:r w:rsidRPr="00164D39">
              <w:t xml:space="preserve">What are some of the core elements in developing a suicide prevention program in schools? </w:t>
            </w:r>
          </w:p>
          <w:p w14:paraId="7965F311" w14:textId="40F33ABC" w:rsidR="00ED4B60" w:rsidRDefault="00164D39" w:rsidP="00C9483B">
            <w:pPr>
              <w:pStyle w:val="AssignmentsLevel2"/>
            </w:pPr>
            <w:r w:rsidRPr="00164D39">
              <w:t>What are some of the ethical and legal considerations in developing and implementing suicide prevention and assessment programs in schools?</w:t>
            </w:r>
          </w:p>
          <w:p w14:paraId="7E113D0B" w14:textId="77777777" w:rsidR="00AE41B8" w:rsidRDefault="00AE41B8" w:rsidP="00AE41B8">
            <w:pPr>
              <w:rPr>
                <w:rFonts w:cs="Arial"/>
              </w:rPr>
            </w:pPr>
          </w:p>
          <w:p w14:paraId="765FC11C" w14:textId="77777777" w:rsidR="00AE41B8" w:rsidRDefault="00AE41B8" w:rsidP="00AE41B8">
            <w:pPr>
              <w:rPr>
                <w:rFonts w:cs="Arial"/>
              </w:rPr>
            </w:pPr>
            <w:r w:rsidRPr="002C30E3">
              <w:rPr>
                <w:rFonts w:cs="Arial"/>
                <w:b/>
                <w:bCs/>
              </w:rPr>
              <w:t>Support</w:t>
            </w:r>
            <w:r>
              <w:rPr>
                <w:rFonts w:cs="Arial"/>
              </w:rPr>
              <w:t xml:space="preserve"> your response with citations and references consistent with APA style guidelines. </w:t>
            </w:r>
          </w:p>
          <w:p w14:paraId="52804196" w14:textId="77777777" w:rsidR="00AE41B8" w:rsidRPr="0000671B" w:rsidRDefault="00AE41B8" w:rsidP="00AE41B8">
            <w:pPr>
              <w:rPr>
                <w:rFonts w:cs="Arial"/>
              </w:rPr>
            </w:pPr>
          </w:p>
          <w:p w14:paraId="21523E1C" w14:textId="77777777" w:rsidR="00ED4B60" w:rsidRPr="00AC56E0" w:rsidRDefault="00ED4B60" w:rsidP="00E27732">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5FF05570" w14:textId="1E1BBB80" w:rsidR="00ED4B60" w:rsidRDefault="00ED4B60"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555AA" w:rsidRPr="00AC56E0" w14:paraId="0F489846" w14:textId="77777777" w:rsidTr="00E27732">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062DA0E" w14:textId="292C8A17" w:rsidR="00E555AA" w:rsidRPr="00AC56E0" w:rsidRDefault="00E555AA" w:rsidP="00E27732">
            <w:pPr>
              <w:rPr>
                <w:rFonts w:cs="Arial"/>
                <w:b/>
              </w:rPr>
            </w:pPr>
            <w:r>
              <w:rPr>
                <w:rFonts w:cs="Arial"/>
                <w:b/>
              </w:rPr>
              <w:t>Discussion:</w:t>
            </w:r>
            <w:r w:rsidRPr="00AC56E0">
              <w:rPr>
                <w:rFonts w:cs="Arial"/>
                <w:b/>
              </w:rPr>
              <w:t xml:space="preserve"> </w:t>
            </w:r>
            <w:r w:rsidR="00FB4F93">
              <w:rPr>
                <w:rFonts w:cs="Arial"/>
                <w:b/>
              </w:rPr>
              <w:t>Threat Assessment</w:t>
            </w:r>
          </w:p>
        </w:tc>
        <w:tc>
          <w:tcPr>
            <w:tcW w:w="1184" w:type="pct"/>
            <w:tcBorders>
              <w:left w:val="single" w:sz="4" w:space="0" w:color="auto"/>
            </w:tcBorders>
            <w:shd w:val="clear" w:color="auto" w:fill="C6D9F1" w:themeFill="text2" w:themeFillTint="33"/>
          </w:tcPr>
          <w:p w14:paraId="6B53F771" w14:textId="4C486C7D" w:rsidR="00E555AA" w:rsidRPr="00AC56E0" w:rsidRDefault="00EE6926" w:rsidP="00E27732">
            <w:pPr>
              <w:rPr>
                <w:rFonts w:cs="Arial"/>
              </w:rPr>
            </w:pPr>
            <w:r>
              <w:rPr>
                <w:rFonts w:cs="Arial"/>
              </w:rPr>
              <w:t>3.2</w:t>
            </w:r>
          </w:p>
        </w:tc>
      </w:tr>
      <w:tr w:rsidR="00E555AA" w:rsidRPr="00AC56E0" w14:paraId="2C4264E0" w14:textId="77777777" w:rsidTr="00E27732">
        <w:trPr>
          <w:trHeight w:val="199"/>
        </w:trPr>
        <w:tc>
          <w:tcPr>
            <w:tcW w:w="5000" w:type="pct"/>
            <w:gridSpan w:val="2"/>
            <w:shd w:val="clear" w:color="auto" w:fill="auto"/>
            <w:tcMar>
              <w:top w:w="115" w:type="dxa"/>
              <w:left w:w="115" w:type="dxa"/>
              <w:bottom w:w="115" w:type="dxa"/>
              <w:right w:w="115" w:type="dxa"/>
            </w:tcMar>
          </w:tcPr>
          <w:p w14:paraId="69A288EA" w14:textId="33267DAC" w:rsidR="00D72E54" w:rsidRDefault="00D72E54" w:rsidP="00E27732">
            <w:pPr>
              <w:rPr>
                <w:rFonts w:cs="Arial"/>
              </w:rPr>
            </w:pPr>
            <w:r w:rsidRPr="00D72E54">
              <w:rPr>
                <w:rFonts w:cs="Arial"/>
                <w:b/>
                <w:bCs/>
              </w:rPr>
              <w:t>Review</w:t>
            </w:r>
            <w:r w:rsidRPr="001F08B5">
              <w:rPr>
                <w:rFonts w:cs="Arial"/>
              </w:rPr>
              <w:t xml:space="preserve"> your school district’s model for conducting a threat assessment</w:t>
            </w:r>
            <w:r>
              <w:rPr>
                <w:rFonts w:cs="Arial"/>
              </w:rPr>
              <w:t xml:space="preserve">. </w:t>
            </w:r>
          </w:p>
          <w:p w14:paraId="66B00414" w14:textId="77777777" w:rsidR="00D72E54" w:rsidRDefault="00D72E54" w:rsidP="00E27732">
            <w:pPr>
              <w:rPr>
                <w:rFonts w:cs="Arial"/>
                <w:b/>
              </w:rPr>
            </w:pPr>
          </w:p>
          <w:p w14:paraId="6F067EC8" w14:textId="5E2B6E84" w:rsidR="00E555AA" w:rsidRDefault="00E555AA" w:rsidP="00E27732">
            <w:pPr>
              <w:rPr>
                <w:rFonts w:cs="Arial"/>
              </w:rPr>
            </w:pPr>
            <w:r w:rsidRPr="00131B5C">
              <w:rPr>
                <w:rFonts w:cs="Arial"/>
                <w:b/>
              </w:rPr>
              <w:t>Respond</w:t>
            </w:r>
            <w:r>
              <w:rPr>
                <w:rFonts w:cs="Arial"/>
              </w:rPr>
              <w:t xml:space="preserve"> to the following prompts in the </w:t>
            </w:r>
            <w:r w:rsidR="00FB4F93">
              <w:rPr>
                <w:rFonts w:cs="Arial"/>
              </w:rPr>
              <w:t>Threat Assessment</w:t>
            </w:r>
            <w:r>
              <w:rPr>
                <w:rFonts w:cs="Arial"/>
              </w:rPr>
              <w:t xml:space="preserve"> discussion forum by Friday:  </w:t>
            </w:r>
          </w:p>
          <w:p w14:paraId="673AB830" w14:textId="77777777" w:rsidR="00E555AA" w:rsidRDefault="00E555AA" w:rsidP="00E27732">
            <w:pPr>
              <w:rPr>
                <w:rFonts w:cs="Arial"/>
              </w:rPr>
            </w:pPr>
          </w:p>
          <w:p w14:paraId="38D68207" w14:textId="77777777" w:rsidR="0079778E" w:rsidRDefault="0079778E" w:rsidP="002E7D2D">
            <w:pPr>
              <w:pStyle w:val="AssignmentsLevel2"/>
            </w:pPr>
            <w:r>
              <w:t>C</w:t>
            </w:r>
            <w:r w:rsidR="001F08B5" w:rsidRPr="001F08B5">
              <w:t xml:space="preserve">ompare </w:t>
            </w:r>
            <w:r w:rsidRPr="001F08B5">
              <w:t>your school district’s model for conducting a threat assessment</w:t>
            </w:r>
            <w:r w:rsidR="001F08B5" w:rsidRPr="001F08B5">
              <w:t xml:space="preserve"> to the guidelines proposed by NASP.   </w:t>
            </w:r>
          </w:p>
          <w:p w14:paraId="52B8FB41" w14:textId="1EE4567B" w:rsidR="00E555AA" w:rsidRDefault="001F08B5" w:rsidP="002E7D2D">
            <w:pPr>
              <w:pStyle w:val="AssignmentsLevel2"/>
            </w:pPr>
            <w:r w:rsidRPr="001F08B5">
              <w:t>How does your district monitor and manage interventions with students that have previously had a threat assessment?</w:t>
            </w:r>
          </w:p>
          <w:p w14:paraId="2C3E8D0F" w14:textId="77777777" w:rsidR="00AE41B8" w:rsidRDefault="00AE41B8" w:rsidP="00AE41B8">
            <w:pPr>
              <w:rPr>
                <w:rFonts w:cs="Arial"/>
              </w:rPr>
            </w:pPr>
          </w:p>
          <w:p w14:paraId="76B64061" w14:textId="77777777" w:rsidR="00AE41B8" w:rsidRDefault="00AE41B8" w:rsidP="00AE41B8">
            <w:pPr>
              <w:rPr>
                <w:rFonts w:cs="Arial"/>
              </w:rPr>
            </w:pPr>
            <w:r w:rsidRPr="002C30E3">
              <w:rPr>
                <w:rFonts w:cs="Arial"/>
                <w:b/>
                <w:bCs/>
              </w:rPr>
              <w:t>Support</w:t>
            </w:r>
            <w:r>
              <w:rPr>
                <w:rFonts w:cs="Arial"/>
              </w:rPr>
              <w:t xml:space="preserve"> your response with citations and references consistent with APA style guidelines. </w:t>
            </w:r>
          </w:p>
          <w:p w14:paraId="48D0B177" w14:textId="77777777" w:rsidR="00AE41B8" w:rsidRPr="0000671B" w:rsidRDefault="00AE41B8" w:rsidP="00AE41B8">
            <w:pPr>
              <w:rPr>
                <w:rFonts w:cs="Arial"/>
              </w:rPr>
            </w:pPr>
          </w:p>
          <w:p w14:paraId="15C7C7A3" w14:textId="77777777" w:rsidR="00E555AA" w:rsidRPr="00AC56E0" w:rsidRDefault="00E555AA" w:rsidP="00E27732">
            <w:pPr>
              <w:rPr>
                <w:rFonts w:cs="Arial"/>
              </w:rPr>
            </w:pPr>
            <w:r w:rsidRPr="00303373">
              <w:rPr>
                <w:rFonts w:cs="Arial"/>
                <w:b/>
              </w:rPr>
              <w:lastRenderedPageBreak/>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5"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573DFEBF" w14:textId="77777777" w:rsidR="00E555AA" w:rsidRPr="00AC56E0" w:rsidRDefault="00E555AA"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1ABE2917" w14:textId="77777777" w:rsidTr="003C65C3">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920446" w14:textId="4291DF79" w:rsidR="0099029E" w:rsidRPr="00AC56E0" w:rsidRDefault="0099029E" w:rsidP="003C65C3">
            <w:pPr>
              <w:rPr>
                <w:rFonts w:cs="Arial"/>
                <w:b/>
              </w:rPr>
            </w:pPr>
            <w:r w:rsidRPr="00AC56E0">
              <w:rPr>
                <w:rFonts w:cs="Arial"/>
                <w:b/>
              </w:rPr>
              <w:t>Assignment</w:t>
            </w:r>
            <w:r w:rsidR="00E555AA">
              <w:rPr>
                <w:rFonts w:cs="Arial"/>
                <w:b/>
              </w:rPr>
              <w:t>:</w:t>
            </w:r>
            <w:r w:rsidRPr="00AC56E0">
              <w:rPr>
                <w:rFonts w:cs="Arial"/>
                <w:b/>
              </w:rPr>
              <w:t xml:space="preserve"> </w:t>
            </w:r>
            <w:r w:rsidR="00765F1C">
              <w:rPr>
                <w:rFonts w:cs="Arial"/>
                <w:b/>
              </w:rPr>
              <w:t>Suicide Risk Assessment</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BBADD08" w14:textId="27863793" w:rsidR="0099029E" w:rsidRPr="00AC56E0" w:rsidRDefault="00EE6926" w:rsidP="003C65C3">
            <w:pPr>
              <w:rPr>
                <w:rFonts w:cs="Arial"/>
              </w:rPr>
            </w:pPr>
            <w:r>
              <w:rPr>
                <w:rFonts w:cs="Arial"/>
              </w:rPr>
              <w:t>3.1</w:t>
            </w:r>
          </w:p>
        </w:tc>
      </w:tr>
      <w:tr w:rsidR="0099029E" w:rsidRPr="00AC56E0" w14:paraId="53265C01" w14:textId="77777777" w:rsidTr="003C65C3">
        <w:trPr>
          <w:trHeight w:val="199"/>
        </w:trPr>
        <w:tc>
          <w:tcPr>
            <w:tcW w:w="5000" w:type="pct"/>
            <w:gridSpan w:val="2"/>
            <w:shd w:val="clear" w:color="auto" w:fill="auto"/>
            <w:tcMar>
              <w:top w:w="115" w:type="dxa"/>
              <w:left w:w="115" w:type="dxa"/>
              <w:bottom w:w="115" w:type="dxa"/>
              <w:right w:w="115" w:type="dxa"/>
            </w:tcMar>
          </w:tcPr>
          <w:p w14:paraId="2DFAFD1F" w14:textId="77777777" w:rsidR="001A4A44" w:rsidRDefault="00822419" w:rsidP="003C65C3">
            <w:pPr>
              <w:rPr>
                <w:rFonts w:cs="Arial"/>
              </w:rPr>
            </w:pPr>
            <w:r w:rsidRPr="00765F1C">
              <w:rPr>
                <w:rFonts w:cs="Arial"/>
                <w:b/>
                <w:bCs/>
              </w:rPr>
              <w:t>Write</w:t>
            </w:r>
            <w:r w:rsidRPr="00822419">
              <w:rPr>
                <w:rFonts w:cs="Arial"/>
              </w:rPr>
              <w:t xml:space="preserve"> a </w:t>
            </w:r>
            <w:r w:rsidR="00CA3877">
              <w:rPr>
                <w:rFonts w:cs="Arial"/>
              </w:rPr>
              <w:t>two-to three-</w:t>
            </w:r>
            <w:r w:rsidRPr="00822419">
              <w:rPr>
                <w:rFonts w:cs="Arial"/>
              </w:rPr>
              <w:t>page paper describing the core components of a suicide risk assessment</w:t>
            </w:r>
            <w:r w:rsidR="001A4A44">
              <w:rPr>
                <w:rFonts w:cs="Arial"/>
              </w:rPr>
              <w:t xml:space="preserve">. </w:t>
            </w:r>
          </w:p>
          <w:p w14:paraId="2E655591" w14:textId="77777777" w:rsidR="001A4A44" w:rsidRDefault="001A4A44" w:rsidP="003C65C3">
            <w:pPr>
              <w:rPr>
                <w:rFonts w:cs="Arial"/>
              </w:rPr>
            </w:pPr>
          </w:p>
          <w:p w14:paraId="7085CCDF" w14:textId="3921EB06" w:rsidR="00065554" w:rsidRDefault="001A4A44" w:rsidP="003C65C3">
            <w:pPr>
              <w:rPr>
                <w:rFonts w:cs="Arial"/>
              </w:rPr>
            </w:pPr>
            <w:r w:rsidRPr="00765F1C">
              <w:rPr>
                <w:rFonts w:cs="Arial"/>
                <w:b/>
                <w:bCs/>
              </w:rPr>
              <w:t>Consider</w:t>
            </w:r>
            <w:r w:rsidR="00822419" w:rsidRPr="00822419">
              <w:rPr>
                <w:rFonts w:cs="Arial"/>
              </w:rPr>
              <w:t xml:space="preserve"> how </w:t>
            </w:r>
            <w:r w:rsidRPr="00822419">
              <w:rPr>
                <w:rFonts w:cs="Arial"/>
              </w:rPr>
              <w:t xml:space="preserve">you </w:t>
            </w:r>
            <w:r w:rsidR="00822419" w:rsidRPr="00822419">
              <w:rPr>
                <w:rFonts w:cs="Arial"/>
              </w:rPr>
              <w:t>would go about measuring them with a student</w:t>
            </w:r>
            <w:r w:rsidR="00524545">
              <w:rPr>
                <w:rFonts w:cs="Arial"/>
              </w:rPr>
              <w:t>.</w:t>
            </w:r>
            <w:r w:rsidR="00822419" w:rsidRPr="00822419">
              <w:rPr>
                <w:rFonts w:cs="Arial"/>
              </w:rPr>
              <w:t xml:space="preserve"> </w:t>
            </w:r>
          </w:p>
          <w:p w14:paraId="339CB961" w14:textId="77777777" w:rsidR="00065554" w:rsidRDefault="00065554" w:rsidP="003C65C3">
            <w:pPr>
              <w:rPr>
                <w:rFonts w:cs="Arial"/>
              </w:rPr>
            </w:pPr>
          </w:p>
          <w:p w14:paraId="1BBE1CA3" w14:textId="77777777" w:rsidR="0099029E" w:rsidRDefault="00065554" w:rsidP="003C65C3">
            <w:pPr>
              <w:rPr>
                <w:rFonts w:cs="Arial"/>
              </w:rPr>
            </w:pPr>
            <w:r w:rsidRPr="00765F1C">
              <w:rPr>
                <w:rFonts w:cs="Arial"/>
                <w:b/>
                <w:bCs/>
              </w:rPr>
              <w:t>Identify</w:t>
            </w:r>
            <w:r w:rsidR="00822419" w:rsidRPr="00822419">
              <w:rPr>
                <w:rFonts w:cs="Arial"/>
              </w:rPr>
              <w:t xml:space="preserve"> other contributing factors should be considered when determining risk level for harm to self</w:t>
            </w:r>
            <w:r w:rsidR="00524545">
              <w:rPr>
                <w:rFonts w:cs="Arial"/>
              </w:rPr>
              <w:t>.</w:t>
            </w:r>
          </w:p>
          <w:p w14:paraId="1D25C8BD" w14:textId="77777777" w:rsidR="00524545" w:rsidRDefault="00524545" w:rsidP="003C65C3">
            <w:pPr>
              <w:rPr>
                <w:rFonts w:cs="Arial"/>
              </w:rPr>
            </w:pPr>
          </w:p>
          <w:p w14:paraId="0C3B1F24" w14:textId="34773CEE" w:rsidR="00524545" w:rsidRPr="00AC56E0" w:rsidRDefault="00524545" w:rsidP="003C65C3">
            <w:pPr>
              <w:rPr>
                <w:rFonts w:cs="Arial"/>
              </w:rPr>
            </w:pPr>
            <w:r w:rsidRPr="00765F1C">
              <w:rPr>
                <w:rFonts w:cs="Arial"/>
                <w:b/>
                <w:bCs/>
              </w:rPr>
              <w:t>Submit</w:t>
            </w:r>
            <w:r>
              <w:rPr>
                <w:rFonts w:cs="Arial"/>
              </w:rPr>
              <w:t xml:space="preserve"> your paper as a Word document </w:t>
            </w:r>
            <w:r w:rsidR="00765F1C">
              <w:rPr>
                <w:rFonts w:cs="Arial"/>
              </w:rPr>
              <w:t xml:space="preserve">by Sunday. </w:t>
            </w:r>
          </w:p>
        </w:tc>
      </w:tr>
      <w:tr w:rsidR="0099029E" w:rsidRPr="00AC56E0" w14:paraId="1B22C0B6" w14:textId="77777777" w:rsidTr="007F55CB">
        <w:trPr>
          <w:trHeight w:val="127"/>
        </w:trPr>
        <w:tc>
          <w:tcPr>
            <w:tcW w:w="5000" w:type="pct"/>
            <w:gridSpan w:val="2"/>
            <w:shd w:val="clear" w:color="auto" w:fill="D9D9D9" w:themeFill="background1" w:themeFillShade="D9"/>
            <w:tcMar>
              <w:top w:w="115" w:type="dxa"/>
              <w:left w:w="115" w:type="dxa"/>
              <w:bottom w:w="115" w:type="dxa"/>
              <w:right w:w="115" w:type="dxa"/>
            </w:tcMar>
          </w:tcPr>
          <w:p w14:paraId="22521ED0" w14:textId="77777777" w:rsidR="0099029E" w:rsidRDefault="00834D12" w:rsidP="00834D12">
            <w:pPr>
              <w:pStyle w:val="AssignmentsLevel1"/>
            </w:pPr>
            <w:r w:rsidRPr="00C82059">
              <w:rPr>
                <w:b/>
                <w:bCs/>
              </w:rPr>
              <w:t>Faculty Note</w:t>
            </w:r>
            <w:r>
              <w:t xml:space="preserve">. </w:t>
            </w:r>
          </w:p>
          <w:p w14:paraId="35D9AE02" w14:textId="1AD02C93" w:rsidR="00C82059" w:rsidRDefault="00C82059" w:rsidP="00834D12">
            <w:pPr>
              <w:pStyle w:val="AssignmentsLevel1"/>
            </w:pPr>
            <w:r>
              <w:t xml:space="preserve">The ideal response will include all the following: </w:t>
            </w:r>
          </w:p>
          <w:p w14:paraId="2EF33A9F" w14:textId="77777777" w:rsidR="00C82059" w:rsidRDefault="00C82059" w:rsidP="00834D12">
            <w:pPr>
              <w:pStyle w:val="AssignmentsLevel1"/>
            </w:pPr>
          </w:p>
          <w:p w14:paraId="5C76BCC8" w14:textId="7AF548B5" w:rsidR="00834D12" w:rsidRDefault="00834D12" w:rsidP="00834D12">
            <w:pPr>
              <w:pStyle w:val="AssignmentsLevel1"/>
            </w:pPr>
            <w:r>
              <w:t>Suicide risk assessment involves active inquiry in four major areas of</w:t>
            </w:r>
            <w:r w:rsidR="00BD222D">
              <w:t xml:space="preserve"> </w:t>
            </w:r>
            <w:r>
              <w:t>patient functioning and history:</w:t>
            </w:r>
          </w:p>
          <w:p w14:paraId="52351EF2" w14:textId="77777777" w:rsidR="00834D12" w:rsidRDefault="00834D12" w:rsidP="00834D12">
            <w:pPr>
              <w:pStyle w:val="AssignmentsLevel1"/>
              <w:ind w:left="720"/>
            </w:pPr>
            <w:r>
              <w:t>1. Predisposing vulnerabilities</w:t>
            </w:r>
          </w:p>
          <w:p w14:paraId="5AF0FF08" w14:textId="77777777" w:rsidR="00834D12" w:rsidRDefault="00834D12" w:rsidP="00834D12">
            <w:pPr>
              <w:pStyle w:val="AssignmentsLevel1"/>
              <w:ind w:left="720"/>
            </w:pPr>
            <w:r>
              <w:t>2. Triggers or precipitating events</w:t>
            </w:r>
          </w:p>
          <w:p w14:paraId="6A74BCEE" w14:textId="77777777" w:rsidR="00834D12" w:rsidRDefault="00834D12" w:rsidP="00834D12">
            <w:pPr>
              <w:pStyle w:val="AssignmentsLevel1"/>
              <w:ind w:left="720"/>
            </w:pPr>
            <w:r>
              <w:t>3. Mental status: affective, cognitive, and behavioral states</w:t>
            </w:r>
          </w:p>
          <w:p w14:paraId="3C1C5999" w14:textId="2D651C06" w:rsidR="00834D12" w:rsidRDefault="00834D12" w:rsidP="00BD222D">
            <w:pPr>
              <w:pStyle w:val="AssignmentsLevel1"/>
              <w:ind w:left="720"/>
            </w:pPr>
            <w:r>
              <w:t>4. Contraindications: coping skills and resources versus failed</w:t>
            </w:r>
            <w:r w:rsidR="00BD222D">
              <w:t xml:space="preserve"> </w:t>
            </w:r>
            <w:r>
              <w:t>protections</w:t>
            </w:r>
          </w:p>
          <w:p w14:paraId="7F04EAD1" w14:textId="77777777" w:rsidR="00BD222D" w:rsidRDefault="00BD222D" w:rsidP="00834D12">
            <w:pPr>
              <w:pStyle w:val="AssignmentsLevel1"/>
            </w:pPr>
          </w:p>
          <w:p w14:paraId="4A41B393" w14:textId="6B553CD1" w:rsidR="00834D12" w:rsidRDefault="00834D12" w:rsidP="00834D12">
            <w:pPr>
              <w:pStyle w:val="AssignmentsLevel1"/>
            </w:pPr>
            <w:r>
              <w:t xml:space="preserve">In addition, </w:t>
            </w:r>
            <w:proofErr w:type="gramStart"/>
            <w:r>
              <w:t>on the basis of</w:t>
            </w:r>
            <w:proofErr w:type="gramEnd"/>
            <w:r>
              <w:t xml:space="preserve"> the foregoing and further questioning, suicide</w:t>
            </w:r>
            <w:r w:rsidR="00BD222D">
              <w:t xml:space="preserve"> </w:t>
            </w:r>
            <w:r>
              <w:t>risk assessment requires an evaluation of the adolescent's</w:t>
            </w:r>
          </w:p>
          <w:p w14:paraId="5592EC5D" w14:textId="77777777" w:rsidR="00834D12" w:rsidRDefault="00834D12" w:rsidP="00834D12">
            <w:pPr>
              <w:pStyle w:val="AssignmentsLevel1"/>
              <w:ind w:left="720"/>
            </w:pPr>
            <w:r>
              <w:t>1. suicidal intent, reasons or motivations for suicide, and lethality.</w:t>
            </w:r>
          </w:p>
          <w:p w14:paraId="00827D16" w14:textId="77777777" w:rsidR="00834D12" w:rsidRDefault="00834D12" w:rsidP="00834D12">
            <w:pPr>
              <w:pStyle w:val="AssignmentsLevel1"/>
              <w:ind w:left="720"/>
            </w:pPr>
            <w:r>
              <w:t>2. compliance</w:t>
            </w:r>
          </w:p>
          <w:p w14:paraId="29056B8B" w14:textId="77777777" w:rsidR="00834D12" w:rsidRDefault="00834D12" w:rsidP="00834D12">
            <w:pPr>
              <w:pStyle w:val="AssignmentsLevel1"/>
            </w:pPr>
          </w:p>
          <w:p w14:paraId="01A4677C" w14:textId="400AFB96" w:rsidR="00834D12" w:rsidRPr="00AC56E0" w:rsidRDefault="00834D12" w:rsidP="00834D12">
            <w:pPr>
              <w:pStyle w:val="AssignmentsLevel1"/>
            </w:pPr>
            <w:r>
              <w:t xml:space="preserve">Other Contributing Factors: Psychopathology and other diagnoses, Personality Traits, Family History, </w:t>
            </w:r>
            <w:proofErr w:type="gramStart"/>
            <w:r>
              <w:t>Past history</w:t>
            </w:r>
            <w:proofErr w:type="gramEnd"/>
            <w:r>
              <w:t xml:space="preserve"> of suicide attempt, Developmental Trauma, Triggers and environment.</w:t>
            </w:r>
          </w:p>
        </w:tc>
      </w:tr>
    </w:tbl>
    <w:p w14:paraId="1F47D698"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2F705842" w14:textId="77777777" w:rsidTr="003C65C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2004758" w14:textId="1CCBD65B" w:rsidR="0099029E" w:rsidRPr="00AC56E0" w:rsidRDefault="0099029E" w:rsidP="003C65C3">
            <w:pPr>
              <w:rPr>
                <w:rFonts w:cs="Arial"/>
                <w:b/>
              </w:rPr>
            </w:pPr>
            <w:r w:rsidRPr="00AC56E0">
              <w:rPr>
                <w:rFonts w:cs="Arial"/>
                <w:b/>
              </w:rPr>
              <w:t>Assignment</w:t>
            </w:r>
            <w:r w:rsidR="00E555AA">
              <w:rPr>
                <w:rFonts w:cs="Arial"/>
                <w:b/>
              </w:rPr>
              <w:t>:</w:t>
            </w:r>
            <w:r w:rsidRPr="00AC56E0">
              <w:rPr>
                <w:rFonts w:cs="Arial"/>
                <w:b/>
              </w:rPr>
              <w:t xml:space="preserve"> </w:t>
            </w:r>
            <w:r w:rsidR="00BD42B3">
              <w:rPr>
                <w:rFonts w:cs="Arial"/>
                <w:b/>
              </w:rPr>
              <w:t xml:space="preserve">Monitoring </w:t>
            </w:r>
            <w:proofErr w:type="gramStart"/>
            <w:r w:rsidR="00BD42B3">
              <w:rPr>
                <w:rFonts w:cs="Arial"/>
                <w:b/>
              </w:rPr>
              <w:t>At</w:t>
            </w:r>
            <w:proofErr w:type="gramEnd"/>
            <w:r w:rsidR="00BD42B3">
              <w:rPr>
                <w:rFonts w:cs="Arial"/>
                <w:b/>
              </w:rPr>
              <w:t xml:space="preserve"> Risk Students</w:t>
            </w:r>
          </w:p>
        </w:tc>
        <w:tc>
          <w:tcPr>
            <w:tcW w:w="1184" w:type="pct"/>
            <w:tcBorders>
              <w:left w:val="single" w:sz="4" w:space="0" w:color="auto"/>
            </w:tcBorders>
            <w:shd w:val="clear" w:color="auto" w:fill="C6D9F1" w:themeFill="text2" w:themeFillTint="33"/>
          </w:tcPr>
          <w:p w14:paraId="7FBDCD0D" w14:textId="7A6487C2" w:rsidR="0099029E" w:rsidRPr="00AC56E0" w:rsidRDefault="00EE6926" w:rsidP="003C65C3">
            <w:pPr>
              <w:rPr>
                <w:rFonts w:cs="Arial"/>
              </w:rPr>
            </w:pPr>
            <w:r>
              <w:rPr>
                <w:rFonts w:cs="Arial"/>
              </w:rPr>
              <w:t>3.3</w:t>
            </w:r>
          </w:p>
        </w:tc>
      </w:tr>
      <w:tr w:rsidR="0099029E" w:rsidRPr="00AC56E0" w14:paraId="286AFE77" w14:textId="77777777" w:rsidTr="003C65C3">
        <w:trPr>
          <w:trHeight w:val="199"/>
        </w:trPr>
        <w:tc>
          <w:tcPr>
            <w:tcW w:w="5000" w:type="pct"/>
            <w:gridSpan w:val="2"/>
            <w:shd w:val="clear" w:color="auto" w:fill="auto"/>
            <w:tcMar>
              <w:top w:w="115" w:type="dxa"/>
              <w:left w:w="115" w:type="dxa"/>
              <w:bottom w:w="115" w:type="dxa"/>
              <w:right w:w="115" w:type="dxa"/>
            </w:tcMar>
          </w:tcPr>
          <w:p w14:paraId="56F77D6F" w14:textId="74FDE4BE" w:rsidR="00CB63BB" w:rsidRPr="00CB63BB" w:rsidRDefault="00CB63BB" w:rsidP="00CB63BB">
            <w:pPr>
              <w:pStyle w:val="AssignmentsLevel1"/>
            </w:pPr>
            <w:r w:rsidRPr="00610A42">
              <w:rPr>
                <w:b/>
                <w:bCs/>
              </w:rPr>
              <w:t>Create</w:t>
            </w:r>
            <w:r w:rsidRPr="00CB63BB">
              <w:t xml:space="preserve"> an informative pamphlet for staff and community that </w:t>
            </w:r>
            <w:r w:rsidR="007A3EC3">
              <w:t>contains</w:t>
            </w:r>
            <w:r w:rsidRPr="00CB63BB">
              <w:t xml:space="preserve"> the following information</w:t>
            </w:r>
            <w:r w:rsidR="007A3EC3">
              <w:t>:</w:t>
            </w:r>
          </w:p>
          <w:p w14:paraId="690BA07F" w14:textId="77777777" w:rsidR="007A3EC3" w:rsidRDefault="007A3EC3" w:rsidP="00CB63BB">
            <w:pPr>
              <w:pStyle w:val="AssignmentsLevel1"/>
            </w:pPr>
          </w:p>
          <w:p w14:paraId="6F93DD5E" w14:textId="70BEF6B6" w:rsidR="00CB63BB" w:rsidRPr="00CB63BB" w:rsidRDefault="00CB63BB" w:rsidP="00610A42">
            <w:pPr>
              <w:pStyle w:val="AssignmentsLevel2"/>
            </w:pPr>
            <w:r w:rsidRPr="00CB63BB">
              <w:t>The warning signs of suicide</w:t>
            </w:r>
          </w:p>
          <w:p w14:paraId="16A05B62" w14:textId="7D96AE96" w:rsidR="00CB63BB" w:rsidRPr="00CB63BB" w:rsidRDefault="00CB63BB" w:rsidP="00610A42">
            <w:pPr>
              <w:pStyle w:val="AssignmentsLevel2"/>
            </w:pPr>
            <w:r w:rsidRPr="00CB63BB">
              <w:t xml:space="preserve">How to respond when </w:t>
            </w:r>
            <w:r w:rsidR="007A3EC3">
              <w:t>you</w:t>
            </w:r>
            <w:r w:rsidRPr="00CB63BB">
              <w:t xml:space="preserve"> recognize </w:t>
            </w:r>
            <w:r w:rsidR="007A3EC3">
              <w:t>a</w:t>
            </w:r>
            <w:r w:rsidRPr="00CB63BB">
              <w:t xml:space="preserve"> child is at risk</w:t>
            </w:r>
          </w:p>
          <w:p w14:paraId="6636567B" w14:textId="3F679FF9" w:rsidR="007A3EC3" w:rsidRDefault="00CB63BB" w:rsidP="00610A42">
            <w:pPr>
              <w:pStyle w:val="AssignmentsLevel2"/>
            </w:pPr>
            <w:r w:rsidRPr="00CB63BB">
              <w:t xml:space="preserve">Where to turn for help in the community when a crisis occurs </w:t>
            </w:r>
          </w:p>
          <w:p w14:paraId="580FF0FF" w14:textId="77777777" w:rsidR="0099029E" w:rsidRDefault="007A3EC3" w:rsidP="00610A42">
            <w:pPr>
              <w:pStyle w:val="AssignmentsLevel2"/>
            </w:pPr>
            <w:r>
              <w:t>L</w:t>
            </w:r>
            <w:r w:rsidR="00CB63BB" w:rsidRPr="00CB63BB">
              <w:t>ocal and national resources available for families and students</w:t>
            </w:r>
          </w:p>
          <w:p w14:paraId="0B26A9D4" w14:textId="77777777" w:rsidR="007A3EC3" w:rsidRDefault="007A3EC3" w:rsidP="00CB63BB">
            <w:pPr>
              <w:pStyle w:val="AssignmentsLevel1"/>
            </w:pPr>
          </w:p>
          <w:p w14:paraId="5E3D72A0" w14:textId="77777777" w:rsidR="007A3EC3" w:rsidRDefault="007A3EC3" w:rsidP="00CB63BB">
            <w:pPr>
              <w:pStyle w:val="AssignmentsLevel1"/>
            </w:pPr>
            <w:r w:rsidRPr="00610A42">
              <w:rPr>
                <w:b/>
                <w:bCs/>
              </w:rPr>
              <w:lastRenderedPageBreak/>
              <w:t>Utilize</w:t>
            </w:r>
            <w:r>
              <w:t xml:space="preserve"> an online tool such as Canva to create your pamphlet. </w:t>
            </w:r>
          </w:p>
          <w:p w14:paraId="58C898D7" w14:textId="77777777" w:rsidR="007A3EC3" w:rsidRDefault="007A3EC3" w:rsidP="00CB63BB">
            <w:pPr>
              <w:pStyle w:val="AssignmentsLevel1"/>
            </w:pPr>
          </w:p>
          <w:p w14:paraId="03F6A6D5" w14:textId="2686F778" w:rsidR="007A3EC3" w:rsidRPr="00AC56E0" w:rsidRDefault="007A3EC3" w:rsidP="00CB63BB">
            <w:pPr>
              <w:pStyle w:val="AssignmentsLevel1"/>
            </w:pPr>
            <w:r w:rsidRPr="00610A42">
              <w:rPr>
                <w:b/>
                <w:bCs/>
              </w:rPr>
              <w:t>Submit</w:t>
            </w:r>
            <w:r>
              <w:t xml:space="preserve"> a link to your pamphlet </w:t>
            </w:r>
            <w:r w:rsidR="00610A42">
              <w:t xml:space="preserve">by Sunday. </w:t>
            </w:r>
          </w:p>
        </w:tc>
      </w:tr>
    </w:tbl>
    <w:p w14:paraId="2CDD9387" w14:textId="77777777" w:rsidR="0099029E" w:rsidRPr="00AC56E0" w:rsidRDefault="0099029E" w:rsidP="0099029E">
      <w:pPr>
        <w:pStyle w:val="AssignmentsLevel1"/>
      </w:pPr>
    </w:p>
    <w:p w14:paraId="5B2A1A37" w14:textId="77777777" w:rsidR="00692A9C" w:rsidRPr="00AC56E0" w:rsidRDefault="00692A9C" w:rsidP="00054927">
      <w:pPr>
        <w:pStyle w:val="AssignmentsLevel1"/>
      </w:pPr>
      <w:r w:rsidRPr="00AC56E0">
        <w:br w:type="page"/>
      </w:r>
    </w:p>
    <w:p w14:paraId="5B2A1A38" w14:textId="594AF7BD" w:rsidR="00692A9C" w:rsidRPr="00AC56E0" w:rsidRDefault="00692A9C" w:rsidP="001C41D9">
      <w:pPr>
        <w:pStyle w:val="WeeklyTopicHeading"/>
      </w:pPr>
      <w:bookmarkStart w:id="5" w:name="_Toc53483523"/>
      <w:r w:rsidRPr="00AC56E0">
        <w:lastRenderedPageBreak/>
        <w:t xml:space="preserve">Week 4: </w:t>
      </w:r>
      <w:r w:rsidR="007B7C92">
        <w:t>Trauma Informed Screening &amp; Assessment</w:t>
      </w:r>
      <w:bookmarkEnd w:id="5"/>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3E"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3C" w14:textId="76D690D5" w:rsidR="00692A9C" w:rsidRPr="00AC56E0" w:rsidRDefault="00735DEE" w:rsidP="001C41D9">
            <w:pPr>
              <w:pStyle w:val="Week4Obj"/>
            </w:pPr>
            <w:r>
              <w:t xml:space="preserve">Identify how trauma impacts the developing brain. </w:t>
            </w:r>
          </w:p>
        </w:tc>
        <w:tc>
          <w:tcPr>
            <w:tcW w:w="1177" w:type="pct"/>
            <w:tcBorders>
              <w:left w:val="single" w:sz="4" w:space="0" w:color="auto"/>
              <w:bottom w:val="nil"/>
              <w:right w:val="single" w:sz="4" w:space="0" w:color="auto"/>
            </w:tcBorders>
            <w:shd w:val="clear" w:color="auto" w:fill="C6D9F1" w:themeFill="text2" w:themeFillTint="33"/>
          </w:tcPr>
          <w:p w14:paraId="5B2A1A3D" w14:textId="6C90412F" w:rsidR="00692A9C" w:rsidRPr="00AC56E0" w:rsidRDefault="00735DEE" w:rsidP="00436CFD">
            <w:pPr>
              <w:tabs>
                <w:tab w:val="left" w:pos="0"/>
                <w:tab w:val="left" w:pos="3720"/>
              </w:tabs>
              <w:outlineLvl w:val="0"/>
              <w:rPr>
                <w:rFonts w:cs="Arial"/>
                <w:szCs w:val="20"/>
              </w:rPr>
            </w:pPr>
            <w:r>
              <w:rPr>
                <w:rFonts w:cs="Arial"/>
                <w:szCs w:val="20"/>
              </w:rPr>
              <w:t>CLO1, CLO2, CLO4</w:t>
            </w:r>
          </w:p>
        </w:tc>
      </w:tr>
      <w:tr w:rsidR="00692A9C" w:rsidRPr="00AC56E0" w14:paraId="5B2A1A41"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3F" w14:textId="41B84D4D" w:rsidR="00692A9C" w:rsidRPr="00AC56E0" w:rsidRDefault="00735DEE" w:rsidP="001C41D9">
            <w:pPr>
              <w:pStyle w:val="Week4Obj"/>
            </w:pPr>
            <w:r>
              <w:t>Determine the impact of trauma on be</w:t>
            </w:r>
            <w:r w:rsidR="00541375">
              <w:t xml:space="preserve">havior in the school setting. </w:t>
            </w:r>
          </w:p>
        </w:tc>
        <w:tc>
          <w:tcPr>
            <w:tcW w:w="1177" w:type="pct"/>
            <w:tcBorders>
              <w:top w:val="nil"/>
              <w:left w:val="single" w:sz="4" w:space="0" w:color="auto"/>
              <w:bottom w:val="nil"/>
              <w:right w:val="single" w:sz="4" w:space="0" w:color="auto"/>
            </w:tcBorders>
            <w:shd w:val="clear" w:color="auto" w:fill="C6D9F1" w:themeFill="text2" w:themeFillTint="33"/>
          </w:tcPr>
          <w:p w14:paraId="5B2A1A40" w14:textId="2876A186" w:rsidR="00692A9C" w:rsidRPr="00AC56E0" w:rsidRDefault="00541375" w:rsidP="00436CFD">
            <w:pPr>
              <w:rPr>
                <w:rFonts w:cs="Arial"/>
              </w:rPr>
            </w:pPr>
            <w:r>
              <w:rPr>
                <w:rFonts w:cs="Arial"/>
                <w:szCs w:val="20"/>
              </w:rPr>
              <w:t>CLO1, CLO2, CLO4</w:t>
            </w:r>
          </w:p>
        </w:tc>
      </w:tr>
      <w:tr w:rsidR="00692A9C" w:rsidRPr="00AC56E0" w14:paraId="5B2A1A44"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42" w14:textId="02A60A79" w:rsidR="00692A9C" w:rsidRPr="00AC56E0" w:rsidRDefault="00541375" w:rsidP="001C41D9">
            <w:pPr>
              <w:pStyle w:val="Week4Obj"/>
            </w:pPr>
            <w:r>
              <w:t>Identify the developmental aspects of trauma and attachment.</w:t>
            </w:r>
          </w:p>
        </w:tc>
        <w:tc>
          <w:tcPr>
            <w:tcW w:w="1177" w:type="pct"/>
            <w:tcBorders>
              <w:top w:val="nil"/>
              <w:left w:val="single" w:sz="4" w:space="0" w:color="auto"/>
              <w:bottom w:val="nil"/>
              <w:right w:val="single" w:sz="4" w:space="0" w:color="auto"/>
            </w:tcBorders>
            <w:shd w:val="clear" w:color="auto" w:fill="C6D9F1" w:themeFill="text2" w:themeFillTint="33"/>
          </w:tcPr>
          <w:p w14:paraId="5B2A1A43" w14:textId="6A1F4C1F" w:rsidR="00692A9C" w:rsidRPr="00AC56E0" w:rsidRDefault="00541375" w:rsidP="00436CFD">
            <w:pPr>
              <w:rPr>
                <w:rFonts w:cs="Arial"/>
              </w:rPr>
            </w:pPr>
            <w:r>
              <w:rPr>
                <w:rFonts w:cs="Arial"/>
                <w:szCs w:val="20"/>
              </w:rPr>
              <w:t>CLO1, CLO2, CLO4</w:t>
            </w:r>
          </w:p>
        </w:tc>
      </w:tr>
      <w:tr w:rsidR="00692A9C" w:rsidRPr="00AC56E0" w14:paraId="5B2A1A47"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45" w14:textId="4D27EC40" w:rsidR="00692A9C" w:rsidRPr="00AC56E0" w:rsidRDefault="00CE382F" w:rsidP="001C41D9">
            <w:pPr>
              <w:pStyle w:val="Week4Obj"/>
            </w:pPr>
            <w:r>
              <w:t xml:space="preserve">Identify trauma informed screening and assessment measures.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46" w14:textId="4DB8352D" w:rsidR="00692A9C" w:rsidRPr="00AC56E0" w:rsidRDefault="00541375" w:rsidP="00436CFD">
            <w:pPr>
              <w:tabs>
                <w:tab w:val="left" w:pos="0"/>
                <w:tab w:val="left" w:pos="3720"/>
              </w:tabs>
              <w:outlineLvl w:val="0"/>
              <w:rPr>
                <w:rFonts w:cs="Arial"/>
                <w:szCs w:val="20"/>
              </w:rPr>
            </w:pPr>
            <w:r>
              <w:rPr>
                <w:rFonts w:cs="Arial"/>
                <w:szCs w:val="20"/>
              </w:rPr>
              <w:t>CLO1, CLO2, CLO4</w:t>
            </w:r>
          </w:p>
        </w:tc>
      </w:tr>
    </w:tbl>
    <w:p w14:paraId="5B2A1A48" w14:textId="77777777" w:rsidR="001101AA" w:rsidRPr="00AC56E0" w:rsidRDefault="001101AA" w:rsidP="001101AA">
      <w:pPr>
        <w:pStyle w:val="AssignmentsLevel1"/>
      </w:pPr>
    </w:p>
    <w:p w14:paraId="5B2A1A49" w14:textId="77777777" w:rsidR="001101AA" w:rsidRPr="00AC56E0" w:rsidRDefault="001101AA" w:rsidP="001101AA">
      <w:pPr>
        <w:pStyle w:val="Heading1"/>
        <w:rPr>
          <w:color w:val="005391"/>
        </w:rPr>
      </w:pPr>
      <w:r w:rsidRPr="00AC56E0">
        <w:rPr>
          <w:color w:val="005391"/>
        </w:rPr>
        <w:t>Activities and Resources</w:t>
      </w:r>
    </w:p>
    <w:p w14:paraId="6215005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5C7DB704" w14:textId="77777777" w:rsidTr="003C65C3">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ABB9480" w14:textId="65CC3F93" w:rsidR="0099029E" w:rsidRPr="00AC56E0" w:rsidRDefault="00541375" w:rsidP="003C65C3">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93CCC7D" w14:textId="547F7706" w:rsidR="0099029E" w:rsidRPr="00AC56E0" w:rsidRDefault="00092DF6" w:rsidP="003C65C3">
            <w:pPr>
              <w:rPr>
                <w:rFonts w:cs="Arial"/>
              </w:rPr>
            </w:pPr>
            <w:r>
              <w:rPr>
                <w:rFonts w:cs="Arial"/>
              </w:rPr>
              <w:t>4.1, 4.2, 4.3, 4.4</w:t>
            </w:r>
          </w:p>
        </w:tc>
      </w:tr>
      <w:tr w:rsidR="0099029E" w:rsidRPr="00AC56E0" w14:paraId="6A4ED1B4" w14:textId="77777777" w:rsidTr="00EE0C3F">
        <w:trPr>
          <w:trHeight w:val="190"/>
        </w:trPr>
        <w:tc>
          <w:tcPr>
            <w:tcW w:w="5000" w:type="pct"/>
            <w:gridSpan w:val="2"/>
            <w:tcMar>
              <w:top w:w="115" w:type="dxa"/>
              <w:left w:w="115" w:type="dxa"/>
              <w:bottom w:w="115" w:type="dxa"/>
              <w:right w:w="115" w:type="dxa"/>
            </w:tcMar>
          </w:tcPr>
          <w:p w14:paraId="3FEA0C79" w14:textId="77777777" w:rsidR="00D87E8C" w:rsidRPr="00234055" w:rsidRDefault="00D87E8C" w:rsidP="00D87E8C">
            <w:pPr>
              <w:rPr>
                <w:rFonts w:cs="Arial"/>
                <w:b/>
                <w:bCs/>
                <w:i/>
                <w:iCs/>
              </w:rPr>
            </w:pPr>
            <w:r w:rsidRPr="00234055">
              <w:rPr>
                <w:rFonts w:cs="Arial"/>
                <w:b/>
                <w:bCs/>
                <w:i/>
                <w:iCs/>
              </w:rPr>
              <w:t>Essentials of Trauma-Informed Assessment and Intervention in School and Community Settings</w:t>
            </w:r>
          </w:p>
          <w:p w14:paraId="10ED5C25" w14:textId="77777777" w:rsidR="00D87E8C" w:rsidRPr="00EA2D91" w:rsidRDefault="00D87E8C" w:rsidP="00D87E8C">
            <w:pPr>
              <w:rPr>
                <w:rFonts w:cs="Arial"/>
              </w:rPr>
            </w:pPr>
          </w:p>
          <w:p w14:paraId="7CF4B747" w14:textId="6A6A0D10" w:rsidR="00D87E8C" w:rsidRDefault="00D87E8C" w:rsidP="00EE0C3F">
            <w:pPr>
              <w:pStyle w:val="AssignmentsLevel2"/>
            </w:pPr>
            <w:r w:rsidRPr="00EA2D91">
              <w:t xml:space="preserve">Ch. </w:t>
            </w:r>
            <w:r>
              <w:t xml:space="preserve">5: </w:t>
            </w:r>
            <w:r w:rsidR="00717E66">
              <w:t>Child Development</w:t>
            </w:r>
          </w:p>
          <w:p w14:paraId="5FFD7E4B" w14:textId="3C480E67" w:rsidR="00D87E8C" w:rsidRDefault="00D87E8C" w:rsidP="00EE0C3F">
            <w:pPr>
              <w:pStyle w:val="AssignmentsLevel2"/>
            </w:pPr>
            <w:r>
              <w:t xml:space="preserve">Ch. 6: </w:t>
            </w:r>
            <w:r w:rsidR="00717E66">
              <w:t>Complex Trauma and Its Impact on the Brain</w:t>
            </w:r>
          </w:p>
          <w:p w14:paraId="193171FA" w14:textId="2B341306" w:rsidR="00D87E8C" w:rsidRDefault="00D87E8C" w:rsidP="00EE0C3F">
            <w:pPr>
              <w:pStyle w:val="AssignmentsLevel2"/>
            </w:pPr>
            <w:r>
              <w:t xml:space="preserve">Ch. 7: </w:t>
            </w:r>
            <w:r w:rsidR="004C6F79">
              <w:t>Domains of Impairment: Functional Impact of Complex Trauma and Stress</w:t>
            </w:r>
          </w:p>
          <w:p w14:paraId="482ECDF6" w14:textId="2F781195" w:rsidR="00D87E8C" w:rsidRDefault="00D87E8C" w:rsidP="00EE0C3F">
            <w:pPr>
              <w:pStyle w:val="AssignmentsLevel2"/>
            </w:pPr>
            <w:r>
              <w:t xml:space="preserve">Ch. 8: </w:t>
            </w:r>
            <w:r w:rsidR="004C6F79" w:rsidRPr="004C6F79">
              <w:t>Considerations for Trauma Screening in School and Community Settings</w:t>
            </w:r>
          </w:p>
          <w:p w14:paraId="641AA620" w14:textId="2657911C" w:rsidR="00717E66" w:rsidRPr="00EA2D91" w:rsidRDefault="00717E66" w:rsidP="00EE0C3F">
            <w:pPr>
              <w:pStyle w:val="AssignmentsLevel2"/>
            </w:pPr>
            <w:r>
              <w:t xml:space="preserve">Ch. 9: </w:t>
            </w:r>
            <w:r w:rsidR="00EE0C3F" w:rsidRPr="00EE0C3F">
              <w:t>Individual and Familial Assessment Tools</w:t>
            </w:r>
          </w:p>
          <w:p w14:paraId="532815B4" w14:textId="77777777" w:rsidR="00D87E8C" w:rsidRDefault="00D87E8C" w:rsidP="00D87E8C">
            <w:pPr>
              <w:rPr>
                <w:rFonts w:cs="Arial"/>
              </w:rPr>
            </w:pPr>
          </w:p>
          <w:p w14:paraId="5DE30BF6" w14:textId="43D57E6C" w:rsidR="0099029E" w:rsidRPr="00AC56E0" w:rsidRDefault="00D87E8C" w:rsidP="00D87E8C">
            <w:pPr>
              <w:pStyle w:val="AssignmentsLevel2"/>
              <w:numPr>
                <w:ilvl w:val="0"/>
                <w:numId w:val="0"/>
              </w:numPr>
            </w:pPr>
            <w:r w:rsidRPr="00E74D67">
              <w:rPr>
                <w:b/>
                <w:bCs/>
              </w:rPr>
              <w:t>Note</w:t>
            </w:r>
            <w:r>
              <w:t xml:space="preserve">. You can access the </w:t>
            </w:r>
            <w:proofErr w:type="spellStart"/>
            <w:r>
              <w:t>Ebook</w:t>
            </w:r>
            <w:proofErr w:type="spellEnd"/>
            <w:r>
              <w:t xml:space="preserve"> through the Alliant Library: </w:t>
            </w:r>
            <w:r w:rsidRPr="00024A96">
              <w:rPr>
                <w:shd w:val="clear" w:color="auto" w:fill="FFFFFF"/>
              </w:rPr>
              <w:t xml:space="preserve">ProQuest </w:t>
            </w:r>
            <w:proofErr w:type="spellStart"/>
            <w:r w:rsidRPr="00024A96">
              <w:rPr>
                <w:shd w:val="clear" w:color="auto" w:fill="FFFFFF"/>
              </w:rPr>
              <w:t>Ebook</w:t>
            </w:r>
            <w:proofErr w:type="spellEnd"/>
            <w:r w:rsidRPr="00024A96">
              <w:rPr>
                <w:shd w:val="clear" w:color="auto" w:fill="FFFFFF"/>
              </w:rPr>
              <w:t xml:space="preserve"> Central,</w:t>
            </w:r>
            <w:r w:rsidRPr="00024A96">
              <w:rPr>
                <w:color w:val="555555"/>
                <w:shd w:val="clear" w:color="auto" w:fill="FFFFFF"/>
              </w:rPr>
              <w:t xml:space="preserve"> </w:t>
            </w:r>
            <w:hyperlink r:id="rId46" w:history="1">
              <w:r w:rsidRPr="00024A96">
                <w:rPr>
                  <w:rStyle w:val="Hyperlink"/>
                  <w:shd w:val="clear" w:color="auto" w:fill="FFFFFF"/>
                </w:rPr>
                <w:t>https://0-ebookcentral-proquest-com.library.alliant.edu/lib/alliant/detail.action?docID=5646098</w:t>
              </w:r>
            </w:hyperlink>
          </w:p>
        </w:tc>
      </w:tr>
      <w:tr w:rsidR="00EE0C3F" w:rsidRPr="00AC56E0" w14:paraId="5630EB66" w14:textId="77777777" w:rsidTr="00225AB0">
        <w:trPr>
          <w:trHeight w:val="190"/>
        </w:trPr>
        <w:tc>
          <w:tcPr>
            <w:tcW w:w="5000" w:type="pct"/>
            <w:gridSpan w:val="2"/>
            <w:tcMar>
              <w:top w:w="115" w:type="dxa"/>
              <w:left w:w="115" w:type="dxa"/>
              <w:bottom w:w="115" w:type="dxa"/>
              <w:right w:w="115" w:type="dxa"/>
            </w:tcMar>
          </w:tcPr>
          <w:p w14:paraId="123C4FA2" w14:textId="77777777" w:rsidR="00EE0C3F" w:rsidRDefault="00225AB0" w:rsidP="00D87E8C">
            <w:pPr>
              <w:rPr>
                <w:rFonts w:cs="Arial"/>
              </w:rPr>
            </w:pPr>
            <w:r>
              <w:rPr>
                <w:rFonts w:cs="Arial"/>
                <w:b/>
                <w:bCs/>
                <w:i/>
                <w:iCs/>
              </w:rPr>
              <w:t>Alliant Library</w:t>
            </w:r>
          </w:p>
          <w:p w14:paraId="3D4001F7" w14:textId="77777777" w:rsidR="00225AB0" w:rsidRDefault="00225AB0" w:rsidP="00D87E8C">
            <w:pPr>
              <w:rPr>
                <w:rFonts w:cs="Arial"/>
              </w:rPr>
            </w:pPr>
          </w:p>
          <w:p w14:paraId="2A0F4F00" w14:textId="77777777" w:rsidR="00225AB0" w:rsidRDefault="00C55A1D" w:rsidP="0037642F">
            <w:pPr>
              <w:pStyle w:val="APACitation"/>
            </w:pPr>
            <w:r w:rsidRPr="00C55A1D">
              <w:t>Hays-</w:t>
            </w:r>
            <w:proofErr w:type="spellStart"/>
            <w:r w:rsidRPr="00C55A1D">
              <w:t>Grudo</w:t>
            </w:r>
            <w:proofErr w:type="spellEnd"/>
            <w:r w:rsidRPr="00C55A1D">
              <w:t xml:space="preserve">, J., &amp; Morris, A. S. (2020). </w:t>
            </w:r>
            <w:hyperlink r:id="rId47" w:history="1">
              <w:r w:rsidRPr="0037642F">
                <w:rPr>
                  <w:rStyle w:val="Hyperlink"/>
                </w:rPr>
                <w:t>Effects of early life adversity on neurobiological development</w:t>
              </w:r>
            </w:hyperlink>
            <w:r w:rsidRPr="00C55A1D">
              <w:t xml:space="preserve">. In </w:t>
            </w:r>
            <w:r w:rsidRPr="0037642F">
              <w:rPr>
                <w:i/>
                <w:iCs/>
              </w:rPr>
              <w:t>Adverse and protective childhood experiences: A developmental perspective</w:t>
            </w:r>
            <w:r w:rsidRPr="00C55A1D">
              <w:t xml:space="preserve">. (pp. 45–67). American Psychological Association. </w:t>
            </w:r>
            <w:hyperlink r:id="rId48" w:history="1">
              <w:r w:rsidRPr="00AB568A">
                <w:rPr>
                  <w:rStyle w:val="Hyperlink"/>
                </w:rPr>
                <w:t>https://doi.org/10.1037/0000177-003</w:t>
              </w:r>
            </w:hyperlink>
            <w:r>
              <w:t xml:space="preserve"> </w:t>
            </w:r>
          </w:p>
          <w:p w14:paraId="19D937A0" w14:textId="77777777" w:rsidR="0037642F" w:rsidRDefault="0037642F" w:rsidP="0037642F">
            <w:pPr>
              <w:pStyle w:val="APACitation"/>
            </w:pPr>
          </w:p>
          <w:p w14:paraId="634B2E02" w14:textId="27023C3C" w:rsidR="0037642F" w:rsidRPr="00225AB0" w:rsidRDefault="007515C3" w:rsidP="0037642F">
            <w:pPr>
              <w:pStyle w:val="APACitation"/>
            </w:pPr>
            <w:r w:rsidRPr="007515C3">
              <w:t xml:space="preserve">Hanson, R. F., &amp; </w:t>
            </w:r>
            <w:proofErr w:type="spellStart"/>
            <w:r w:rsidRPr="007515C3">
              <w:t>Jobe</w:t>
            </w:r>
            <w:proofErr w:type="spellEnd"/>
            <w:r w:rsidRPr="007515C3">
              <w:t xml:space="preserve">-Shields, L. (2017). </w:t>
            </w:r>
            <w:hyperlink r:id="rId49" w:history="1">
              <w:r w:rsidRPr="00772187">
                <w:rPr>
                  <w:rStyle w:val="Hyperlink"/>
                </w:rPr>
                <w:t>Trauma-focused cognitive–behavioral therapy for children and adolescents</w:t>
              </w:r>
            </w:hyperlink>
            <w:r w:rsidRPr="007515C3">
              <w:t xml:space="preserve">. In </w:t>
            </w:r>
            <w:r w:rsidRPr="00772187">
              <w:rPr>
                <w:i/>
                <w:iCs/>
              </w:rPr>
              <w:t>APA handbook of trauma psychology: Trauma practice</w:t>
            </w:r>
            <w:r w:rsidRPr="007515C3">
              <w:t xml:space="preserve">., Vol. 2. (pp. 389–410). American Psychological Association. </w:t>
            </w:r>
            <w:hyperlink r:id="rId50" w:history="1">
              <w:r w:rsidRPr="00AB568A">
                <w:rPr>
                  <w:rStyle w:val="Hyperlink"/>
                </w:rPr>
                <w:t>https://doi.org/10.1037/0000020-018</w:t>
              </w:r>
            </w:hyperlink>
            <w:r>
              <w:t xml:space="preserve"> </w:t>
            </w:r>
          </w:p>
        </w:tc>
      </w:tr>
      <w:tr w:rsidR="00225AB0" w:rsidRPr="00AC56E0" w14:paraId="34D09010" w14:textId="77777777" w:rsidTr="00285CA2">
        <w:trPr>
          <w:trHeight w:val="190"/>
        </w:trPr>
        <w:tc>
          <w:tcPr>
            <w:tcW w:w="5000" w:type="pct"/>
            <w:gridSpan w:val="2"/>
            <w:tcMar>
              <w:top w:w="115" w:type="dxa"/>
              <w:left w:w="115" w:type="dxa"/>
              <w:bottom w:w="115" w:type="dxa"/>
              <w:right w:w="115" w:type="dxa"/>
            </w:tcMar>
          </w:tcPr>
          <w:p w14:paraId="2DBF95C2" w14:textId="77777777" w:rsidR="00225AB0" w:rsidRDefault="00225AB0" w:rsidP="00D87E8C">
            <w:pPr>
              <w:rPr>
                <w:rFonts w:cs="Arial"/>
              </w:rPr>
            </w:pPr>
            <w:r>
              <w:rPr>
                <w:rFonts w:cs="Arial"/>
                <w:b/>
                <w:bCs/>
                <w:i/>
                <w:iCs/>
              </w:rPr>
              <w:t>Online Resources</w:t>
            </w:r>
          </w:p>
          <w:p w14:paraId="35258383" w14:textId="77777777" w:rsidR="00225AB0" w:rsidRDefault="00225AB0" w:rsidP="00D87E8C">
            <w:pPr>
              <w:rPr>
                <w:rFonts w:cs="Arial"/>
              </w:rPr>
            </w:pPr>
          </w:p>
          <w:p w14:paraId="2A9150F0" w14:textId="77777777" w:rsidR="00225AB0" w:rsidRDefault="00113DC6" w:rsidP="00092DF6">
            <w:pPr>
              <w:pStyle w:val="AssignmentsLevel2"/>
            </w:pPr>
            <w:hyperlink r:id="rId51" w:history="1">
              <w:r w:rsidR="004E49F7" w:rsidRPr="00E52A11">
                <w:rPr>
                  <w:rStyle w:val="Hyperlink"/>
                </w:rPr>
                <w:t>Understanding the Effects of Maltreatment on Early Brain Development</w:t>
              </w:r>
            </w:hyperlink>
            <w:r w:rsidR="004E49F7">
              <w:t xml:space="preserve"> from </w:t>
            </w:r>
            <w:r w:rsidR="00AA5961">
              <w:t>Child Welfare Information Gateway</w:t>
            </w:r>
            <w:r w:rsidR="00E52A11">
              <w:t xml:space="preserve">. </w:t>
            </w:r>
          </w:p>
          <w:p w14:paraId="6842D7FD" w14:textId="77777777" w:rsidR="00C5297A" w:rsidRDefault="00113DC6" w:rsidP="00092DF6">
            <w:pPr>
              <w:pStyle w:val="AssignmentsLevel2"/>
            </w:pPr>
            <w:hyperlink r:id="rId52" w:history="1">
              <w:r w:rsidR="00687C78" w:rsidRPr="00284D47">
                <w:rPr>
                  <w:rStyle w:val="Hyperlink"/>
                </w:rPr>
                <w:t>Guidance for Trauma Screening in Schools</w:t>
              </w:r>
            </w:hyperlink>
            <w:r w:rsidR="00687C78">
              <w:t xml:space="preserve"> </w:t>
            </w:r>
            <w:r w:rsidR="00284D47">
              <w:t>a</w:t>
            </w:r>
            <w:r w:rsidR="00687C78" w:rsidRPr="00687C78">
              <w:t xml:space="preserve"> </w:t>
            </w:r>
            <w:r w:rsidR="00284D47">
              <w:t>p</w:t>
            </w:r>
            <w:r w:rsidR="00687C78" w:rsidRPr="00687C78">
              <w:t>roduct of the Defending Childhood State Policy</w:t>
            </w:r>
            <w:r w:rsidR="00687C78">
              <w:t xml:space="preserve"> </w:t>
            </w:r>
            <w:r w:rsidR="00687C78" w:rsidRPr="00687C78">
              <w:t>Initiative</w:t>
            </w:r>
            <w:r w:rsidR="00687C78">
              <w:t xml:space="preserve"> </w:t>
            </w:r>
            <w:r w:rsidR="004C0277" w:rsidRPr="00687C78">
              <w:t>September</w:t>
            </w:r>
            <w:r w:rsidR="00687C78" w:rsidRPr="00687C78">
              <w:t xml:space="preserve"> 2016</w:t>
            </w:r>
            <w:r w:rsidR="00284D47">
              <w:t xml:space="preserve">. </w:t>
            </w:r>
          </w:p>
          <w:p w14:paraId="2ECC4479" w14:textId="77777777" w:rsidR="004C0277" w:rsidRDefault="00113DC6" w:rsidP="00092DF6">
            <w:pPr>
              <w:pStyle w:val="AssignmentsLevel2"/>
            </w:pPr>
            <w:hyperlink r:id="rId53" w:history="1">
              <w:r w:rsidR="004C0277" w:rsidRPr="00944798">
                <w:rPr>
                  <w:rStyle w:val="Hyperlink"/>
                </w:rPr>
                <w:t>Complex Trauma Standardized Measures</w:t>
              </w:r>
            </w:hyperlink>
            <w:r w:rsidR="004C0277">
              <w:t xml:space="preserve"> from The National Child Traumatic Stress Network. </w:t>
            </w:r>
          </w:p>
          <w:p w14:paraId="77EF5D05" w14:textId="288EC96A" w:rsidR="00D87331" w:rsidRPr="00225AB0" w:rsidRDefault="00113DC6" w:rsidP="00092DF6">
            <w:pPr>
              <w:pStyle w:val="AssignmentsLevel2"/>
            </w:pPr>
            <w:hyperlink r:id="rId54" w:history="1">
              <w:r w:rsidR="00D87331" w:rsidRPr="00BC237C">
                <w:rPr>
                  <w:rStyle w:val="Hyperlink"/>
                </w:rPr>
                <w:t>Screening and Assessment Considerations for Implementation</w:t>
              </w:r>
            </w:hyperlink>
            <w:r w:rsidR="00D87331">
              <w:t xml:space="preserve"> from The National Child Traumatic Stress Network.</w:t>
            </w:r>
          </w:p>
        </w:tc>
      </w:tr>
      <w:tr w:rsidR="00285CA2" w:rsidRPr="00AC56E0" w14:paraId="6A7D67E4" w14:textId="77777777" w:rsidTr="00092DF6">
        <w:trPr>
          <w:trHeight w:val="190"/>
        </w:trPr>
        <w:tc>
          <w:tcPr>
            <w:tcW w:w="5000" w:type="pct"/>
            <w:gridSpan w:val="2"/>
            <w:tcMar>
              <w:top w:w="115" w:type="dxa"/>
              <w:left w:w="115" w:type="dxa"/>
              <w:bottom w:w="115" w:type="dxa"/>
              <w:right w:w="115" w:type="dxa"/>
            </w:tcMar>
          </w:tcPr>
          <w:p w14:paraId="1CF2B7DC" w14:textId="77777777" w:rsidR="00285CA2" w:rsidRDefault="00285CA2" w:rsidP="00D87E8C">
            <w:pPr>
              <w:rPr>
                <w:rFonts w:cs="Arial"/>
              </w:rPr>
            </w:pPr>
            <w:r w:rsidRPr="00285CA2">
              <w:rPr>
                <w:rFonts w:cs="Arial"/>
                <w:b/>
                <w:bCs/>
                <w:i/>
                <w:iCs/>
              </w:rPr>
              <w:lastRenderedPageBreak/>
              <w:t>The National Child Traumatic Stress Network</w:t>
            </w:r>
          </w:p>
          <w:p w14:paraId="3B0ED732" w14:textId="77777777" w:rsidR="00285CA2" w:rsidRDefault="00285CA2" w:rsidP="00D87E8C">
            <w:pPr>
              <w:rPr>
                <w:rFonts w:cs="Arial"/>
              </w:rPr>
            </w:pPr>
          </w:p>
          <w:p w14:paraId="636FFA9B" w14:textId="77777777" w:rsidR="00285CA2" w:rsidRDefault="00113DC6" w:rsidP="00AB0363">
            <w:pPr>
              <w:pStyle w:val="AssignmentsLevel2"/>
            </w:pPr>
            <w:hyperlink r:id="rId55" w:history="1">
              <w:r w:rsidR="00285CA2" w:rsidRPr="00944798">
                <w:rPr>
                  <w:rStyle w:val="Hyperlink"/>
                </w:rPr>
                <w:t>Complex Trauma Standardized Measures</w:t>
              </w:r>
            </w:hyperlink>
            <w:r w:rsidR="00285CA2">
              <w:t xml:space="preserve"> </w:t>
            </w:r>
          </w:p>
          <w:p w14:paraId="3BCAD5A7" w14:textId="77777777" w:rsidR="00285CA2" w:rsidRDefault="00113DC6" w:rsidP="00AB0363">
            <w:pPr>
              <w:pStyle w:val="AssignmentsLevel2"/>
            </w:pPr>
            <w:hyperlink r:id="rId56" w:history="1">
              <w:r w:rsidR="00285CA2" w:rsidRPr="00BC237C">
                <w:rPr>
                  <w:rStyle w:val="Hyperlink"/>
                </w:rPr>
                <w:t>Screening and Assessment Considerations for Implementation</w:t>
              </w:r>
            </w:hyperlink>
            <w:r w:rsidR="00285CA2">
              <w:t xml:space="preserve"> </w:t>
            </w:r>
          </w:p>
          <w:p w14:paraId="541C6F56" w14:textId="20D53EDA" w:rsidR="00285CA2" w:rsidRDefault="00113DC6" w:rsidP="00AB0363">
            <w:pPr>
              <w:pStyle w:val="AssignmentsLevel2"/>
            </w:pPr>
            <w:hyperlink r:id="rId57" w:history="1">
              <w:r w:rsidR="00D17A53" w:rsidRPr="000C1342">
                <w:rPr>
                  <w:rStyle w:val="Hyperlink"/>
                </w:rPr>
                <w:t>Trauma Screening</w:t>
              </w:r>
            </w:hyperlink>
          </w:p>
          <w:p w14:paraId="7DB38189" w14:textId="6B67EFFD" w:rsidR="00D17A53" w:rsidRPr="00285CA2" w:rsidRDefault="00113DC6" w:rsidP="00AB0363">
            <w:pPr>
              <w:pStyle w:val="AssignmentsLevel2"/>
            </w:pPr>
            <w:hyperlink r:id="rId58" w:history="1">
              <w:r w:rsidR="00AB0363" w:rsidRPr="00092DF6">
                <w:rPr>
                  <w:rStyle w:val="Hyperlink"/>
                </w:rPr>
                <w:t>Trauma Assessment</w:t>
              </w:r>
            </w:hyperlink>
          </w:p>
        </w:tc>
      </w:tr>
      <w:tr w:rsidR="00092DF6" w:rsidRPr="00AC56E0" w14:paraId="2EB8E774" w14:textId="77777777" w:rsidTr="003C65C3">
        <w:trPr>
          <w:trHeight w:val="190"/>
        </w:trPr>
        <w:tc>
          <w:tcPr>
            <w:tcW w:w="5000" w:type="pct"/>
            <w:gridSpan w:val="2"/>
            <w:tcBorders>
              <w:bottom w:val="single" w:sz="4" w:space="0" w:color="auto"/>
            </w:tcBorders>
            <w:tcMar>
              <w:top w:w="115" w:type="dxa"/>
              <w:left w:w="115" w:type="dxa"/>
              <w:bottom w:w="115" w:type="dxa"/>
              <w:right w:w="115" w:type="dxa"/>
            </w:tcMar>
          </w:tcPr>
          <w:p w14:paraId="3AC919A3" w14:textId="77777777" w:rsidR="00092DF6" w:rsidRDefault="00092DF6" w:rsidP="00D87E8C">
            <w:pPr>
              <w:rPr>
                <w:rFonts w:cs="Arial"/>
              </w:rPr>
            </w:pPr>
            <w:r>
              <w:rPr>
                <w:rFonts w:cs="Arial"/>
                <w:b/>
                <w:bCs/>
                <w:i/>
                <w:iCs/>
              </w:rPr>
              <w:t>YouTube</w:t>
            </w:r>
          </w:p>
          <w:p w14:paraId="42EE1FC1" w14:textId="77777777" w:rsidR="00092DF6" w:rsidRDefault="00092DF6" w:rsidP="00D87E8C">
            <w:pPr>
              <w:rPr>
                <w:rFonts w:cs="Arial"/>
              </w:rPr>
            </w:pPr>
          </w:p>
          <w:p w14:paraId="33FA91D2" w14:textId="13E4EE4E" w:rsidR="00092DF6" w:rsidRPr="00092DF6" w:rsidRDefault="00F40F40" w:rsidP="00D87E8C">
            <w:pPr>
              <w:rPr>
                <w:rFonts w:cs="Arial"/>
              </w:rPr>
            </w:pPr>
            <w:r w:rsidRPr="00201E16">
              <w:rPr>
                <w:rFonts w:cs="Arial"/>
                <w:b/>
                <w:bCs/>
              </w:rPr>
              <w:t>View</w:t>
            </w:r>
            <w:r>
              <w:rPr>
                <w:rFonts w:cs="Arial"/>
              </w:rPr>
              <w:t xml:space="preserve"> the “</w:t>
            </w:r>
            <w:hyperlink r:id="rId59" w:history="1">
              <w:r w:rsidRPr="00201E16">
                <w:rPr>
                  <w:rStyle w:val="Hyperlink"/>
                  <w:rFonts w:cs="Arial"/>
                </w:rPr>
                <w:t>How childhood trauma affects health across a lifetime | Nadine Burke Harris</w:t>
              </w:r>
            </w:hyperlink>
            <w:r>
              <w:rPr>
                <w:rFonts w:cs="Arial"/>
              </w:rPr>
              <w:t xml:space="preserve">” video </w:t>
            </w:r>
            <w:r w:rsidR="00201E16">
              <w:rPr>
                <w:rFonts w:cs="Arial"/>
              </w:rPr>
              <w:t xml:space="preserve">[16:02]. </w:t>
            </w:r>
          </w:p>
        </w:tc>
      </w:tr>
    </w:tbl>
    <w:p w14:paraId="15574E30" w14:textId="77777777" w:rsidR="0099029E" w:rsidRPr="00AC56E0" w:rsidRDefault="0099029E" w:rsidP="0099029E">
      <w:pPr>
        <w:pStyle w:val="AssignmentsLevel1"/>
      </w:pPr>
    </w:p>
    <w:p w14:paraId="515F421B" w14:textId="77777777" w:rsidR="0099029E" w:rsidRPr="00AC56E0" w:rsidRDefault="0099029E" w:rsidP="0099029E">
      <w:pPr>
        <w:pStyle w:val="Heading1"/>
        <w:rPr>
          <w:color w:val="005391"/>
        </w:rPr>
      </w:pPr>
      <w:r w:rsidRPr="00AC56E0">
        <w:rPr>
          <w:color w:val="005391"/>
        </w:rPr>
        <w:t>Assignments</w:t>
      </w:r>
    </w:p>
    <w:p w14:paraId="4E77E844" w14:textId="3B65C76A"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D4B60" w:rsidRPr="00AC56E0" w14:paraId="30563725" w14:textId="77777777" w:rsidTr="00E27732">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CD190E5" w14:textId="38BC16FC" w:rsidR="00ED4B60" w:rsidRPr="00AC56E0" w:rsidRDefault="00ED4B60" w:rsidP="00E27732">
            <w:pPr>
              <w:rPr>
                <w:rFonts w:cs="Arial"/>
                <w:b/>
              </w:rPr>
            </w:pPr>
            <w:r>
              <w:rPr>
                <w:rFonts w:cs="Arial"/>
                <w:b/>
              </w:rPr>
              <w:t>Discussion:</w:t>
            </w:r>
            <w:r w:rsidRPr="00AC56E0">
              <w:rPr>
                <w:rFonts w:cs="Arial"/>
                <w:b/>
              </w:rPr>
              <w:t xml:space="preserve"> </w:t>
            </w:r>
            <w:r w:rsidR="00E35EEA">
              <w:rPr>
                <w:rFonts w:cs="Arial"/>
                <w:b/>
              </w:rPr>
              <w:t>Assessment &amp; Screening</w:t>
            </w:r>
          </w:p>
        </w:tc>
        <w:tc>
          <w:tcPr>
            <w:tcW w:w="1184" w:type="pct"/>
            <w:tcBorders>
              <w:left w:val="single" w:sz="4" w:space="0" w:color="auto"/>
            </w:tcBorders>
            <w:shd w:val="clear" w:color="auto" w:fill="C6D9F1" w:themeFill="text2" w:themeFillTint="33"/>
          </w:tcPr>
          <w:p w14:paraId="5EB0666C" w14:textId="7E501C0F" w:rsidR="00ED4B60" w:rsidRPr="00AC56E0" w:rsidRDefault="00326C9C" w:rsidP="00E27732">
            <w:pPr>
              <w:rPr>
                <w:rFonts w:cs="Arial"/>
              </w:rPr>
            </w:pPr>
            <w:r>
              <w:rPr>
                <w:rFonts w:cs="Arial"/>
              </w:rPr>
              <w:t>4.4</w:t>
            </w:r>
          </w:p>
        </w:tc>
      </w:tr>
      <w:tr w:rsidR="00ED4B60" w:rsidRPr="00AC56E0" w14:paraId="41D74B6A" w14:textId="77777777" w:rsidTr="00E27732">
        <w:trPr>
          <w:trHeight w:val="199"/>
        </w:trPr>
        <w:tc>
          <w:tcPr>
            <w:tcW w:w="5000" w:type="pct"/>
            <w:gridSpan w:val="2"/>
            <w:shd w:val="clear" w:color="auto" w:fill="auto"/>
            <w:tcMar>
              <w:top w:w="115" w:type="dxa"/>
              <w:left w:w="115" w:type="dxa"/>
              <w:bottom w:w="115" w:type="dxa"/>
              <w:right w:w="115" w:type="dxa"/>
            </w:tcMar>
          </w:tcPr>
          <w:p w14:paraId="768E4E38" w14:textId="158AE404" w:rsidR="00ED4B60" w:rsidRDefault="00ED4B60" w:rsidP="00E27732">
            <w:pPr>
              <w:rPr>
                <w:rFonts w:cs="Arial"/>
              </w:rPr>
            </w:pPr>
            <w:r w:rsidRPr="00131B5C">
              <w:rPr>
                <w:rFonts w:cs="Arial"/>
                <w:b/>
              </w:rPr>
              <w:t>Respond</w:t>
            </w:r>
            <w:r>
              <w:rPr>
                <w:rFonts w:cs="Arial"/>
              </w:rPr>
              <w:t xml:space="preserve"> to the following prompts in the </w:t>
            </w:r>
            <w:r w:rsidR="00E35EEA">
              <w:rPr>
                <w:rFonts w:cs="Arial"/>
              </w:rPr>
              <w:t>Assessment &amp; Screening</w:t>
            </w:r>
            <w:r>
              <w:rPr>
                <w:rFonts w:cs="Arial"/>
              </w:rPr>
              <w:t xml:space="preserve"> discussion forum by Wednesday:  </w:t>
            </w:r>
          </w:p>
          <w:p w14:paraId="4C5BBAFF" w14:textId="77777777" w:rsidR="00ED4B60" w:rsidRDefault="00ED4B60" w:rsidP="00E27732">
            <w:pPr>
              <w:rPr>
                <w:rFonts w:cs="Arial"/>
              </w:rPr>
            </w:pPr>
          </w:p>
          <w:p w14:paraId="7F2B40B0" w14:textId="6F953B7E" w:rsidR="00AE41B8" w:rsidRPr="00AE41B8" w:rsidRDefault="00AE41B8" w:rsidP="00AE41B8">
            <w:pPr>
              <w:pStyle w:val="AssignmentsLevel2"/>
            </w:pPr>
            <w:r w:rsidRPr="00AE41B8">
              <w:t>Choose one trauma-informed assessment tool you might use</w:t>
            </w:r>
            <w:r>
              <w:t>,</w:t>
            </w:r>
            <w:r w:rsidRPr="00AE41B8">
              <w:t xml:space="preserve"> when and why might you use it in educational practice</w:t>
            </w:r>
            <w:r>
              <w:t>?</w:t>
            </w:r>
          </w:p>
          <w:p w14:paraId="76219DD4" w14:textId="0C56E03D" w:rsidR="00ED4B60" w:rsidRDefault="00AE41B8" w:rsidP="00AE41B8">
            <w:pPr>
              <w:pStyle w:val="AssignmentsLevel2"/>
            </w:pPr>
            <w:r>
              <w:t>W</w:t>
            </w:r>
            <w:r w:rsidRPr="00AE41B8">
              <w:t>hat might be an effective way to conduct trauma screenings in your school setting</w:t>
            </w:r>
            <w:r>
              <w:t>?</w:t>
            </w:r>
            <w:r w:rsidRPr="00AE41B8">
              <w:t xml:space="preserve"> using text evidence to support your discussion.</w:t>
            </w:r>
          </w:p>
          <w:p w14:paraId="02A69BD1" w14:textId="77777777" w:rsidR="00AE41B8" w:rsidRDefault="00AE41B8" w:rsidP="00AE41B8">
            <w:pPr>
              <w:rPr>
                <w:rFonts w:cs="Arial"/>
              </w:rPr>
            </w:pPr>
          </w:p>
          <w:p w14:paraId="4CB45513" w14:textId="77777777" w:rsidR="00AE41B8" w:rsidRDefault="00AE41B8" w:rsidP="00AE41B8">
            <w:pPr>
              <w:rPr>
                <w:rFonts w:cs="Arial"/>
              </w:rPr>
            </w:pPr>
            <w:r w:rsidRPr="002C30E3">
              <w:rPr>
                <w:rFonts w:cs="Arial"/>
                <w:b/>
                <w:bCs/>
              </w:rPr>
              <w:t>Support</w:t>
            </w:r>
            <w:r>
              <w:rPr>
                <w:rFonts w:cs="Arial"/>
              </w:rPr>
              <w:t xml:space="preserve"> your response with citations and references consistent with APA style guidelines. </w:t>
            </w:r>
          </w:p>
          <w:p w14:paraId="3D30A3EE" w14:textId="77777777" w:rsidR="00AE41B8" w:rsidRPr="0000671B" w:rsidRDefault="00AE41B8" w:rsidP="00AE41B8">
            <w:pPr>
              <w:rPr>
                <w:rFonts w:cs="Arial"/>
              </w:rPr>
            </w:pPr>
          </w:p>
          <w:p w14:paraId="51298B71" w14:textId="77777777" w:rsidR="00ED4B60" w:rsidRPr="00AC56E0" w:rsidRDefault="00ED4B60" w:rsidP="00E27732">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6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53660B6F" w14:textId="77777777" w:rsidR="00ED4B60" w:rsidRPr="00AC56E0" w:rsidRDefault="00ED4B60"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1E58512A" w14:textId="77777777" w:rsidTr="003C65C3">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916461A" w14:textId="32E8C4BC" w:rsidR="0099029E" w:rsidRPr="00AC56E0" w:rsidRDefault="0099029E" w:rsidP="003C65C3">
            <w:pPr>
              <w:rPr>
                <w:rFonts w:cs="Arial"/>
                <w:b/>
              </w:rPr>
            </w:pPr>
            <w:r w:rsidRPr="00AC56E0">
              <w:rPr>
                <w:rFonts w:cs="Arial"/>
                <w:b/>
              </w:rPr>
              <w:t>Assignment</w:t>
            </w:r>
            <w:r w:rsidR="00176A95">
              <w:rPr>
                <w:rFonts w:cs="Arial"/>
                <w:b/>
              </w:rPr>
              <w:t>:</w:t>
            </w:r>
            <w:r w:rsidRPr="00AC56E0">
              <w:rPr>
                <w:rFonts w:cs="Arial"/>
                <w:b/>
              </w:rPr>
              <w:t xml:space="preserve"> </w:t>
            </w:r>
            <w:r w:rsidR="00775947">
              <w:rPr>
                <w:rFonts w:cs="Arial"/>
                <w:b/>
              </w:rPr>
              <w:t>Interventions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168C45A4" w14:textId="17BF46F4" w:rsidR="0099029E" w:rsidRPr="00AC56E0" w:rsidRDefault="00326C9C" w:rsidP="003C65C3">
            <w:pPr>
              <w:rPr>
                <w:rFonts w:cs="Arial"/>
              </w:rPr>
            </w:pPr>
            <w:r>
              <w:rPr>
                <w:rFonts w:cs="Arial"/>
              </w:rPr>
              <w:t>4.2, 4.3</w:t>
            </w:r>
          </w:p>
        </w:tc>
      </w:tr>
      <w:tr w:rsidR="0099029E" w:rsidRPr="00AC56E0" w14:paraId="3957F7ED" w14:textId="77777777" w:rsidTr="003C65C3">
        <w:trPr>
          <w:trHeight w:val="199"/>
        </w:trPr>
        <w:tc>
          <w:tcPr>
            <w:tcW w:w="5000" w:type="pct"/>
            <w:gridSpan w:val="2"/>
            <w:shd w:val="clear" w:color="auto" w:fill="auto"/>
            <w:tcMar>
              <w:top w:w="115" w:type="dxa"/>
              <w:left w:w="115" w:type="dxa"/>
              <w:bottom w:w="115" w:type="dxa"/>
              <w:right w:w="115" w:type="dxa"/>
            </w:tcMar>
          </w:tcPr>
          <w:p w14:paraId="5EBBD656" w14:textId="77777777" w:rsidR="00A620EB" w:rsidRDefault="00A620EB" w:rsidP="003C65C3">
            <w:pPr>
              <w:rPr>
                <w:rFonts w:cs="Arial"/>
              </w:rPr>
            </w:pPr>
            <w:r w:rsidRPr="00B72F35">
              <w:rPr>
                <w:rFonts w:cs="Arial"/>
                <w:b/>
                <w:bCs/>
              </w:rPr>
              <w:t>Review</w:t>
            </w:r>
            <w:r>
              <w:rPr>
                <w:rFonts w:cs="Arial"/>
              </w:rPr>
              <w:t xml:space="preserve"> the interventions from Ch. 11 of </w:t>
            </w:r>
            <w:r w:rsidRPr="00A620EB">
              <w:rPr>
                <w:rFonts w:cs="Arial"/>
              </w:rPr>
              <w:t>Essentials of Trauma-Informed Assessment and Intervention in School and Community Settings</w:t>
            </w:r>
            <w:r w:rsidR="00B72F35">
              <w:rPr>
                <w:rFonts w:cs="Arial"/>
              </w:rPr>
              <w:t>.</w:t>
            </w:r>
          </w:p>
          <w:p w14:paraId="02BC0F15" w14:textId="77777777" w:rsidR="00B72F35" w:rsidRDefault="00B72F35" w:rsidP="003C65C3">
            <w:pPr>
              <w:rPr>
                <w:rFonts w:cs="Arial"/>
              </w:rPr>
            </w:pPr>
          </w:p>
          <w:p w14:paraId="7EC3D5B2" w14:textId="77777777" w:rsidR="00B72F35" w:rsidRDefault="00B72F35" w:rsidP="00B72F35">
            <w:pPr>
              <w:rPr>
                <w:rStyle w:val="Hyperlink"/>
                <w:rFonts w:cs="Arial"/>
                <w:szCs w:val="20"/>
                <w:shd w:val="clear" w:color="auto" w:fill="FFFFFF"/>
              </w:rPr>
            </w:pPr>
            <w:r w:rsidRPr="00E74D67">
              <w:rPr>
                <w:rFonts w:cs="Arial"/>
                <w:b/>
                <w:bCs/>
              </w:rPr>
              <w:t>Note</w:t>
            </w:r>
            <w:r>
              <w:rPr>
                <w:rFonts w:cs="Arial"/>
              </w:rPr>
              <w:t xml:space="preserve">. You can access the </w:t>
            </w:r>
            <w:proofErr w:type="spellStart"/>
            <w:r>
              <w:rPr>
                <w:rFonts w:cs="Arial"/>
              </w:rPr>
              <w:t>Ebook</w:t>
            </w:r>
            <w:proofErr w:type="spellEnd"/>
            <w:r>
              <w:rPr>
                <w:rFonts w:cs="Arial"/>
              </w:rPr>
              <w:t xml:space="preserve"> through the Alliant Library: </w:t>
            </w:r>
            <w:r w:rsidRPr="00024A96">
              <w:rPr>
                <w:shd w:val="clear" w:color="auto" w:fill="FFFFFF"/>
              </w:rPr>
              <w:t xml:space="preserve">ProQuest </w:t>
            </w:r>
            <w:proofErr w:type="spellStart"/>
            <w:r w:rsidRPr="00024A96">
              <w:rPr>
                <w:shd w:val="clear" w:color="auto" w:fill="FFFFFF"/>
              </w:rPr>
              <w:t>Ebook</w:t>
            </w:r>
            <w:proofErr w:type="spellEnd"/>
            <w:r w:rsidRPr="00024A96">
              <w:rPr>
                <w:shd w:val="clear" w:color="auto" w:fill="FFFFFF"/>
              </w:rPr>
              <w:t xml:space="preserve"> Central,</w:t>
            </w:r>
            <w:r w:rsidRPr="00024A96">
              <w:rPr>
                <w:color w:val="555555"/>
                <w:shd w:val="clear" w:color="auto" w:fill="FFFFFF"/>
              </w:rPr>
              <w:t xml:space="preserve"> </w:t>
            </w:r>
            <w:hyperlink r:id="rId61" w:history="1">
              <w:r w:rsidRPr="00024A96">
                <w:rPr>
                  <w:rStyle w:val="Hyperlink"/>
                  <w:rFonts w:cs="Arial"/>
                  <w:szCs w:val="20"/>
                  <w:shd w:val="clear" w:color="auto" w:fill="FFFFFF"/>
                </w:rPr>
                <w:t>https://0-ebookcentral-proquest-com.library.alliant.edu/lib/alliant/detail.action?docID=5646098</w:t>
              </w:r>
            </w:hyperlink>
          </w:p>
          <w:p w14:paraId="6322CF65" w14:textId="77777777" w:rsidR="00B72F35" w:rsidRDefault="00B72F35" w:rsidP="00B72F35">
            <w:pPr>
              <w:rPr>
                <w:rStyle w:val="Hyperlink"/>
                <w:shd w:val="clear" w:color="auto" w:fill="FFFFFF"/>
              </w:rPr>
            </w:pPr>
          </w:p>
          <w:p w14:paraId="04841846" w14:textId="77777777" w:rsidR="008B7E8F" w:rsidRDefault="00B72F35" w:rsidP="00B72F35">
            <w:pPr>
              <w:rPr>
                <w:rFonts w:cs="Arial"/>
              </w:rPr>
            </w:pPr>
            <w:r w:rsidRPr="00775947">
              <w:rPr>
                <w:rFonts w:cs="Arial"/>
                <w:b/>
                <w:bCs/>
              </w:rPr>
              <w:t>Write</w:t>
            </w:r>
            <w:r w:rsidRPr="00E142BE">
              <w:rPr>
                <w:rFonts w:cs="Arial"/>
              </w:rPr>
              <w:t xml:space="preserve"> a </w:t>
            </w:r>
            <w:r>
              <w:rPr>
                <w:rFonts w:cs="Arial"/>
              </w:rPr>
              <w:t>two-to three-</w:t>
            </w:r>
            <w:r w:rsidRPr="00E142BE">
              <w:rPr>
                <w:rFonts w:cs="Arial"/>
              </w:rPr>
              <w:t xml:space="preserve">page paper describing </w:t>
            </w:r>
            <w:r w:rsidR="008B7E8F">
              <w:rPr>
                <w:rFonts w:cs="Arial"/>
              </w:rPr>
              <w:t xml:space="preserve">one of the interventions. </w:t>
            </w:r>
          </w:p>
          <w:p w14:paraId="5BBAEE81" w14:textId="77777777" w:rsidR="008B7E8F" w:rsidRDefault="008B7E8F" w:rsidP="00B72F35">
            <w:pPr>
              <w:rPr>
                <w:rFonts w:cs="Arial"/>
              </w:rPr>
            </w:pPr>
          </w:p>
          <w:p w14:paraId="67972DAE" w14:textId="71BC7E64" w:rsidR="008B7E8F" w:rsidRDefault="008B7E8F" w:rsidP="00B72F35">
            <w:pPr>
              <w:rPr>
                <w:rFonts w:cs="Arial"/>
              </w:rPr>
            </w:pPr>
            <w:r w:rsidRPr="00775947">
              <w:rPr>
                <w:rFonts w:cs="Arial"/>
                <w:b/>
                <w:bCs/>
              </w:rPr>
              <w:t>Include</w:t>
            </w:r>
            <w:r>
              <w:rPr>
                <w:rFonts w:cs="Arial"/>
              </w:rPr>
              <w:t xml:space="preserve"> </w:t>
            </w:r>
            <w:r w:rsidR="00783870">
              <w:rPr>
                <w:rFonts w:cs="Arial"/>
              </w:rPr>
              <w:t>how you think t</w:t>
            </w:r>
            <w:r w:rsidR="00783870" w:rsidRPr="00E142BE">
              <w:rPr>
                <w:rFonts w:cs="Arial"/>
              </w:rPr>
              <w:t>he intervention</w:t>
            </w:r>
            <w:r>
              <w:rPr>
                <w:rFonts w:cs="Arial"/>
              </w:rPr>
              <w:t xml:space="preserve">: </w:t>
            </w:r>
          </w:p>
          <w:p w14:paraId="4679D94E" w14:textId="77777777" w:rsidR="008B7E8F" w:rsidRDefault="008B7E8F" w:rsidP="00B72F35">
            <w:pPr>
              <w:rPr>
                <w:rFonts w:cs="Arial"/>
              </w:rPr>
            </w:pPr>
          </w:p>
          <w:p w14:paraId="1D53DEED" w14:textId="0F7FDDC8" w:rsidR="00783870" w:rsidRDefault="00783870" w:rsidP="00775947">
            <w:pPr>
              <w:pStyle w:val="AssignmentsLevel2"/>
            </w:pPr>
            <w:r>
              <w:t>A</w:t>
            </w:r>
            <w:r w:rsidR="00B72F35" w:rsidRPr="00E142BE">
              <w:t>ddresses the neurobiological issues surrounding trauma in children</w:t>
            </w:r>
            <w:r>
              <w:t>.</w:t>
            </w:r>
          </w:p>
          <w:p w14:paraId="4EEBEB56" w14:textId="77777777" w:rsidR="00B72F35" w:rsidRDefault="00783870" w:rsidP="00775947">
            <w:pPr>
              <w:pStyle w:val="AssignmentsLevel2"/>
            </w:pPr>
            <w:r>
              <w:t>S</w:t>
            </w:r>
            <w:r w:rsidR="00B72F35" w:rsidRPr="00E142BE">
              <w:t>upports the core components of a trauma-informed intervention</w:t>
            </w:r>
            <w:r w:rsidR="00775947">
              <w:t>.</w:t>
            </w:r>
          </w:p>
          <w:p w14:paraId="41AA5B57" w14:textId="77777777" w:rsidR="00775947" w:rsidRDefault="00775947" w:rsidP="00B72F35">
            <w:pPr>
              <w:rPr>
                <w:rFonts w:cs="Arial"/>
              </w:rPr>
            </w:pPr>
          </w:p>
          <w:p w14:paraId="3D2E6EA8" w14:textId="700061B9" w:rsidR="00775947" w:rsidRPr="00AC56E0" w:rsidRDefault="00775947" w:rsidP="00B72F35">
            <w:pPr>
              <w:rPr>
                <w:rFonts w:cs="Arial"/>
              </w:rPr>
            </w:pPr>
            <w:r w:rsidRPr="00775947">
              <w:rPr>
                <w:rFonts w:cs="Arial"/>
                <w:b/>
                <w:bCs/>
              </w:rPr>
              <w:t>Submit</w:t>
            </w:r>
            <w:r>
              <w:rPr>
                <w:rFonts w:cs="Arial"/>
              </w:rPr>
              <w:t xml:space="preserve"> your paper as a Word document by Sunday. </w:t>
            </w:r>
          </w:p>
        </w:tc>
      </w:tr>
    </w:tbl>
    <w:p w14:paraId="3893B6A6"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1EADB009" w14:textId="77777777" w:rsidTr="003C65C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5D2D347" w14:textId="3E2BC7C4" w:rsidR="0099029E" w:rsidRPr="00AC56E0" w:rsidRDefault="0099029E" w:rsidP="003C65C3">
            <w:pPr>
              <w:rPr>
                <w:rFonts w:cs="Arial"/>
                <w:b/>
              </w:rPr>
            </w:pPr>
            <w:r w:rsidRPr="00AC56E0">
              <w:rPr>
                <w:rFonts w:cs="Arial"/>
                <w:b/>
              </w:rPr>
              <w:t>Assignment</w:t>
            </w:r>
            <w:r w:rsidR="00176A95">
              <w:rPr>
                <w:rFonts w:cs="Arial"/>
                <w:b/>
              </w:rPr>
              <w:t>:</w:t>
            </w:r>
            <w:r w:rsidRPr="00AC56E0">
              <w:rPr>
                <w:rFonts w:cs="Arial"/>
                <w:b/>
              </w:rPr>
              <w:t xml:space="preserve"> </w:t>
            </w:r>
            <w:r w:rsidR="00326C9C">
              <w:rPr>
                <w:rFonts w:cs="Arial"/>
                <w:b/>
              </w:rPr>
              <w:t>Brain Trauma</w:t>
            </w:r>
          </w:p>
        </w:tc>
        <w:tc>
          <w:tcPr>
            <w:tcW w:w="1184" w:type="pct"/>
            <w:tcBorders>
              <w:left w:val="single" w:sz="4" w:space="0" w:color="auto"/>
            </w:tcBorders>
            <w:shd w:val="clear" w:color="auto" w:fill="C6D9F1" w:themeFill="text2" w:themeFillTint="33"/>
          </w:tcPr>
          <w:p w14:paraId="53FFFD85" w14:textId="6E72E5F4" w:rsidR="0099029E" w:rsidRPr="00AC56E0" w:rsidRDefault="005F4073" w:rsidP="003C65C3">
            <w:pPr>
              <w:rPr>
                <w:rFonts w:cs="Arial"/>
              </w:rPr>
            </w:pPr>
            <w:r>
              <w:rPr>
                <w:rFonts w:cs="Arial"/>
              </w:rPr>
              <w:t>4.1, 4.2, 4.3</w:t>
            </w:r>
          </w:p>
        </w:tc>
      </w:tr>
      <w:tr w:rsidR="0099029E" w:rsidRPr="00AC56E0" w14:paraId="26B6F8EC" w14:textId="77777777" w:rsidTr="003C65C3">
        <w:trPr>
          <w:trHeight w:val="199"/>
        </w:trPr>
        <w:tc>
          <w:tcPr>
            <w:tcW w:w="5000" w:type="pct"/>
            <w:gridSpan w:val="2"/>
            <w:shd w:val="clear" w:color="auto" w:fill="auto"/>
            <w:tcMar>
              <w:top w:w="115" w:type="dxa"/>
              <w:left w:w="115" w:type="dxa"/>
              <w:bottom w:w="115" w:type="dxa"/>
              <w:right w:w="115" w:type="dxa"/>
            </w:tcMar>
          </w:tcPr>
          <w:p w14:paraId="4E4AF17A" w14:textId="46EAB69C" w:rsidR="00ED3D9C" w:rsidRDefault="00ED3D9C" w:rsidP="00ED3D9C">
            <w:pPr>
              <w:rPr>
                <w:rFonts w:cs="Arial"/>
              </w:rPr>
            </w:pPr>
            <w:r w:rsidRPr="00A22326">
              <w:rPr>
                <w:rFonts w:cs="Arial"/>
                <w:b/>
                <w:bCs/>
              </w:rPr>
              <w:t>Create</w:t>
            </w:r>
            <w:r w:rsidRPr="00ED3D9C">
              <w:rPr>
                <w:rFonts w:cs="Arial"/>
              </w:rPr>
              <w:t xml:space="preserve"> an infographic, flyer, or brochure to use with teachers and families t</w:t>
            </w:r>
            <w:r w:rsidR="00F65517">
              <w:rPr>
                <w:rFonts w:cs="Arial"/>
              </w:rPr>
              <w:t>hat</w:t>
            </w:r>
            <w:r w:rsidRPr="00ED3D9C">
              <w:rPr>
                <w:rFonts w:cs="Arial"/>
              </w:rPr>
              <w:t xml:space="preserve"> include</w:t>
            </w:r>
            <w:r w:rsidR="00F65517">
              <w:rPr>
                <w:rFonts w:cs="Arial"/>
              </w:rPr>
              <w:t>s</w:t>
            </w:r>
            <w:r w:rsidRPr="00ED3D9C">
              <w:rPr>
                <w:rFonts w:cs="Arial"/>
              </w:rPr>
              <w:t xml:space="preserve"> the following:</w:t>
            </w:r>
          </w:p>
          <w:p w14:paraId="356C6B2B" w14:textId="77777777" w:rsidR="00F65517" w:rsidRPr="00ED3D9C" w:rsidRDefault="00F65517" w:rsidP="00ED3D9C">
            <w:pPr>
              <w:rPr>
                <w:rFonts w:cs="Arial"/>
              </w:rPr>
            </w:pPr>
          </w:p>
          <w:p w14:paraId="2C1EBD9F" w14:textId="46C37A79" w:rsidR="00ED3D9C" w:rsidRPr="00ED3D9C" w:rsidRDefault="00F65517" w:rsidP="00A22326">
            <w:pPr>
              <w:pStyle w:val="AssignmentsLevel2"/>
            </w:pPr>
            <w:r>
              <w:t>T</w:t>
            </w:r>
            <w:r w:rsidR="00ED3D9C" w:rsidRPr="00ED3D9C">
              <w:t xml:space="preserve">he impact complex trauma has on the brain </w:t>
            </w:r>
          </w:p>
          <w:p w14:paraId="325D509C" w14:textId="7543FC64" w:rsidR="00ED3D9C" w:rsidRPr="00ED3D9C" w:rsidRDefault="00F65517" w:rsidP="00A22326">
            <w:pPr>
              <w:pStyle w:val="AssignmentsLevel2"/>
            </w:pPr>
            <w:r>
              <w:t>A</w:t>
            </w:r>
            <w:r w:rsidR="00ED3D9C" w:rsidRPr="00ED3D9C">
              <w:t>ssociated behaviors that might be present</w:t>
            </w:r>
          </w:p>
          <w:p w14:paraId="03E08332" w14:textId="77777777" w:rsidR="0099029E" w:rsidRDefault="00ED3D9C" w:rsidP="00A22326">
            <w:pPr>
              <w:pStyle w:val="AssignmentsLevel2"/>
            </w:pPr>
            <w:r w:rsidRPr="00ED3D9C">
              <w:t>Appropriate accommodations</w:t>
            </w:r>
            <w:r w:rsidR="00F65517">
              <w:t>,</w:t>
            </w:r>
            <w:r w:rsidRPr="00ED3D9C">
              <w:t xml:space="preserve"> tools or resources to use</w:t>
            </w:r>
          </w:p>
          <w:p w14:paraId="770D2C49" w14:textId="5C28069D" w:rsidR="00F65517" w:rsidRDefault="00F65517" w:rsidP="00ED3D9C">
            <w:pPr>
              <w:rPr>
                <w:rFonts w:cs="Arial"/>
              </w:rPr>
            </w:pPr>
          </w:p>
          <w:p w14:paraId="06929685" w14:textId="0AB9E079" w:rsidR="00A22326" w:rsidRDefault="00A22326" w:rsidP="00ED3D9C">
            <w:pPr>
              <w:rPr>
                <w:rFonts w:cs="Arial"/>
              </w:rPr>
            </w:pPr>
            <w:r w:rsidRPr="00A22326">
              <w:rPr>
                <w:rFonts w:cs="Arial"/>
                <w:b/>
                <w:bCs/>
              </w:rPr>
              <w:t>Utilize</w:t>
            </w:r>
            <w:r>
              <w:rPr>
                <w:rFonts w:cs="Arial"/>
              </w:rPr>
              <w:t xml:space="preserve"> an online tool such as Canva to create your </w:t>
            </w:r>
            <w:r w:rsidRPr="00ED3D9C">
              <w:rPr>
                <w:rFonts w:cs="Arial"/>
              </w:rPr>
              <w:t>infographic, flyer, or brochure</w:t>
            </w:r>
            <w:r>
              <w:rPr>
                <w:rFonts w:cs="Arial"/>
              </w:rPr>
              <w:t xml:space="preserve">. </w:t>
            </w:r>
          </w:p>
          <w:p w14:paraId="1B904B99" w14:textId="77777777" w:rsidR="00A22326" w:rsidRDefault="00A22326" w:rsidP="00ED3D9C">
            <w:pPr>
              <w:rPr>
                <w:rFonts w:cs="Arial"/>
              </w:rPr>
            </w:pPr>
          </w:p>
          <w:p w14:paraId="0846FF26" w14:textId="4C405C76" w:rsidR="00F65517" w:rsidRPr="00AC56E0" w:rsidRDefault="00F65517" w:rsidP="00ED3D9C">
            <w:pPr>
              <w:rPr>
                <w:rFonts w:cs="Arial"/>
              </w:rPr>
            </w:pPr>
            <w:r w:rsidRPr="00A22326">
              <w:rPr>
                <w:rFonts w:cs="Arial"/>
                <w:b/>
                <w:bCs/>
              </w:rPr>
              <w:t>Submit</w:t>
            </w:r>
            <w:r>
              <w:rPr>
                <w:rFonts w:cs="Arial"/>
              </w:rPr>
              <w:t xml:space="preserve"> </w:t>
            </w:r>
            <w:r w:rsidR="00A22326">
              <w:rPr>
                <w:rFonts w:cs="Arial"/>
              </w:rPr>
              <w:t xml:space="preserve">a link to your </w:t>
            </w:r>
            <w:r w:rsidR="00A22326" w:rsidRPr="00ED3D9C">
              <w:rPr>
                <w:rFonts w:cs="Arial"/>
              </w:rPr>
              <w:t>infographic, flyer, or brochure</w:t>
            </w:r>
            <w:r w:rsidR="00A22326">
              <w:rPr>
                <w:rFonts w:cs="Arial"/>
              </w:rPr>
              <w:t xml:space="preserve"> by Sunday. </w:t>
            </w:r>
          </w:p>
        </w:tc>
      </w:tr>
    </w:tbl>
    <w:p w14:paraId="25746B71" w14:textId="77777777" w:rsidR="0099029E" w:rsidRPr="00AC56E0" w:rsidRDefault="0099029E" w:rsidP="0099029E">
      <w:pPr>
        <w:pStyle w:val="AssignmentsLevel1"/>
      </w:pPr>
    </w:p>
    <w:p w14:paraId="5B2A1A76" w14:textId="77777777" w:rsidR="00692A9C" w:rsidRPr="00AC56E0" w:rsidRDefault="00692A9C" w:rsidP="00054927">
      <w:pPr>
        <w:pStyle w:val="AssignmentsLevel1"/>
      </w:pPr>
      <w:r w:rsidRPr="00AC56E0">
        <w:br w:type="page"/>
      </w:r>
    </w:p>
    <w:p w14:paraId="5B2A1A77" w14:textId="15CD4577" w:rsidR="00692A9C" w:rsidRPr="00AC56E0" w:rsidRDefault="00692A9C" w:rsidP="001C41D9">
      <w:pPr>
        <w:pStyle w:val="WeeklyTopicHeading"/>
      </w:pPr>
      <w:bookmarkStart w:id="6" w:name="_Toc53483524"/>
      <w:r w:rsidRPr="00AC56E0">
        <w:lastRenderedPageBreak/>
        <w:t xml:space="preserve">Week 5: </w:t>
      </w:r>
      <w:r w:rsidR="003C3ED4">
        <w:t>Trauma-Informed Interventions &amp; Counseling Skills</w:t>
      </w:r>
      <w:bookmarkEnd w:id="6"/>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7D"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7B" w14:textId="62F31444" w:rsidR="00692A9C" w:rsidRPr="00AC56E0" w:rsidRDefault="00605B29" w:rsidP="001C41D9">
            <w:pPr>
              <w:pStyle w:val="Week5Obj"/>
            </w:pPr>
            <w:r>
              <w:t xml:space="preserve">Identify </w:t>
            </w:r>
            <w:r w:rsidRPr="00605B29">
              <w:t>evidenced-based trauma informed counseling skills that may be used with individuals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7C" w14:textId="59866D75" w:rsidR="00692A9C" w:rsidRPr="00AC56E0" w:rsidRDefault="00605B29" w:rsidP="00436CFD">
            <w:pPr>
              <w:tabs>
                <w:tab w:val="left" w:pos="0"/>
                <w:tab w:val="left" w:pos="3720"/>
              </w:tabs>
              <w:outlineLvl w:val="0"/>
              <w:rPr>
                <w:rFonts w:cs="Arial"/>
                <w:szCs w:val="20"/>
              </w:rPr>
            </w:pPr>
            <w:r>
              <w:rPr>
                <w:rFonts w:cs="Arial"/>
                <w:szCs w:val="20"/>
              </w:rPr>
              <w:t>CLO2, CLO4, CLO6</w:t>
            </w:r>
          </w:p>
        </w:tc>
      </w:tr>
      <w:tr w:rsidR="00692A9C" w:rsidRPr="00AC56E0" w14:paraId="5B2A1A86"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84" w14:textId="181EC42C" w:rsidR="00692A9C" w:rsidRPr="00AC56E0" w:rsidRDefault="00605B29" w:rsidP="001C41D9">
            <w:pPr>
              <w:pStyle w:val="Week5Obj"/>
            </w:pPr>
            <w:r>
              <w:t xml:space="preserve">Identify </w:t>
            </w:r>
            <w:r w:rsidRPr="00605B29">
              <w:t xml:space="preserve">evidenced-based trauma informed counseling skills that may be used with </w:t>
            </w:r>
            <w:r>
              <w:t xml:space="preserve">groups.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85" w14:textId="6584069F" w:rsidR="00692A9C" w:rsidRPr="00AC56E0" w:rsidRDefault="00605B29" w:rsidP="00436CFD">
            <w:pPr>
              <w:tabs>
                <w:tab w:val="left" w:pos="0"/>
                <w:tab w:val="left" w:pos="3720"/>
              </w:tabs>
              <w:outlineLvl w:val="0"/>
              <w:rPr>
                <w:rFonts w:cs="Arial"/>
                <w:szCs w:val="20"/>
              </w:rPr>
            </w:pPr>
            <w:r>
              <w:rPr>
                <w:rFonts w:cs="Arial"/>
                <w:szCs w:val="20"/>
              </w:rPr>
              <w:t>CLO2, CLO4, CLO6</w:t>
            </w:r>
          </w:p>
        </w:tc>
      </w:tr>
    </w:tbl>
    <w:p w14:paraId="5B2A1A87" w14:textId="77777777" w:rsidR="001101AA" w:rsidRPr="00AC56E0" w:rsidRDefault="001101AA" w:rsidP="001101AA">
      <w:pPr>
        <w:pStyle w:val="AssignmentsLevel1"/>
      </w:pPr>
    </w:p>
    <w:p w14:paraId="5B2A1A88" w14:textId="77777777" w:rsidR="001101AA" w:rsidRPr="00AC56E0" w:rsidRDefault="001101AA" w:rsidP="001101AA">
      <w:pPr>
        <w:pStyle w:val="Heading1"/>
        <w:rPr>
          <w:color w:val="005391"/>
        </w:rPr>
      </w:pPr>
      <w:r w:rsidRPr="00AC56E0">
        <w:rPr>
          <w:color w:val="005391"/>
        </w:rPr>
        <w:t>Activities and Resources</w:t>
      </w:r>
    </w:p>
    <w:p w14:paraId="702DFFA8"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1B9EF04" w14:textId="77777777" w:rsidTr="003C65C3">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FB5C9DE" w14:textId="3BBA3D4B" w:rsidR="0099029E" w:rsidRPr="00AC56E0" w:rsidRDefault="00605B29" w:rsidP="003C65C3">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C0E0A9C" w14:textId="5B1458D8" w:rsidR="0099029E" w:rsidRPr="00AC56E0" w:rsidRDefault="00240F04" w:rsidP="003C65C3">
            <w:pPr>
              <w:rPr>
                <w:rFonts w:cs="Arial"/>
              </w:rPr>
            </w:pPr>
            <w:r>
              <w:rPr>
                <w:rFonts w:cs="Arial"/>
              </w:rPr>
              <w:t>5.1, 5.2</w:t>
            </w:r>
          </w:p>
        </w:tc>
      </w:tr>
      <w:tr w:rsidR="0099029E" w:rsidRPr="00AC56E0" w14:paraId="5342518A" w14:textId="77777777" w:rsidTr="00293077">
        <w:trPr>
          <w:trHeight w:val="190"/>
        </w:trPr>
        <w:tc>
          <w:tcPr>
            <w:tcW w:w="5000" w:type="pct"/>
            <w:gridSpan w:val="2"/>
            <w:tcMar>
              <w:top w:w="115" w:type="dxa"/>
              <w:left w:w="115" w:type="dxa"/>
              <w:bottom w:w="115" w:type="dxa"/>
              <w:right w:w="115" w:type="dxa"/>
            </w:tcMar>
          </w:tcPr>
          <w:p w14:paraId="0B2919E6" w14:textId="77777777" w:rsidR="00D27954" w:rsidRPr="00234055" w:rsidRDefault="00D27954" w:rsidP="00D27954">
            <w:pPr>
              <w:rPr>
                <w:rFonts w:cs="Arial"/>
                <w:b/>
                <w:bCs/>
                <w:i/>
                <w:iCs/>
              </w:rPr>
            </w:pPr>
            <w:r w:rsidRPr="00234055">
              <w:rPr>
                <w:rFonts w:cs="Arial"/>
                <w:b/>
                <w:bCs/>
                <w:i/>
                <w:iCs/>
              </w:rPr>
              <w:t>Essentials of Trauma-Informed Assessment and Intervention in School and Community Settings</w:t>
            </w:r>
          </w:p>
          <w:p w14:paraId="42D349EC" w14:textId="77777777" w:rsidR="00D27954" w:rsidRPr="00EA2D91" w:rsidRDefault="00D27954" w:rsidP="00D27954">
            <w:pPr>
              <w:rPr>
                <w:rFonts w:cs="Arial"/>
              </w:rPr>
            </w:pPr>
          </w:p>
          <w:p w14:paraId="3EC7B382" w14:textId="4F15648C" w:rsidR="00D27954" w:rsidRDefault="00D27954" w:rsidP="00D27954">
            <w:pPr>
              <w:pStyle w:val="AssignmentsLevel2"/>
            </w:pPr>
            <w:r w:rsidRPr="00EA2D91">
              <w:t xml:space="preserve">Ch. </w:t>
            </w:r>
            <w:r>
              <w:t xml:space="preserve">10: </w:t>
            </w:r>
            <w:r w:rsidR="006879E2" w:rsidRPr="006879E2">
              <w:t xml:space="preserve">Competencies and Components </w:t>
            </w:r>
            <w:r w:rsidR="000C6CB3">
              <w:t>o</w:t>
            </w:r>
            <w:r w:rsidR="006879E2" w:rsidRPr="006879E2">
              <w:t>f Trauma-Informed Interventions</w:t>
            </w:r>
          </w:p>
          <w:p w14:paraId="7155DD6A" w14:textId="2F4BC7A5" w:rsidR="00D27954" w:rsidRDefault="00D27954" w:rsidP="000C6CB3">
            <w:pPr>
              <w:pStyle w:val="AssignmentsLevel2"/>
            </w:pPr>
            <w:r>
              <w:t xml:space="preserve">Ch. 11: </w:t>
            </w:r>
            <w:r w:rsidR="000C6CB3" w:rsidRPr="000C6CB3">
              <w:t>Trauma-Informed Interventions and Treatments</w:t>
            </w:r>
          </w:p>
          <w:p w14:paraId="0936E275" w14:textId="77777777" w:rsidR="000C6CB3" w:rsidRDefault="000C6CB3" w:rsidP="000C6CB3">
            <w:pPr>
              <w:pStyle w:val="AssignmentsLevel1"/>
            </w:pPr>
          </w:p>
          <w:p w14:paraId="05135F79" w14:textId="061C0FEA" w:rsidR="0099029E" w:rsidRPr="00AC56E0" w:rsidRDefault="00D27954" w:rsidP="00D27954">
            <w:pPr>
              <w:pStyle w:val="AssignmentsLevel2"/>
              <w:numPr>
                <w:ilvl w:val="0"/>
                <w:numId w:val="0"/>
              </w:numPr>
            </w:pPr>
            <w:r w:rsidRPr="00E74D67">
              <w:rPr>
                <w:b/>
                <w:bCs/>
              </w:rPr>
              <w:t>Note</w:t>
            </w:r>
            <w:r>
              <w:t xml:space="preserve">. You can access the </w:t>
            </w:r>
            <w:proofErr w:type="spellStart"/>
            <w:r>
              <w:t>Ebook</w:t>
            </w:r>
            <w:proofErr w:type="spellEnd"/>
            <w:r>
              <w:t xml:space="preserve"> through the Alliant Library: </w:t>
            </w:r>
            <w:r w:rsidRPr="00024A96">
              <w:rPr>
                <w:shd w:val="clear" w:color="auto" w:fill="FFFFFF"/>
              </w:rPr>
              <w:t xml:space="preserve">ProQuest </w:t>
            </w:r>
            <w:proofErr w:type="spellStart"/>
            <w:r w:rsidRPr="00024A96">
              <w:rPr>
                <w:shd w:val="clear" w:color="auto" w:fill="FFFFFF"/>
              </w:rPr>
              <w:t>Ebook</w:t>
            </w:r>
            <w:proofErr w:type="spellEnd"/>
            <w:r w:rsidRPr="00024A96">
              <w:rPr>
                <w:shd w:val="clear" w:color="auto" w:fill="FFFFFF"/>
              </w:rPr>
              <w:t xml:space="preserve"> Central,</w:t>
            </w:r>
            <w:r w:rsidRPr="00024A96">
              <w:rPr>
                <w:color w:val="555555"/>
                <w:shd w:val="clear" w:color="auto" w:fill="FFFFFF"/>
              </w:rPr>
              <w:t xml:space="preserve"> </w:t>
            </w:r>
            <w:hyperlink r:id="rId62" w:history="1">
              <w:r w:rsidRPr="00024A96">
                <w:rPr>
                  <w:rStyle w:val="Hyperlink"/>
                  <w:shd w:val="clear" w:color="auto" w:fill="FFFFFF"/>
                </w:rPr>
                <w:t>https://0-ebookcentral-proquest-com.library.alliant.edu/lib/alliant/detail.action?docID=5646098</w:t>
              </w:r>
            </w:hyperlink>
          </w:p>
        </w:tc>
      </w:tr>
      <w:tr w:rsidR="00293077" w:rsidRPr="00AC56E0" w14:paraId="428F58BB" w14:textId="77777777" w:rsidTr="004E0F2C">
        <w:trPr>
          <w:trHeight w:val="190"/>
        </w:trPr>
        <w:tc>
          <w:tcPr>
            <w:tcW w:w="5000" w:type="pct"/>
            <w:gridSpan w:val="2"/>
            <w:tcMar>
              <w:top w:w="115" w:type="dxa"/>
              <w:left w:w="115" w:type="dxa"/>
              <w:bottom w:w="115" w:type="dxa"/>
              <w:right w:w="115" w:type="dxa"/>
            </w:tcMar>
          </w:tcPr>
          <w:p w14:paraId="02A9EB4D" w14:textId="77777777" w:rsidR="00293077" w:rsidRDefault="00293077" w:rsidP="00D27954">
            <w:pPr>
              <w:rPr>
                <w:rFonts w:cs="Arial"/>
              </w:rPr>
            </w:pPr>
            <w:r w:rsidRPr="00293077">
              <w:rPr>
                <w:rFonts w:cs="Arial"/>
                <w:b/>
                <w:bCs/>
                <w:i/>
                <w:iCs/>
              </w:rPr>
              <w:t xml:space="preserve">Working with </w:t>
            </w:r>
            <w:r>
              <w:rPr>
                <w:rFonts w:cs="Arial"/>
                <w:b/>
                <w:bCs/>
                <w:i/>
                <w:iCs/>
              </w:rPr>
              <w:t>G</w:t>
            </w:r>
            <w:r w:rsidRPr="00293077">
              <w:rPr>
                <w:rFonts w:cs="Arial"/>
                <w:b/>
                <w:bCs/>
                <w:i/>
                <w:iCs/>
              </w:rPr>
              <w:t xml:space="preserve">rieving and </w:t>
            </w:r>
            <w:r>
              <w:rPr>
                <w:rFonts w:cs="Arial"/>
                <w:b/>
                <w:bCs/>
                <w:i/>
                <w:iCs/>
              </w:rPr>
              <w:t>T</w:t>
            </w:r>
            <w:r w:rsidRPr="00293077">
              <w:rPr>
                <w:rFonts w:cs="Arial"/>
                <w:b/>
                <w:bCs/>
                <w:i/>
                <w:iCs/>
              </w:rPr>
              <w:t xml:space="preserve">raumatized </w:t>
            </w:r>
            <w:r>
              <w:rPr>
                <w:rFonts w:cs="Arial"/>
                <w:b/>
                <w:bCs/>
                <w:i/>
                <w:iCs/>
              </w:rPr>
              <w:t>C</w:t>
            </w:r>
            <w:r w:rsidRPr="00293077">
              <w:rPr>
                <w:rFonts w:cs="Arial"/>
                <w:b/>
                <w:bCs/>
                <w:i/>
                <w:iCs/>
              </w:rPr>
              <w:t xml:space="preserve">hildren and </w:t>
            </w:r>
            <w:r>
              <w:rPr>
                <w:rFonts w:cs="Arial"/>
                <w:b/>
                <w:bCs/>
                <w:i/>
                <w:iCs/>
              </w:rPr>
              <w:t>A</w:t>
            </w:r>
            <w:r w:rsidRPr="00293077">
              <w:rPr>
                <w:rFonts w:cs="Arial"/>
                <w:b/>
                <w:bCs/>
                <w:i/>
                <w:iCs/>
              </w:rPr>
              <w:t>dolescents</w:t>
            </w:r>
          </w:p>
          <w:p w14:paraId="697E497C" w14:textId="77777777" w:rsidR="001662EA" w:rsidRDefault="001662EA" w:rsidP="00D27954">
            <w:pPr>
              <w:rPr>
                <w:rFonts w:cs="Arial"/>
              </w:rPr>
            </w:pPr>
          </w:p>
          <w:p w14:paraId="6C7A129C" w14:textId="4F47FE15" w:rsidR="001662EA" w:rsidRDefault="001662EA" w:rsidP="0027576E">
            <w:pPr>
              <w:pStyle w:val="AssignmentsLevel2"/>
            </w:pPr>
            <w:r>
              <w:t xml:space="preserve">Ch. 1: </w:t>
            </w:r>
            <w:r w:rsidR="00210D6B" w:rsidRPr="00210D6B">
              <w:t>How Structured, Sensory Interventions Help Grieving and Traumatized Children</w:t>
            </w:r>
          </w:p>
          <w:p w14:paraId="4A6F268D" w14:textId="2B353068" w:rsidR="001662EA" w:rsidRDefault="001662EA" w:rsidP="0027576E">
            <w:pPr>
              <w:pStyle w:val="AssignmentsLevel2"/>
            </w:pPr>
            <w:r>
              <w:t xml:space="preserve">Ch. 2: </w:t>
            </w:r>
            <w:r w:rsidR="00210D6B" w:rsidRPr="00210D6B">
              <w:t xml:space="preserve">Children’s Experiences </w:t>
            </w:r>
            <w:proofErr w:type="gramStart"/>
            <w:r w:rsidR="00210D6B" w:rsidRPr="00210D6B">
              <w:t>With</w:t>
            </w:r>
            <w:proofErr w:type="gramEnd"/>
            <w:r w:rsidR="00210D6B" w:rsidRPr="00210D6B">
              <w:t xml:space="preserve"> Grief and Trauma</w:t>
            </w:r>
          </w:p>
          <w:p w14:paraId="4C6A9EBE" w14:textId="38C2C414" w:rsidR="001662EA" w:rsidRDefault="001662EA" w:rsidP="0027576E">
            <w:pPr>
              <w:pStyle w:val="AssignmentsLevel2"/>
            </w:pPr>
            <w:r>
              <w:t xml:space="preserve">Ch. 3: </w:t>
            </w:r>
            <w:r w:rsidR="0027576E" w:rsidRPr="0027576E">
              <w:t>Trauma-Informed Principles and Practices</w:t>
            </w:r>
          </w:p>
          <w:p w14:paraId="35BB50CF" w14:textId="77777777" w:rsidR="001662EA" w:rsidRDefault="001662EA" w:rsidP="00D27954">
            <w:pPr>
              <w:rPr>
                <w:rFonts w:cs="Arial"/>
              </w:rPr>
            </w:pPr>
          </w:p>
          <w:p w14:paraId="1B2DAE95" w14:textId="3BC69674" w:rsidR="001662EA" w:rsidRPr="001662EA" w:rsidRDefault="001662EA" w:rsidP="00D27954">
            <w:pPr>
              <w:rPr>
                <w:rFonts w:cs="Arial"/>
              </w:rPr>
            </w:pPr>
            <w:r w:rsidRPr="001662EA">
              <w:rPr>
                <w:rFonts w:cs="Arial"/>
                <w:b/>
                <w:bCs/>
              </w:rPr>
              <w:t>Note</w:t>
            </w:r>
            <w:r>
              <w:rPr>
                <w:rFonts w:cs="Arial"/>
              </w:rPr>
              <w:t xml:space="preserve">. </w:t>
            </w:r>
            <w:r>
              <w:t xml:space="preserve">You can access the </w:t>
            </w:r>
            <w:proofErr w:type="spellStart"/>
            <w:r>
              <w:t>Ebook</w:t>
            </w:r>
            <w:proofErr w:type="spellEnd"/>
            <w:r>
              <w:t xml:space="preserve"> through the Alliant Library: </w:t>
            </w:r>
            <w:r w:rsidRPr="00024A96">
              <w:rPr>
                <w:shd w:val="clear" w:color="auto" w:fill="FFFFFF"/>
              </w:rPr>
              <w:t xml:space="preserve">ProQuest </w:t>
            </w:r>
            <w:proofErr w:type="spellStart"/>
            <w:r w:rsidRPr="00024A96">
              <w:rPr>
                <w:shd w:val="clear" w:color="auto" w:fill="FFFFFF"/>
              </w:rPr>
              <w:t>Ebook</w:t>
            </w:r>
            <w:proofErr w:type="spellEnd"/>
            <w:r w:rsidRPr="00024A96">
              <w:rPr>
                <w:shd w:val="clear" w:color="auto" w:fill="FFFFFF"/>
              </w:rPr>
              <w:t xml:space="preserve"> Central,</w:t>
            </w:r>
            <w:r>
              <w:rPr>
                <w:shd w:val="clear" w:color="auto" w:fill="FFFFFF"/>
              </w:rPr>
              <w:t xml:space="preserve"> </w:t>
            </w:r>
            <w:hyperlink r:id="rId63" w:history="1">
              <w:r w:rsidRPr="00024A96">
                <w:rPr>
                  <w:rStyle w:val="Hyperlink"/>
                  <w:shd w:val="clear" w:color="auto" w:fill="FFFFFF"/>
                </w:rPr>
                <w:t>https://0-ebookcentral-proquest-com.library.alliant.edu/lib/alliant/detail.action?docID=1221571</w:t>
              </w:r>
            </w:hyperlink>
          </w:p>
        </w:tc>
      </w:tr>
      <w:tr w:rsidR="004E0F2C" w:rsidRPr="00AC56E0" w14:paraId="31AC1372" w14:textId="77777777" w:rsidTr="00AE4B39">
        <w:trPr>
          <w:trHeight w:val="190"/>
        </w:trPr>
        <w:tc>
          <w:tcPr>
            <w:tcW w:w="5000" w:type="pct"/>
            <w:gridSpan w:val="2"/>
            <w:tcMar>
              <w:top w:w="115" w:type="dxa"/>
              <w:left w:w="115" w:type="dxa"/>
              <w:bottom w:w="115" w:type="dxa"/>
              <w:right w:w="115" w:type="dxa"/>
            </w:tcMar>
          </w:tcPr>
          <w:p w14:paraId="250BECEB" w14:textId="77777777" w:rsidR="004E0F2C" w:rsidRDefault="004E0F2C" w:rsidP="00D27954">
            <w:pPr>
              <w:rPr>
                <w:rFonts w:cs="Arial"/>
              </w:rPr>
            </w:pPr>
            <w:r>
              <w:rPr>
                <w:rFonts w:cs="Arial"/>
                <w:b/>
                <w:bCs/>
                <w:i/>
                <w:iCs/>
              </w:rPr>
              <w:t>Alliant Library</w:t>
            </w:r>
          </w:p>
          <w:p w14:paraId="136D5C07" w14:textId="77777777" w:rsidR="004E0F2C" w:rsidRDefault="004E0F2C" w:rsidP="00D27954">
            <w:pPr>
              <w:rPr>
                <w:rFonts w:cs="Arial"/>
              </w:rPr>
            </w:pPr>
          </w:p>
          <w:p w14:paraId="0957C4C7" w14:textId="77777777" w:rsidR="004E0F2C" w:rsidRDefault="00347AC4" w:rsidP="00347AC4">
            <w:pPr>
              <w:pStyle w:val="APACitation"/>
            </w:pPr>
            <w:r w:rsidRPr="00347AC4">
              <w:t xml:space="preserve">Santiago, C. D., </w:t>
            </w:r>
            <w:proofErr w:type="spellStart"/>
            <w:r w:rsidRPr="00347AC4">
              <w:t>Raviv</w:t>
            </w:r>
            <w:proofErr w:type="spellEnd"/>
            <w:r w:rsidRPr="00347AC4">
              <w:t xml:space="preserve">, T., &amp; </w:t>
            </w:r>
            <w:proofErr w:type="spellStart"/>
            <w:r w:rsidRPr="00347AC4">
              <w:t>Jaycox</w:t>
            </w:r>
            <w:proofErr w:type="spellEnd"/>
            <w:r w:rsidRPr="00347AC4">
              <w:t xml:space="preserve">, L. H. (2018). </w:t>
            </w:r>
            <w:hyperlink r:id="rId64" w:history="1">
              <w:r w:rsidRPr="00347AC4">
                <w:rPr>
                  <w:rStyle w:val="Hyperlink"/>
                </w:rPr>
                <w:t>Universal and schoolwide interventions for trauma</w:t>
              </w:r>
            </w:hyperlink>
            <w:r w:rsidRPr="00347AC4">
              <w:t xml:space="preserve">. In </w:t>
            </w:r>
            <w:r w:rsidRPr="00347AC4">
              <w:rPr>
                <w:i/>
                <w:iCs/>
              </w:rPr>
              <w:t>Creating healing school communities: School-based interventions for students exposed to trauma</w:t>
            </w:r>
            <w:r w:rsidRPr="00347AC4">
              <w:t>. (pp. 37–52). American Psychological Association.</w:t>
            </w:r>
          </w:p>
          <w:p w14:paraId="27ACA418" w14:textId="77777777" w:rsidR="00347AC4" w:rsidRDefault="00347AC4" w:rsidP="00347AC4">
            <w:pPr>
              <w:pStyle w:val="APACitation"/>
            </w:pPr>
          </w:p>
          <w:p w14:paraId="1BFBCC60" w14:textId="77777777" w:rsidR="00347AC4" w:rsidRDefault="00953A56" w:rsidP="00347AC4">
            <w:pPr>
              <w:pStyle w:val="APACitation"/>
            </w:pPr>
            <w:r w:rsidRPr="00953A56">
              <w:t xml:space="preserve">Santiago, C. D., </w:t>
            </w:r>
            <w:proofErr w:type="spellStart"/>
            <w:r w:rsidRPr="00953A56">
              <w:t>Raviv</w:t>
            </w:r>
            <w:proofErr w:type="spellEnd"/>
            <w:r w:rsidRPr="00953A56">
              <w:t xml:space="preserve">, T., &amp; </w:t>
            </w:r>
            <w:proofErr w:type="spellStart"/>
            <w:r w:rsidRPr="00953A56">
              <w:t>Jaycox</w:t>
            </w:r>
            <w:proofErr w:type="spellEnd"/>
            <w:r w:rsidRPr="00953A56">
              <w:t xml:space="preserve">, L. H. (2018). </w:t>
            </w:r>
            <w:hyperlink r:id="rId65" w:history="1">
              <w:r w:rsidRPr="00953A56">
                <w:rPr>
                  <w:rStyle w:val="Hyperlink"/>
                </w:rPr>
                <w:t>Common evidence-based treatment components</w:t>
              </w:r>
            </w:hyperlink>
            <w:r w:rsidRPr="00953A56">
              <w:t xml:space="preserve">. In </w:t>
            </w:r>
            <w:r w:rsidRPr="00953A56">
              <w:rPr>
                <w:i/>
                <w:iCs/>
              </w:rPr>
              <w:t>Creating healing school communities: School-based interventions for students exposed to trauma</w:t>
            </w:r>
            <w:r w:rsidRPr="00953A56">
              <w:t>. (pp. 65–78). American Psychological Association.</w:t>
            </w:r>
          </w:p>
          <w:p w14:paraId="0F898A12" w14:textId="77777777" w:rsidR="00394A16" w:rsidRDefault="00394A16" w:rsidP="00347AC4">
            <w:pPr>
              <w:pStyle w:val="APACitation"/>
            </w:pPr>
          </w:p>
          <w:p w14:paraId="0B8F9468" w14:textId="77777777" w:rsidR="00394A16" w:rsidRDefault="00394A16" w:rsidP="00347AC4">
            <w:pPr>
              <w:pStyle w:val="APACitation"/>
            </w:pPr>
            <w:r w:rsidRPr="00394A16">
              <w:lastRenderedPageBreak/>
              <w:t xml:space="preserve">Santiago, C. D., </w:t>
            </w:r>
            <w:proofErr w:type="spellStart"/>
            <w:r w:rsidRPr="00394A16">
              <w:t>Raviv</w:t>
            </w:r>
            <w:proofErr w:type="spellEnd"/>
            <w:r w:rsidRPr="00394A16">
              <w:t xml:space="preserve">, T., &amp; </w:t>
            </w:r>
            <w:proofErr w:type="spellStart"/>
            <w:r w:rsidRPr="00394A16">
              <w:t>Jaycox</w:t>
            </w:r>
            <w:proofErr w:type="spellEnd"/>
            <w:r w:rsidRPr="00394A16">
              <w:t xml:space="preserve">, L. H. (2018). </w:t>
            </w:r>
            <w:hyperlink r:id="rId66" w:history="1">
              <w:r w:rsidRPr="00394A16">
                <w:rPr>
                  <w:rStyle w:val="Hyperlink"/>
                </w:rPr>
                <w:t>Targeted and intensive interventions for trauma in schools</w:t>
              </w:r>
            </w:hyperlink>
            <w:r w:rsidRPr="00394A16">
              <w:t xml:space="preserve">. In </w:t>
            </w:r>
            <w:r w:rsidRPr="00394A16">
              <w:rPr>
                <w:i/>
                <w:iCs/>
              </w:rPr>
              <w:t>Creating healing school communities: School-based interventions for students exposed to trauma</w:t>
            </w:r>
            <w:r w:rsidRPr="00394A16">
              <w:t>. (pp. 79–88). American Psychological Association.</w:t>
            </w:r>
          </w:p>
          <w:p w14:paraId="296B950B" w14:textId="77777777" w:rsidR="00D82652" w:rsidRDefault="00D82652" w:rsidP="00347AC4">
            <w:pPr>
              <w:pStyle w:val="APACitation"/>
            </w:pPr>
          </w:p>
          <w:p w14:paraId="1563D341" w14:textId="33313616" w:rsidR="00D82652" w:rsidRPr="004E0F2C" w:rsidRDefault="000B7509" w:rsidP="00347AC4">
            <w:pPr>
              <w:pStyle w:val="APACitation"/>
            </w:pPr>
            <w:r w:rsidRPr="00D36AA1">
              <w:rPr>
                <w:b/>
                <w:bCs/>
              </w:rPr>
              <w:t>View</w:t>
            </w:r>
            <w:r>
              <w:t xml:space="preserve"> the “</w:t>
            </w:r>
            <w:hyperlink r:id="rId67" w:history="1">
              <w:r w:rsidRPr="00C93BD1">
                <w:rPr>
                  <w:rStyle w:val="Hyperlink"/>
                </w:rPr>
                <w:t>Child Therapy: Tools, Toys and Techniques</w:t>
              </w:r>
            </w:hyperlink>
            <w:r>
              <w:t>” video</w:t>
            </w:r>
            <w:r w:rsidR="00D36AA1">
              <w:t xml:space="preserve"> </w:t>
            </w:r>
            <w:r w:rsidR="00C93BD1">
              <w:t xml:space="preserve">[53:21] </w:t>
            </w:r>
            <w:r w:rsidR="00D36AA1">
              <w:t xml:space="preserve">by </w:t>
            </w:r>
            <w:r w:rsidR="00D36AA1" w:rsidRPr="00D36AA1">
              <w:t>Paris Goodyear-Brown, Scott Riviere and Janine Shelby</w:t>
            </w:r>
            <w:r>
              <w:t xml:space="preserve"> from </w:t>
            </w:r>
            <w:r w:rsidR="00D36AA1">
              <w:t>psychotherapy.net.</w:t>
            </w:r>
          </w:p>
        </w:tc>
      </w:tr>
      <w:tr w:rsidR="00AE4B39" w:rsidRPr="00AC56E0" w14:paraId="0F31D6A0" w14:textId="77777777" w:rsidTr="003C65C3">
        <w:trPr>
          <w:trHeight w:val="190"/>
        </w:trPr>
        <w:tc>
          <w:tcPr>
            <w:tcW w:w="5000" w:type="pct"/>
            <w:gridSpan w:val="2"/>
            <w:tcBorders>
              <w:bottom w:val="single" w:sz="4" w:space="0" w:color="auto"/>
            </w:tcBorders>
            <w:tcMar>
              <w:top w:w="115" w:type="dxa"/>
              <w:left w:w="115" w:type="dxa"/>
              <w:bottom w:w="115" w:type="dxa"/>
              <w:right w:w="115" w:type="dxa"/>
            </w:tcMar>
          </w:tcPr>
          <w:p w14:paraId="51FDA720" w14:textId="77777777" w:rsidR="00AE4B39" w:rsidRDefault="00AE4B39" w:rsidP="00D27954">
            <w:pPr>
              <w:rPr>
                <w:rFonts w:cs="Arial"/>
              </w:rPr>
            </w:pPr>
            <w:r>
              <w:rPr>
                <w:rFonts w:cs="Arial"/>
                <w:b/>
                <w:bCs/>
                <w:i/>
                <w:iCs/>
              </w:rPr>
              <w:lastRenderedPageBreak/>
              <w:t>Online Resources</w:t>
            </w:r>
          </w:p>
          <w:p w14:paraId="4F1C3883" w14:textId="77777777" w:rsidR="00AE4B39" w:rsidRDefault="00AE4B39" w:rsidP="00D27954">
            <w:pPr>
              <w:rPr>
                <w:rFonts w:cs="Arial"/>
              </w:rPr>
            </w:pPr>
          </w:p>
          <w:p w14:paraId="18CA00D9" w14:textId="77777777" w:rsidR="00AE4B39" w:rsidRDefault="00113DC6" w:rsidP="00917970">
            <w:pPr>
              <w:pStyle w:val="AssignmentsLevel2"/>
            </w:pPr>
            <w:hyperlink r:id="rId68" w:history="1">
              <w:r w:rsidR="001E25EF" w:rsidRPr="00B36506">
                <w:rPr>
                  <w:rStyle w:val="Hyperlink"/>
                </w:rPr>
                <w:t>TFCBT Training</w:t>
              </w:r>
            </w:hyperlink>
            <w:r w:rsidR="00B36506">
              <w:t xml:space="preserve"> from the Medical University of South Carolina</w:t>
            </w:r>
          </w:p>
          <w:p w14:paraId="2133B08B" w14:textId="7DD32ED2" w:rsidR="00031730" w:rsidRDefault="00113DC6" w:rsidP="00917970">
            <w:pPr>
              <w:pStyle w:val="AssignmentsLevel2"/>
            </w:pPr>
            <w:hyperlink r:id="rId69" w:history="1">
              <w:r w:rsidR="00031730" w:rsidRPr="000D2D93">
                <w:rPr>
                  <w:rStyle w:val="Hyperlink"/>
                </w:rPr>
                <w:t>Evidence-Based &amp; Best Practices</w:t>
              </w:r>
            </w:hyperlink>
            <w:r w:rsidR="00031730">
              <w:t xml:space="preserve"> from </w:t>
            </w:r>
            <w:r w:rsidR="000D2D93">
              <w:t>the Child Health and Development Institute of Connecticut</w:t>
            </w:r>
          </w:p>
          <w:p w14:paraId="529ECD3E" w14:textId="31349964" w:rsidR="000D2D93" w:rsidRDefault="00113DC6" w:rsidP="00917970">
            <w:pPr>
              <w:pStyle w:val="AssignmentsLevel2"/>
            </w:pPr>
            <w:hyperlink r:id="rId70" w:history="1">
              <w:r w:rsidR="009C5274" w:rsidRPr="00DF7ADF">
                <w:rPr>
                  <w:rStyle w:val="Hyperlink"/>
                </w:rPr>
                <w:t>CBITS At-a-Glance</w:t>
              </w:r>
            </w:hyperlink>
            <w:r w:rsidR="009C5274">
              <w:t xml:space="preserve"> from the Cognitive Behavioral Intervention for Trauma in Scho</w:t>
            </w:r>
            <w:r w:rsidR="00DF7ADF">
              <w:t>o</w:t>
            </w:r>
            <w:r w:rsidR="009C5274">
              <w:t xml:space="preserve">ls </w:t>
            </w:r>
          </w:p>
          <w:p w14:paraId="0429B8F2" w14:textId="77777777" w:rsidR="00DF7ADF" w:rsidRDefault="00113DC6" w:rsidP="00917970">
            <w:pPr>
              <w:pStyle w:val="AssignmentsLevel2"/>
            </w:pPr>
            <w:hyperlink r:id="rId71" w:history="1">
              <w:r w:rsidR="001267B1" w:rsidRPr="00EE2E1A">
                <w:rPr>
                  <w:rStyle w:val="Hyperlink"/>
                </w:rPr>
                <w:t>Bounce Back Program Overview</w:t>
              </w:r>
            </w:hyperlink>
            <w:r w:rsidR="001267B1">
              <w:t xml:space="preserve"> </w:t>
            </w:r>
            <w:r w:rsidR="00241820">
              <w:t xml:space="preserve">from the </w:t>
            </w:r>
            <w:r w:rsidR="00EE2E1A">
              <w:t xml:space="preserve">Bounce Back website. </w:t>
            </w:r>
          </w:p>
          <w:p w14:paraId="1270DF43" w14:textId="21EE9105" w:rsidR="00917970" w:rsidRPr="00AE4B39" w:rsidRDefault="00113DC6" w:rsidP="00917970">
            <w:pPr>
              <w:pStyle w:val="AssignmentsLevel2"/>
            </w:pPr>
            <w:hyperlink r:id="rId72" w:history="1">
              <w:r w:rsidR="00CB3045" w:rsidRPr="00CB3045">
                <w:rPr>
                  <w:rStyle w:val="Hyperlink"/>
                </w:rPr>
                <w:t>Trauma Information Pages</w:t>
              </w:r>
            </w:hyperlink>
            <w:r w:rsidR="00CB3045">
              <w:t xml:space="preserve"> from David V. Baldwin. </w:t>
            </w:r>
          </w:p>
        </w:tc>
      </w:tr>
    </w:tbl>
    <w:p w14:paraId="2D498693" w14:textId="77777777" w:rsidR="0099029E" w:rsidRPr="00AC56E0" w:rsidRDefault="0099029E" w:rsidP="0099029E">
      <w:pPr>
        <w:pStyle w:val="AssignmentsLevel1"/>
      </w:pPr>
    </w:p>
    <w:p w14:paraId="78BC8C9E" w14:textId="77777777" w:rsidR="0099029E" w:rsidRPr="00AC56E0" w:rsidRDefault="0099029E" w:rsidP="0099029E">
      <w:pPr>
        <w:pStyle w:val="Heading1"/>
        <w:rPr>
          <w:color w:val="005391"/>
        </w:rPr>
      </w:pPr>
      <w:r w:rsidRPr="00AC56E0">
        <w:rPr>
          <w:color w:val="005391"/>
        </w:rPr>
        <w:t>Assignments</w:t>
      </w:r>
    </w:p>
    <w:p w14:paraId="746B73B8" w14:textId="575BEBDB"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D4B60" w:rsidRPr="00AC56E0" w14:paraId="4DFC76CE" w14:textId="77777777" w:rsidTr="00E27732">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7DAFDA4" w14:textId="5BAD069F" w:rsidR="00ED4B60" w:rsidRPr="00AC56E0" w:rsidRDefault="00ED4B60" w:rsidP="00E27732">
            <w:pPr>
              <w:rPr>
                <w:rFonts w:cs="Arial"/>
                <w:b/>
              </w:rPr>
            </w:pPr>
            <w:r>
              <w:rPr>
                <w:rFonts w:cs="Arial"/>
                <w:b/>
              </w:rPr>
              <w:t>Discussion:</w:t>
            </w:r>
            <w:r w:rsidRPr="00AC56E0">
              <w:rPr>
                <w:rFonts w:cs="Arial"/>
                <w:b/>
              </w:rPr>
              <w:t xml:space="preserve"> </w:t>
            </w:r>
            <w:r w:rsidR="008F09C2">
              <w:rPr>
                <w:rFonts w:cs="Arial"/>
                <w:b/>
              </w:rPr>
              <w:t xml:space="preserve">Counseling </w:t>
            </w:r>
          </w:p>
        </w:tc>
        <w:tc>
          <w:tcPr>
            <w:tcW w:w="1184" w:type="pct"/>
            <w:tcBorders>
              <w:left w:val="single" w:sz="4" w:space="0" w:color="auto"/>
            </w:tcBorders>
            <w:shd w:val="clear" w:color="auto" w:fill="C6D9F1" w:themeFill="text2" w:themeFillTint="33"/>
          </w:tcPr>
          <w:p w14:paraId="674144E2" w14:textId="645E3734" w:rsidR="00ED4B60" w:rsidRPr="00AC56E0" w:rsidRDefault="00240F04" w:rsidP="00E27732">
            <w:pPr>
              <w:rPr>
                <w:rFonts w:cs="Arial"/>
              </w:rPr>
            </w:pPr>
            <w:r>
              <w:rPr>
                <w:rFonts w:cs="Arial"/>
              </w:rPr>
              <w:t>5.1, 5.2</w:t>
            </w:r>
          </w:p>
        </w:tc>
      </w:tr>
      <w:tr w:rsidR="00ED4B60" w:rsidRPr="00AC56E0" w14:paraId="3823392E" w14:textId="77777777" w:rsidTr="00E27732">
        <w:trPr>
          <w:trHeight w:val="199"/>
        </w:trPr>
        <w:tc>
          <w:tcPr>
            <w:tcW w:w="5000" w:type="pct"/>
            <w:gridSpan w:val="2"/>
            <w:shd w:val="clear" w:color="auto" w:fill="auto"/>
            <w:tcMar>
              <w:top w:w="115" w:type="dxa"/>
              <w:left w:w="115" w:type="dxa"/>
              <w:bottom w:w="115" w:type="dxa"/>
              <w:right w:w="115" w:type="dxa"/>
            </w:tcMar>
          </w:tcPr>
          <w:p w14:paraId="69669B78" w14:textId="6E8A4062" w:rsidR="00ED4B60" w:rsidRDefault="00ED4B60" w:rsidP="00E27732">
            <w:pPr>
              <w:rPr>
                <w:rFonts w:cs="Arial"/>
              </w:rPr>
            </w:pPr>
            <w:r w:rsidRPr="00131B5C">
              <w:rPr>
                <w:rFonts w:cs="Arial"/>
                <w:b/>
              </w:rPr>
              <w:t>Respond</w:t>
            </w:r>
            <w:r>
              <w:rPr>
                <w:rFonts w:cs="Arial"/>
              </w:rPr>
              <w:t xml:space="preserve"> to the following prompts in the </w:t>
            </w:r>
            <w:r w:rsidR="008F09C2">
              <w:rPr>
                <w:rFonts w:cs="Arial"/>
              </w:rPr>
              <w:t>Counseling</w:t>
            </w:r>
            <w:r>
              <w:rPr>
                <w:rFonts w:cs="Arial"/>
              </w:rPr>
              <w:t xml:space="preserve"> discussion forum by Wednesday:  </w:t>
            </w:r>
          </w:p>
          <w:p w14:paraId="2067343F" w14:textId="77777777" w:rsidR="00ED4B60" w:rsidRDefault="00ED4B60" w:rsidP="00E27732">
            <w:pPr>
              <w:rPr>
                <w:rFonts w:cs="Arial"/>
              </w:rPr>
            </w:pPr>
          </w:p>
          <w:p w14:paraId="436674E1" w14:textId="77777777" w:rsidR="008F09C2" w:rsidRDefault="008F09C2" w:rsidP="008F09C2">
            <w:pPr>
              <w:pStyle w:val="AssignmentsLevel2"/>
            </w:pPr>
            <w:r>
              <w:t>What are</w:t>
            </w:r>
            <w:r w:rsidR="008B4485" w:rsidRPr="008B4485">
              <w:t xml:space="preserve"> the benefits of individual versus group counseling in addressing the needs of children at school with a history of trauma</w:t>
            </w:r>
            <w:r>
              <w:t>?</w:t>
            </w:r>
            <w:r w:rsidR="008B4485" w:rsidRPr="008B4485">
              <w:t xml:space="preserve"> </w:t>
            </w:r>
          </w:p>
          <w:p w14:paraId="324C0CB6" w14:textId="38220AF9" w:rsidR="00ED4B60" w:rsidRDefault="008F09C2" w:rsidP="008F09C2">
            <w:pPr>
              <w:pStyle w:val="AssignmentsLevel2"/>
            </w:pPr>
            <w:r>
              <w:t>H</w:t>
            </w:r>
            <w:r w:rsidR="008B4485" w:rsidRPr="008B4485">
              <w:t xml:space="preserve">ow </w:t>
            </w:r>
            <w:r w:rsidRPr="008B4485">
              <w:t xml:space="preserve">might </w:t>
            </w:r>
            <w:r w:rsidR="008B4485" w:rsidRPr="008B4485">
              <w:t>you identify whether a student would be appropriate for either type of modality</w:t>
            </w:r>
            <w:r>
              <w:t>?</w:t>
            </w:r>
          </w:p>
          <w:p w14:paraId="2A9061F5" w14:textId="77777777" w:rsidR="00ED4B60" w:rsidRDefault="00ED4B60" w:rsidP="00E27732">
            <w:pPr>
              <w:rPr>
                <w:rFonts w:cs="Arial"/>
              </w:rPr>
            </w:pPr>
          </w:p>
          <w:p w14:paraId="000AC48E" w14:textId="77777777" w:rsidR="00ED4B60" w:rsidRPr="00AC56E0" w:rsidRDefault="00ED4B60" w:rsidP="00E27732">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7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48E29781" w14:textId="2000B6D4" w:rsidR="00ED4B60" w:rsidRDefault="00ED4B60"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F7A60" w:rsidRPr="00AC56E0" w14:paraId="79E1F548" w14:textId="77777777" w:rsidTr="006352CC">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915BDA1" w14:textId="3184B263" w:rsidR="009F7A60" w:rsidRPr="00AC56E0" w:rsidRDefault="009F7A60" w:rsidP="006352CC">
            <w:pPr>
              <w:rPr>
                <w:rFonts w:cs="Arial"/>
                <w:b/>
              </w:rPr>
            </w:pPr>
            <w:r>
              <w:rPr>
                <w:rFonts w:cs="Arial"/>
                <w:b/>
              </w:rPr>
              <w:t>Discussion:</w:t>
            </w:r>
            <w:r w:rsidRPr="00AC56E0">
              <w:rPr>
                <w:rFonts w:cs="Arial"/>
                <w:b/>
              </w:rPr>
              <w:t xml:space="preserve"> </w:t>
            </w:r>
            <w:r w:rsidR="00485740">
              <w:rPr>
                <w:rFonts w:cs="Arial"/>
                <w:b/>
              </w:rPr>
              <w:t>Trainings</w:t>
            </w:r>
          </w:p>
        </w:tc>
        <w:tc>
          <w:tcPr>
            <w:tcW w:w="1184" w:type="pct"/>
            <w:tcBorders>
              <w:left w:val="single" w:sz="4" w:space="0" w:color="auto"/>
            </w:tcBorders>
            <w:shd w:val="clear" w:color="auto" w:fill="C6D9F1" w:themeFill="text2" w:themeFillTint="33"/>
          </w:tcPr>
          <w:p w14:paraId="3218BB9B" w14:textId="5B0135DA" w:rsidR="009F7A60" w:rsidRPr="00AC56E0" w:rsidRDefault="00240F04" w:rsidP="006352CC">
            <w:pPr>
              <w:rPr>
                <w:rFonts w:cs="Arial"/>
              </w:rPr>
            </w:pPr>
            <w:r>
              <w:rPr>
                <w:rFonts w:cs="Arial"/>
              </w:rPr>
              <w:t>5.1, 5.2</w:t>
            </w:r>
          </w:p>
        </w:tc>
      </w:tr>
      <w:tr w:rsidR="009F7A60" w:rsidRPr="00AC56E0" w14:paraId="382081F4" w14:textId="77777777" w:rsidTr="006352CC">
        <w:trPr>
          <w:trHeight w:val="199"/>
        </w:trPr>
        <w:tc>
          <w:tcPr>
            <w:tcW w:w="5000" w:type="pct"/>
            <w:gridSpan w:val="2"/>
            <w:shd w:val="clear" w:color="auto" w:fill="auto"/>
            <w:tcMar>
              <w:top w:w="115" w:type="dxa"/>
              <w:left w:w="115" w:type="dxa"/>
              <w:bottom w:w="115" w:type="dxa"/>
              <w:right w:w="115" w:type="dxa"/>
            </w:tcMar>
          </w:tcPr>
          <w:p w14:paraId="0E264F6E" w14:textId="557141B7" w:rsidR="001A2F56" w:rsidRDefault="001A2F56" w:rsidP="006352CC">
            <w:pPr>
              <w:rPr>
                <w:rFonts w:cs="Arial"/>
              </w:rPr>
            </w:pPr>
            <w:r w:rsidRPr="001A2F56">
              <w:rPr>
                <w:rFonts w:cs="Arial"/>
                <w:b/>
                <w:bCs/>
              </w:rPr>
              <w:t>Complete</w:t>
            </w:r>
            <w:r w:rsidRPr="008F09C2">
              <w:rPr>
                <w:rFonts w:cs="Arial"/>
              </w:rPr>
              <w:t xml:space="preserve"> the </w:t>
            </w:r>
            <w:hyperlink r:id="rId74" w:history="1">
              <w:r w:rsidRPr="001A2F56">
                <w:rPr>
                  <w:rStyle w:val="Hyperlink"/>
                  <w:rFonts w:cs="Arial"/>
                </w:rPr>
                <w:t>CBITS</w:t>
              </w:r>
            </w:hyperlink>
            <w:r w:rsidRPr="008F09C2">
              <w:rPr>
                <w:rFonts w:cs="Arial"/>
              </w:rPr>
              <w:t xml:space="preserve"> and </w:t>
            </w:r>
            <w:hyperlink r:id="rId75" w:history="1">
              <w:r w:rsidRPr="001A2F56">
                <w:rPr>
                  <w:rStyle w:val="Hyperlink"/>
                  <w:rFonts w:cs="Arial"/>
                </w:rPr>
                <w:t>Bounce Back</w:t>
              </w:r>
            </w:hyperlink>
            <w:r w:rsidRPr="008F09C2">
              <w:rPr>
                <w:rFonts w:cs="Arial"/>
              </w:rPr>
              <w:t xml:space="preserve"> </w:t>
            </w:r>
            <w:r>
              <w:rPr>
                <w:rFonts w:cs="Arial"/>
              </w:rPr>
              <w:t>t</w:t>
            </w:r>
            <w:r w:rsidRPr="008F09C2">
              <w:rPr>
                <w:rFonts w:cs="Arial"/>
              </w:rPr>
              <w:t>raining</w:t>
            </w:r>
            <w:r>
              <w:rPr>
                <w:rFonts w:cs="Arial"/>
              </w:rPr>
              <w:t xml:space="preserve">s. </w:t>
            </w:r>
          </w:p>
          <w:p w14:paraId="21A25722" w14:textId="77777777" w:rsidR="001A2F56" w:rsidRDefault="001A2F56" w:rsidP="006352CC">
            <w:pPr>
              <w:rPr>
                <w:rFonts w:cs="Arial"/>
                <w:b/>
              </w:rPr>
            </w:pPr>
          </w:p>
          <w:p w14:paraId="483BE5C7" w14:textId="0D219A47" w:rsidR="009F7A60" w:rsidRDefault="009F7A60" w:rsidP="006352CC">
            <w:pPr>
              <w:rPr>
                <w:rFonts w:cs="Arial"/>
              </w:rPr>
            </w:pPr>
            <w:r w:rsidRPr="00131B5C">
              <w:rPr>
                <w:rFonts w:cs="Arial"/>
                <w:b/>
              </w:rPr>
              <w:t>Respond</w:t>
            </w:r>
            <w:r>
              <w:rPr>
                <w:rFonts w:cs="Arial"/>
              </w:rPr>
              <w:t xml:space="preserve"> to the following prompt in the </w:t>
            </w:r>
            <w:r w:rsidR="00485740">
              <w:rPr>
                <w:rFonts w:cs="Arial"/>
              </w:rPr>
              <w:t>Trainings</w:t>
            </w:r>
            <w:r>
              <w:rPr>
                <w:rFonts w:cs="Arial"/>
              </w:rPr>
              <w:t xml:space="preserve"> discussion forum by Friday: </w:t>
            </w:r>
            <w:r w:rsidR="00485740">
              <w:rPr>
                <w:rFonts w:cs="Arial"/>
              </w:rPr>
              <w:t>H</w:t>
            </w:r>
            <w:r w:rsidR="008F09C2" w:rsidRPr="008F09C2">
              <w:rPr>
                <w:rFonts w:cs="Arial"/>
              </w:rPr>
              <w:t xml:space="preserve">ow </w:t>
            </w:r>
            <w:r w:rsidR="00485740" w:rsidRPr="008F09C2">
              <w:rPr>
                <w:rFonts w:cs="Arial"/>
              </w:rPr>
              <w:t xml:space="preserve">might </w:t>
            </w:r>
            <w:r w:rsidR="008F09C2" w:rsidRPr="008F09C2">
              <w:rPr>
                <w:rFonts w:cs="Arial"/>
              </w:rPr>
              <w:t>you screen and use these groups in the school setting as a school mental health provider</w:t>
            </w:r>
            <w:r w:rsidR="00485740">
              <w:rPr>
                <w:rFonts w:cs="Arial"/>
              </w:rPr>
              <w:t>?</w:t>
            </w:r>
          </w:p>
          <w:p w14:paraId="3CEAD138" w14:textId="77777777" w:rsidR="009F7A60" w:rsidRDefault="009F7A60" w:rsidP="006352CC">
            <w:pPr>
              <w:rPr>
                <w:rFonts w:cs="Arial"/>
              </w:rPr>
            </w:pPr>
          </w:p>
          <w:p w14:paraId="17692797" w14:textId="77777777" w:rsidR="009F7A60" w:rsidRPr="00AC56E0" w:rsidRDefault="009F7A60" w:rsidP="006352CC">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7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37A1E688" w14:textId="77777777" w:rsidR="009F7A60" w:rsidRPr="00AC56E0" w:rsidRDefault="009F7A60"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6CF30A29" w14:textId="77777777" w:rsidTr="003C65C3">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9435074" w14:textId="350797DE" w:rsidR="0099029E" w:rsidRPr="00AC56E0" w:rsidRDefault="0099029E" w:rsidP="003C65C3">
            <w:pPr>
              <w:rPr>
                <w:rFonts w:cs="Arial"/>
                <w:b/>
              </w:rPr>
            </w:pPr>
            <w:r w:rsidRPr="00AC56E0">
              <w:rPr>
                <w:rFonts w:cs="Arial"/>
                <w:b/>
              </w:rPr>
              <w:lastRenderedPageBreak/>
              <w:t>Assignment</w:t>
            </w:r>
            <w:r w:rsidR="00485740">
              <w:rPr>
                <w:rFonts w:cs="Arial"/>
                <w:b/>
              </w:rPr>
              <w:t>:</w:t>
            </w:r>
            <w:r w:rsidRPr="00AC56E0">
              <w:rPr>
                <w:rFonts w:cs="Arial"/>
                <w:b/>
              </w:rPr>
              <w:t xml:space="preserve"> </w:t>
            </w:r>
            <w:r w:rsidR="004F579D">
              <w:rPr>
                <w:rFonts w:cs="Arial"/>
                <w:b/>
              </w:rPr>
              <w:t>Intervention Tools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67260AA" w14:textId="1ECDDFED" w:rsidR="0099029E" w:rsidRPr="00AC56E0" w:rsidRDefault="00240F04" w:rsidP="003C65C3">
            <w:pPr>
              <w:rPr>
                <w:rFonts w:cs="Arial"/>
              </w:rPr>
            </w:pPr>
            <w:r>
              <w:rPr>
                <w:rFonts w:cs="Arial"/>
              </w:rPr>
              <w:t>5.1, 5.2</w:t>
            </w:r>
          </w:p>
        </w:tc>
      </w:tr>
      <w:tr w:rsidR="0099029E" w:rsidRPr="00AC56E0" w14:paraId="33EC478B" w14:textId="77777777" w:rsidTr="003C65C3">
        <w:trPr>
          <w:trHeight w:val="199"/>
        </w:trPr>
        <w:tc>
          <w:tcPr>
            <w:tcW w:w="5000" w:type="pct"/>
            <w:gridSpan w:val="2"/>
            <w:shd w:val="clear" w:color="auto" w:fill="auto"/>
            <w:tcMar>
              <w:top w:w="115" w:type="dxa"/>
              <w:left w:w="115" w:type="dxa"/>
              <w:bottom w:w="115" w:type="dxa"/>
              <w:right w:w="115" w:type="dxa"/>
            </w:tcMar>
          </w:tcPr>
          <w:p w14:paraId="3655EA63" w14:textId="7272D229" w:rsidR="00003A09" w:rsidRDefault="00A80FFF" w:rsidP="00A80FFF">
            <w:pPr>
              <w:rPr>
                <w:rFonts w:cs="Arial"/>
              </w:rPr>
            </w:pPr>
            <w:r w:rsidRPr="004F579D">
              <w:rPr>
                <w:rFonts w:cs="Arial"/>
                <w:b/>
                <w:bCs/>
              </w:rPr>
              <w:t>Select</w:t>
            </w:r>
            <w:r>
              <w:rPr>
                <w:rFonts w:cs="Arial"/>
              </w:rPr>
              <w:t xml:space="preserve"> two different games or </w:t>
            </w:r>
            <w:r w:rsidR="00003A09">
              <w:rPr>
                <w:rFonts w:cs="Arial"/>
              </w:rPr>
              <w:t>activities</w:t>
            </w:r>
            <w:r>
              <w:rPr>
                <w:rFonts w:cs="Arial"/>
              </w:rPr>
              <w:t xml:space="preserve"> </w:t>
            </w:r>
            <w:r w:rsidR="00003A09">
              <w:rPr>
                <w:rFonts w:cs="Arial"/>
              </w:rPr>
              <w:t>you might use as a</w:t>
            </w:r>
            <w:r w:rsidR="00501853">
              <w:rPr>
                <w:rFonts w:cs="Arial"/>
              </w:rPr>
              <w:t>n</w:t>
            </w:r>
            <w:r w:rsidR="00003A09">
              <w:rPr>
                <w:rFonts w:cs="Arial"/>
              </w:rPr>
              <w:t xml:space="preserve"> </w:t>
            </w:r>
            <w:r w:rsidR="00501853">
              <w:rPr>
                <w:rFonts w:cs="Arial"/>
              </w:rPr>
              <w:t>intervention</w:t>
            </w:r>
            <w:r w:rsidR="00003A09">
              <w:rPr>
                <w:rFonts w:cs="Arial"/>
              </w:rPr>
              <w:t xml:space="preserve"> tool.</w:t>
            </w:r>
          </w:p>
          <w:p w14:paraId="3D3A1FB5" w14:textId="77777777" w:rsidR="00003A09" w:rsidRDefault="00003A09" w:rsidP="00A80FFF">
            <w:pPr>
              <w:rPr>
                <w:rFonts w:cs="Arial"/>
              </w:rPr>
            </w:pPr>
          </w:p>
          <w:p w14:paraId="15B919C0" w14:textId="39F5619C" w:rsidR="00A80FFF" w:rsidRDefault="00A80FFF" w:rsidP="00A80FFF">
            <w:pPr>
              <w:rPr>
                <w:rFonts w:cs="Arial"/>
              </w:rPr>
            </w:pPr>
            <w:r w:rsidRPr="004F579D">
              <w:rPr>
                <w:rFonts w:cs="Arial"/>
                <w:b/>
                <w:bCs/>
              </w:rPr>
              <w:t>Identify</w:t>
            </w:r>
            <w:r w:rsidRPr="00A80FFF">
              <w:rPr>
                <w:rFonts w:cs="Arial"/>
              </w:rPr>
              <w:t xml:space="preserve"> how the intervention supports each of the following the components of trauma intervention:</w:t>
            </w:r>
          </w:p>
          <w:p w14:paraId="15AE7B1C" w14:textId="77777777" w:rsidR="00501853" w:rsidRPr="00A80FFF" w:rsidRDefault="00501853" w:rsidP="00A80FFF">
            <w:pPr>
              <w:rPr>
                <w:rFonts w:cs="Arial"/>
              </w:rPr>
            </w:pPr>
          </w:p>
          <w:p w14:paraId="791D8C59" w14:textId="10FCF47C" w:rsidR="00A80FFF" w:rsidRPr="00A80FFF" w:rsidRDefault="00A80FFF" w:rsidP="004F579D">
            <w:pPr>
              <w:pStyle w:val="AssignmentsLevel2"/>
            </w:pPr>
            <w:r w:rsidRPr="00A80FFF">
              <w:t>Psychoeducation</w:t>
            </w:r>
          </w:p>
          <w:p w14:paraId="7D9E3BF9" w14:textId="3DE1F75C" w:rsidR="00A80FFF" w:rsidRPr="00A80FFF" w:rsidRDefault="00A80FFF" w:rsidP="004F579D">
            <w:pPr>
              <w:pStyle w:val="AssignmentsLevel2"/>
            </w:pPr>
            <w:r w:rsidRPr="00A80FFF">
              <w:t>Relaxation Techniques</w:t>
            </w:r>
          </w:p>
          <w:p w14:paraId="3A6FB339" w14:textId="19EA2B75" w:rsidR="00A80FFF" w:rsidRPr="00A80FFF" w:rsidRDefault="00A80FFF" w:rsidP="004F579D">
            <w:pPr>
              <w:pStyle w:val="AssignmentsLevel2"/>
            </w:pPr>
            <w:r w:rsidRPr="00A80FFF">
              <w:t>Emotion Regulation</w:t>
            </w:r>
          </w:p>
          <w:p w14:paraId="6A3B5D9B" w14:textId="40908C1B" w:rsidR="00A80FFF" w:rsidRPr="00A80FFF" w:rsidRDefault="00A80FFF" w:rsidP="004F579D">
            <w:pPr>
              <w:pStyle w:val="AssignmentsLevel2"/>
            </w:pPr>
            <w:r w:rsidRPr="00A80FFF">
              <w:t>Mindfulness</w:t>
            </w:r>
          </w:p>
          <w:p w14:paraId="330D4684" w14:textId="77777777" w:rsidR="0099029E" w:rsidRDefault="00A80FFF" w:rsidP="004F579D">
            <w:pPr>
              <w:pStyle w:val="AssignmentsLevel2"/>
            </w:pPr>
            <w:r w:rsidRPr="00A80FFF">
              <w:t>Challenging maladaptive beliefs</w:t>
            </w:r>
          </w:p>
          <w:p w14:paraId="69A6D4AF" w14:textId="77777777" w:rsidR="00501853" w:rsidRDefault="00501853" w:rsidP="00A80FFF">
            <w:pPr>
              <w:rPr>
                <w:rFonts w:cs="Arial"/>
              </w:rPr>
            </w:pPr>
          </w:p>
          <w:p w14:paraId="42D9ADC5" w14:textId="65389759" w:rsidR="00501853" w:rsidRPr="00AC56E0" w:rsidRDefault="00501853" w:rsidP="00A80FFF">
            <w:pPr>
              <w:rPr>
                <w:rFonts w:cs="Arial"/>
              </w:rPr>
            </w:pPr>
            <w:r w:rsidRPr="004F579D">
              <w:rPr>
                <w:rFonts w:cs="Arial"/>
                <w:b/>
                <w:bCs/>
              </w:rPr>
              <w:t>Submit</w:t>
            </w:r>
            <w:r>
              <w:rPr>
                <w:rFonts w:cs="Arial"/>
              </w:rPr>
              <w:t xml:space="preserve"> your </w:t>
            </w:r>
            <w:r w:rsidR="004F579D">
              <w:rPr>
                <w:rFonts w:cs="Arial"/>
              </w:rPr>
              <w:t xml:space="preserve">assignment as a Word document by Sunday. </w:t>
            </w:r>
          </w:p>
        </w:tc>
      </w:tr>
    </w:tbl>
    <w:p w14:paraId="5DCADE97" w14:textId="77777777" w:rsidR="0099029E" w:rsidRPr="00AC56E0" w:rsidRDefault="0099029E" w:rsidP="0099029E">
      <w:pPr>
        <w:pStyle w:val="AssignmentsLevel1"/>
      </w:pPr>
    </w:p>
    <w:p w14:paraId="3B057CF4" w14:textId="77777777" w:rsidR="0099029E" w:rsidRPr="00AC56E0" w:rsidRDefault="0099029E" w:rsidP="0099029E">
      <w:pPr>
        <w:pStyle w:val="AssignmentsLevel1"/>
      </w:pPr>
    </w:p>
    <w:p w14:paraId="5B2A1AB5" w14:textId="77777777" w:rsidR="00F21C97" w:rsidRPr="00AC56E0" w:rsidRDefault="00F21C97" w:rsidP="00054927">
      <w:pPr>
        <w:pStyle w:val="AssignmentsLevel1"/>
      </w:pPr>
      <w:r w:rsidRPr="00AC56E0">
        <w:br w:type="page"/>
      </w:r>
    </w:p>
    <w:p w14:paraId="5B2A1AB6" w14:textId="37DF457E" w:rsidR="00F21C97" w:rsidRPr="00AC56E0" w:rsidRDefault="00F21C97" w:rsidP="001C41D9">
      <w:pPr>
        <w:pStyle w:val="WeeklyTopicHeading"/>
      </w:pPr>
      <w:bookmarkStart w:id="7" w:name="_Toc53483525"/>
      <w:r w:rsidRPr="00AC56E0">
        <w:lastRenderedPageBreak/>
        <w:t xml:space="preserve">Week 6: </w:t>
      </w:r>
      <w:r w:rsidR="00240F04">
        <w:t>Overview of Crisis Response &amp; Intervention Models</w:t>
      </w:r>
      <w:bookmarkEnd w:id="7"/>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BC"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BA" w14:textId="79E750B5" w:rsidR="00F21C97" w:rsidRPr="00AC56E0" w:rsidRDefault="00150AE8" w:rsidP="001C41D9">
            <w:pPr>
              <w:pStyle w:val="Week6Obj"/>
            </w:pPr>
            <w:r>
              <w:t xml:space="preserve">Identify </w:t>
            </w:r>
            <w:r w:rsidRPr="00150AE8">
              <w:t>various crisis intervention models used in schools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BB" w14:textId="6A0AF702" w:rsidR="00F21C97" w:rsidRPr="00AC56E0" w:rsidRDefault="00150AE8" w:rsidP="001C70BA">
            <w:pPr>
              <w:tabs>
                <w:tab w:val="left" w:pos="0"/>
                <w:tab w:val="left" w:pos="3720"/>
              </w:tabs>
              <w:outlineLvl w:val="0"/>
              <w:rPr>
                <w:rFonts w:cs="Arial"/>
                <w:szCs w:val="20"/>
              </w:rPr>
            </w:pPr>
            <w:r>
              <w:rPr>
                <w:rFonts w:cs="Arial"/>
                <w:szCs w:val="20"/>
              </w:rPr>
              <w:t>CLO1, CLO6</w:t>
            </w:r>
          </w:p>
        </w:tc>
      </w:tr>
      <w:tr w:rsidR="00F21C97" w:rsidRPr="00AC56E0" w14:paraId="5B2A1ABF"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BD" w14:textId="11020B90" w:rsidR="00F21C97" w:rsidRPr="00AC56E0" w:rsidRDefault="008C50EA" w:rsidP="001C41D9">
            <w:pPr>
              <w:pStyle w:val="Week6Obj"/>
            </w:pPr>
            <w:r>
              <w:t xml:space="preserve">Determine </w:t>
            </w:r>
            <w:r w:rsidRPr="008C50EA">
              <w:t>how a crisis intervention model might be used in schools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BE" w14:textId="5A57EDDC" w:rsidR="00F21C97" w:rsidRPr="00AC56E0" w:rsidRDefault="008C50EA" w:rsidP="001C70BA">
            <w:pPr>
              <w:rPr>
                <w:rFonts w:cs="Arial"/>
              </w:rPr>
            </w:pPr>
            <w:r>
              <w:rPr>
                <w:rFonts w:cs="Arial"/>
              </w:rPr>
              <w:t>CLO1, CLO4, CLO5</w:t>
            </w:r>
          </w:p>
        </w:tc>
      </w:tr>
      <w:tr w:rsidR="00F21C97" w:rsidRPr="00AC56E0" w14:paraId="5B2A1AC5"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C3" w14:textId="5084FBAE" w:rsidR="00F21C97" w:rsidRPr="00AC56E0" w:rsidRDefault="000407CC" w:rsidP="001C41D9">
            <w:pPr>
              <w:pStyle w:val="Week6Obj"/>
            </w:pPr>
            <w:r>
              <w:t xml:space="preserve">Identify </w:t>
            </w:r>
            <w:r w:rsidRPr="000407CC">
              <w:t>how a crisis intervention model might address students, staff, and community</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C4" w14:textId="0968186B" w:rsidR="00F21C97" w:rsidRPr="00AC56E0" w:rsidRDefault="000407CC" w:rsidP="001C70BA">
            <w:pPr>
              <w:tabs>
                <w:tab w:val="left" w:pos="0"/>
                <w:tab w:val="left" w:pos="3720"/>
              </w:tabs>
              <w:outlineLvl w:val="0"/>
              <w:rPr>
                <w:rFonts w:cs="Arial"/>
                <w:szCs w:val="20"/>
              </w:rPr>
            </w:pPr>
            <w:r>
              <w:rPr>
                <w:rFonts w:cs="Arial"/>
                <w:szCs w:val="20"/>
              </w:rPr>
              <w:t>CLO1, CLO3, CLO4</w:t>
            </w:r>
          </w:p>
        </w:tc>
      </w:tr>
    </w:tbl>
    <w:p w14:paraId="5B2A1AC6" w14:textId="77777777" w:rsidR="001101AA" w:rsidRPr="00AC56E0" w:rsidRDefault="001101AA" w:rsidP="001101AA">
      <w:pPr>
        <w:pStyle w:val="AssignmentsLevel1"/>
      </w:pPr>
    </w:p>
    <w:p w14:paraId="5B2A1AC7" w14:textId="77777777" w:rsidR="001101AA" w:rsidRPr="00AC56E0" w:rsidRDefault="001101AA" w:rsidP="001101AA">
      <w:pPr>
        <w:pStyle w:val="Heading1"/>
        <w:rPr>
          <w:color w:val="005391"/>
        </w:rPr>
      </w:pPr>
      <w:r w:rsidRPr="00AC56E0">
        <w:rPr>
          <w:color w:val="005391"/>
        </w:rPr>
        <w:t>Activities and Resources</w:t>
      </w:r>
    </w:p>
    <w:p w14:paraId="3E06990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EBBF611" w14:textId="77777777" w:rsidTr="003C65C3">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E2A0913" w14:textId="6A5997B9" w:rsidR="0099029E" w:rsidRPr="00AC56E0" w:rsidRDefault="000407CC" w:rsidP="003C65C3">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DAADBB8" w14:textId="79011016" w:rsidR="0099029E" w:rsidRPr="00AC56E0" w:rsidRDefault="009464F9" w:rsidP="003C65C3">
            <w:pPr>
              <w:rPr>
                <w:rFonts w:cs="Arial"/>
              </w:rPr>
            </w:pPr>
            <w:r>
              <w:rPr>
                <w:rFonts w:cs="Arial"/>
              </w:rPr>
              <w:t>6.1, 6.2, 6.3</w:t>
            </w:r>
          </w:p>
        </w:tc>
      </w:tr>
      <w:tr w:rsidR="0099029E" w:rsidRPr="00AC56E0" w14:paraId="342D567A" w14:textId="77777777" w:rsidTr="00A4359B">
        <w:trPr>
          <w:trHeight w:val="190"/>
        </w:trPr>
        <w:tc>
          <w:tcPr>
            <w:tcW w:w="5000" w:type="pct"/>
            <w:gridSpan w:val="2"/>
            <w:tcMar>
              <w:top w:w="115" w:type="dxa"/>
              <w:left w:w="115" w:type="dxa"/>
              <w:bottom w:w="115" w:type="dxa"/>
              <w:right w:w="115" w:type="dxa"/>
            </w:tcMar>
          </w:tcPr>
          <w:p w14:paraId="695169E0" w14:textId="77777777" w:rsidR="0099029E" w:rsidRPr="00A97223" w:rsidRDefault="000407CC" w:rsidP="003C65C3">
            <w:pPr>
              <w:pStyle w:val="AssignmentsLevel2"/>
              <w:numPr>
                <w:ilvl w:val="0"/>
                <w:numId w:val="0"/>
              </w:numPr>
              <w:rPr>
                <w:b/>
                <w:bCs/>
                <w:i/>
                <w:iCs/>
              </w:rPr>
            </w:pPr>
            <w:r w:rsidRPr="00A97223">
              <w:rPr>
                <w:b/>
                <w:bCs/>
                <w:i/>
                <w:iCs/>
              </w:rPr>
              <w:t>School Crisis Prevention and Intervention</w:t>
            </w:r>
          </w:p>
          <w:p w14:paraId="0363A737" w14:textId="77777777" w:rsidR="000407CC" w:rsidRDefault="000407CC" w:rsidP="003C65C3">
            <w:pPr>
              <w:pStyle w:val="AssignmentsLevel2"/>
              <w:numPr>
                <w:ilvl w:val="0"/>
                <w:numId w:val="0"/>
              </w:numPr>
            </w:pPr>
          </w:p>
          <w:p w14:paraId="0905AF7E" w14:textId="3C7D01D7" w:rsidR="000407CC" w:rsidRDefault="000407CC" w:rsidP="003C65C3">
            <w:pPr>
              <w:pStyle w:val="AssignmentsLevel2"/>
              <w:numPr>
                <w:ilvl w:val="0"/>
                <w:numId w:val="0"/>
              </w:numPr>
            </w:pPr>
            <w:r w:rsidRPr="00A97223">
              <w:rPr>
                <w:b/>
                <w:bCs/>
              </w:rPr>
              <w:t>Read</w:t>
            </w:r>
            <w:r>
              <w:t xml:space="preserve"> all the following sections: </w:t>
            </w:r>
          </w:p>
          <w:p w14:paraId="7C0C8B4D" w14:textId="77777777" w:rsidR="000407CC" w:rsidRDefault="000407CC" w:rsidP="003C65C3">
            <w:pPr>
              <w:pStyle w:val="AssignmentsLevel2"/>
              <w:numPr>
                <w:ilvl w:val="0"/>
                <w:numId w:val="0"/>
              </w:numPr>
            </w:pPr>
          </w:p>
          <w:p w14:paraId="455C167F" w14:textId="5A674416" w:rsidR="000407CC" w:rsidRPr="00A97223" w:rsidRDefault="000407CC" w:rsidP="00A97223">
            <w:pPr>
              <w:pStyle w:val="AssignmentsLevel2"/>
            </w:pPr>
            <w:r w:rsidRPr="00A97223">
              <w:t xml:space="preserve">Section 4: </w:t>
            </w:r>
            <w:r w:rsidR="00A97223">
              <w:t xml:space="preserve">Evaluate </w:t>
            </w:r>
          </w:p>
          <w:p w14:paraId="3D48E006" w14:textId="3BEDB2A3" w:rsidR="000407CC" w:rsidRPr="00A97223" w:rsidRDefault="000407CC" w:rsidP="00A97223">
            <w:pPr>
              <w:pStyle w:val="AssignmentsLevel2"/>
            </w:pPr>
            <w:r w:rsidRPr="00A97223">
              <w:t xml:space="preserve">Section 5: </w:t>
            </w:r>
            <w:r w:rsidR="00A97223">
              <w:t xml:space="preserve">Provide Interventions and Respond </w:t>
            </w:r>
          </w:p>
          <w:p w14:paraId="7BDBA3F1" w14:textId="502284CF" w:rsidR="000407CC" w:rsidRPr="00AC56E0" w:rsidRDefault="000407CC" w:rsidP="00A97223">
            <w:pPr>
              <w:pStyle w:val="AssignmentsLevel2"/>
            </w:pPr>
            <w:r w:rsidRPr="00A97223">
              <w:t xml:space="preserve">Section </w:t>
            </w:r>
            <w:r w:rsidR="00A97223" w:rsidRPr="00A97223">
              <w:t>6:</w:t>
            </w:r>
            <w:r w:rsidR="00A97223">
              <w:t xml:space="preserve"> Examine</w:t>
            </w:r>
          </w:p>
        </w:tc>
      </w:tr>
      <w:tr w:rsidR="00A4359B" w:rsidRPr="00AC56E0" w14:paraId="77313096" w14:textId="77777777" w:rsidTr="002D4CEF">
        <w:trPr>
          <w:trHeight w:val="190"/>
        </w:trPr>
        <w:tc>
          <w:tcPr>
            <w:tcW w:w="5000" w:type="pct"/>
            <w:gridSpan w:val="2"/>
            <w:tcMar>
              <w:top w:w="115" w:type="dxa"/>
              <w:left w:w="115" w:type="dxa"/>
              <w:bottom w:w="115" w:type="dxa"/>
              <w:right w:w="115" w:type="dxa"/>
            </w:tcMar>
          </w:tcPr>
          <w:p w14:paraId="430178F2" w14:textId="77777777" w:rsidR="00A4359B" w:rsidRDefault="00A4359B" w:rsidP="003C65C3">
            <w:pPr>
              <w:pStyle w:val="AssignmentsLevel2"/>
              <w:numPr>
                <w:ilvl w:val="0"/>
                <w:numId w:val="0"/>
              </w:numPr>
            </w:pPr>
            <w:r>
              <w:rPr>
                <w:b/>
                <w:bCs/>
                <w:i/>
                <w:iCs/>
              </w:rPr>
              <w:t>Alliant Library</w:t>
            </w:r>
          </w:p>
          <w:p w14:paraId="01227260" w14:textId="77777777" w:rsidR="00A4359B" w:rsidRDefault="00A4359B" w:rsidP="003C65C3">
            <w:pPr>
              <w:pStyle w:val="AssignmentsLevel2"/>
              <w:numPr>
                <w:ilvl w:val="0"/>
                <w:numId w:val="0"/>
              </w:numPr>
            </w:pPr>
          </w:p>
          <w:p w14:paraId="0D0202A7" w14:textId="77777777" w:rsidR="00A4359B" w:rsidRDefault="00CC2A1A" w:rsidP="00C04908">
            <w:pPr>
              <w:pStyle w:val="APACitation"/>
            </w:pPr>
            <w:r w:rsidRPr="00CC2A1A">
              <w:t xml:space="preserve">Nickerson, A., &amp; Cornell, D. (2019). </w:t>
            </w:r>
            <w:hyperlink r:id="rId77" w:history="1">
              <w:r w:rsidRPr="00C04908">
                <w:rPr>
                  <w:rStyle w:val="Hyperlink"/>
                </w:rPr>
                <w:t>School crisis prevention, response, and recovery</w:t>
              </w:r>
            </w:hyperlink>
            <w:r w:rsidRPr="00CC2A1A">
              <w:t xml:space="preserve">. In </w:t>
            </w:r>
            <w:r w:rsidRPr="00CC2A1A">
              <w:rPr>
                <w:i/>
                <w:iCs/>
              </w:rPr>
              <w:t>School safety and violence prevention: Science, practice, policy</w:t>
            </w:r>
            <w:r w:rsidRPr="00CC2A1A">
              <w:t>. (pp. 223–246). American Psychological Association.</w:t>
            </w:r>
          </w:p>
          <w:p w14:paraId="417C0099" w14:textId="77777777" w:rsidR="00C04908" w:rsidRDefault="00C04908" w:rsidP="00C04908">
            <w:pPr>
              <w:pStyle w:val="APACitation"/>
            </w:pPr>
          </w:p>
          <w:p w14:paraId="3DDD8B2E" w14:textId="43C42CA5" w:rsidR="00C04908" w:rsidRPr="00A4359B" w:rsidRDefault="000D76F5" w:rsidP="00C04908">
            <w:pPr>
              <w:pStyle w:val="APACitation"/>
            </w:pPr>
            <w:r w:rsidRPr="000D76F5">
              <w:t xml:space="preserve">Sandoval, J. (2002). </w:t>
            </w:r>
            <w:hyperlink r:id="rId78" w:history="1">
              <w:r w:rsidR="005475C7" w:rsidRPr="003E78B3">
                <w:rPr>
                  <w:rStyle w:val="Hyperlink"/>
                </w:rPr>
                <w:t>Culture, Diversity, and Crisis</w:t>
              </w:r>
            </w:hyperlink>
            <w:r w:rsidR="005475C7">
              <w:t xml:space="preserve">. In </w:t>
            </w:r>
            <w:r w:rsidRPr="005475C7">
              <w:rPr>
                <w:i/>
                <w:iCs/>
              </w:rPr>
              <w:t xml:space="preserve">Handbook of </w:t>
            </w:r>
            <w:r w:rsidR="005475C7" w:rsidRPr="005475C7">
              <w:rPr>
                <w:i/>
                <w:iCs/>
              </w:rPr>
              <w:t>c</w:t>
            </w:r>
            <w:r w:rsidRPr="005475C7">
              <w:rPr>
                <w:i/>
                <w:iCs/>
              </w:rPr>
              <w:t xml:space="preserve">risis </w:t>
            </w:r>
            <w:r w:rsidR="005475C7" w:rsidRPr="005475C7">
              <w:rPr>
                <w:i/>
                <w:iCs/>
              </w:rPr>
              <w:t>c</w:t>
            </w:r>
            <w:r w:rsidRPr="005475C7">
              <w:rPr>
                <w:i/>
                <w:iCs/>
              </w:rPr>
              <w:t xml:space="preserve">ounseling, </w:t>
            </w:r>
            <w:r w:rsidR="005475C7" w:rsidRPr="005475C7">
              <w:rPr>
                <w:i/>
                <w:iCs/>
              </w:rPr>
              <w:t>i</w:t>
            </w:r>
            <w:r w:rsidRPr="005475C7">
              <w:rPr>
                <w:i/>
                <w:iCs/>
              </w:rPr>
              <w:t xml:space="preserve">ntervention, and </w:t>
            </w:r>
            <w:r w:rsidR="005475C7" w:rsidRPr="005475C7">
              <w:rPr>
                <w:i/>
                <w:iCs/>
              </w:rPr>
              <w:t>p</w:t>
            </w:r>
            <w:r w:rsidRPr="005475C7">
              <w:rPr>
                <w:i/>
                <w:iCs/>
              </w:rPr>
              <w:t>revention in the Schools</w:t>
            </w:r>
            <w:r w:rsidRPr="000D76F5">
              <w:t>: Vol. 2nd ed. Routledge.</w:t>
            </w:r>
          </w:p>
        </w:tc>
      </w:tr>
      <w:tr w:rsidR="002D4CEF" w:rsidRPr="00AC56E0" w14:paraId="6A1F0AC1" w14:textId="77777777" w:rsidTr="003C65C3">
        <w:trPr>
          <w:trHeight w:val="190"/>
        </w:trPr>
        <w:tc>
          <w:tcPr>
            <w:tcW w:w="5000" w:type="pct"/>
            <w:gridSpan w:val="2"/>
            <w:tcBorders>
              <w:bottom w:val="single" w:sz="4" w:space="0" w:color="auto"/>
            </w:tcBorders>
            <w:tcMar>
              <w:top w:w="115" w:type="dxa"/>
              <w:left w:w="115" w:type="dxa"/>
              <w:bottom w:w="115" w:type="dxa"/>
              <w:right w:w="115" w:type="dxa"/>
            </w:tcMar>
          </w:tcPr>
          <w:p w14:paraId="35B9F260" w14:textId="77777777" w:rsidR="002D4CEF" w:rsidRDefault="002D4CEF" w:rsidP="003C65C3">
            <w:pPr>
              <w:pStyle w:val="AssignmentsLevel2"/>
              <w:numPr>
                <w:ilvl w:val="0"/>
                <w:numId w:val="0"/>
              </w:numPr>
            </w:pPr>
            <w:r>
              <w:rPr>
                <w:b/>
                <w:bCs/>
                <w:i/>
                <w:iCs/>
              </w:rPr>
              <w:t>NASP Online</w:t>
            </w:r>
          </w:p>
          <w:p w14:paraId="0195C390" w14:textId="77777777" w:rsidR="002D4CEF" w:rsidRDefault="002D4CEF" w:rsidP="003C65C3">
            <w:pPr>
              <w:pStyle w:val="AssignmentsLevel2"/>
              <w:numPr>
                <w:ilvl w:val="0"/>
                <w:numId w:val="0"/>
              </w:numPr>
            </w:pPr>
          </w:p>
          <w:p w14:paraId="78803931" w14:textId="467D589B" w:rsidR="002D4CEF" w:rsidRPr="002D4CEF" w:rsidRDefault="00113DC6" w:rsidP="003C65C3">
            <w:pPr>
              <w:pStyle w:val="AssignmentsLevel2"/>
              <w:numPr>
                <w:ilvl w:val="0"/>
                <w:numId w:val="0"/>
              </w:numPr>
            </w:pPr>
            <w:hyperlink r:id="rId79" w:history="1">
              <w:r w:rsidR="008F72B2">
                <w:rPr>
                  <w:rStyle w:val="Hyperlink"/>
                </w:rPr>
                <w:t xml:space="preserve">About </w:t>
              </w:r>
              <w:proofErr w:type="spellStart"/>
              <w:r w:rsidR="008F72B2">
                <w:rPr>
                  <w:rStyle w:val="Hyperlink"/>
                </w:rPr>
                <w:t>PREPaRE</w:t>
              </w:r>
              <w:proofErr w:type="spellEnd"/>
              <w:r w:rsidR="008F72B2">
                <w:rPr>
                  <w:rStyle w:val="Hyperlink"/>
                </w:rPr>
                <w:t xml:space="preserve"> </w:t>
              </w:r>
            </w:hyperlink>
          </w:p>
        </w:tc>
      </w:tr>
    </w:tbl>
    <w:p w14:paraId="0C87168F" w14:textId="77777777" w:rsidR="0099029E" w:rsidRPr="00AC56E0" w:rsidRDefault="0099029E" w:rsidP="0099029E">
      <w:pPr>
        <w:pStyle w:val="AssignmentsLevel1"/>
      </w:pPr>
    </w:p>
    <w:p w14:paraId="35791F33" w14:textId="77777777" w:rsidR="0099029E" w:rsidRPr="00AC56E0" w:rsidRDefault="0099029E" w:rsidP="0099029E">
      <w:pPr>
        <w:pStyle w:val="Heading1"/>
        <w:rPr>
          <w:color w:val="005391"/>
        </w:rPr>
      </w:pPr>
      <w:r w:rsidRPr="00AC56E0">
        <w:rPr>
          <w:color w:val="005391"/>
        </w:rPr>
        <w:t>Assignments</w:t>
      </w:r>
    </w:p>
    <w:p w14:paraId="02AECAA9" w14:textId="3F8F73F6"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D4B60" w:rsidRPr="00AC56E0" w14:paraId="56478863" w14:textId="77777777" w:rsidTr="00E27732">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B679665" w14:textId="76B26861" w:rsidR="00ED4B60" w:rsidRPr="00AC56E0" w:rsidRDefault="00ED4B60" w:rsidP="00E27732">
            <w:pPr>
              <w:rPr>
                <w:rFonts w:cs="Arial"/>
                <w:b/>
              </w:rPr>
            </w:pPr>
            <w:r>
              <w:rPr>
                <w:rFonts w:cs="Arial"/>
                <w:b/>
              </w:rPr>
              <w:t>Discussion:</w:t>
            </w:r>
            <w:r w:rsidRPr="00AC56E0">
              <w:rPr>
                <w:rFonts w:cs="Arial"/>
                <w:b/>
              </w:rPr>
              <w:t xml:space="preserve"> </w:t>
            </w:r>
            <w:r w:rsidR="000F0F61">
              <w:rPr>
                <w:rFonts w:cs="Arial"/>
                <w:b/>
              </w:rPr>
              <w:t>Benefits of Certification</w:t>
            </w:r>
          </w:p>
        </w:tc>
        <w:tc>
          <w:tcPr>
            <w:tcW w:w="1184" w:type="pct"/>
            <w:tcBorders>
              <w:left w:val="single" w:sz="4" w:space="0" w:color="auto"/>
            </w:tcBorders>
            <w:shd w:val="clear" w:color="auto" w:fill="C6D9F1" w:themeFill="text2" w:themeFillTint="33"/>
          </w:tcPr>
          <w:p w14:paraId="00018B3E" w14:textId="606E7693" w:rsidR="00ED4B60" w:rsidRPr="00AC56E0" w:rsidRDefault="00D843E9" w:rsidP="00E27732">
            <w:pPr>
              <w:rPr>
                <w:rFonts w:cs="Arial"/>
              </w:rPr>
            </w:pPr>
            <w:r>
              <w:rPr>
                <w:rFonts w:cs="Arial"/>
              </w:rPr>
              <w:t>6.2, 6.3</w:t>
            </w:r>
          </w:p>
        </w:tc>
      </w:tr>
      <w:tr w:rsidR="00ED4B60" w:rsidRPr="00AC56E0" w14:paraId="7DEBF7FC" w14:textId="77777777" w:rsidTr="00E27732">
        <w:trPr>
          <w:trHeight w:val="199"/>
        </w:trPr>
        <w:tc>
          <w:tcPr>
            <w:tcW w:w="5000" w:type="pct"/>
            <w:gridSpan w:val="2"/>
            <w:shd w:val="clear" w:color="auto" w:fill="auto"/>
            <w:tcMar>
              <w:top w:w="115" w:type="dxa"/>
              <w:left w:w="115" w:type="dxa"/>
              <w:bottom w:w="115" w:type="dxa"/>
              <w:right w:w="115" w:type="dxa"/>
            </w:tcMar>
          </w:tcPr>
          <w:p w14:paraId="5D9E137E" w14:textId="125E1D0B" w:rsidR="00ED4B60" w:rsidRDefault="00ED4B60" w:rsidP="00E27732">
            <w:pPr>
              <w:rPr>
                <w:rFonts w:cs="Arial"/>
              </w:rPr>
            </w:pPr>
            <w:r w:rsidRPr="00131B5C">
              <w:rPr>
                <w:rFonts w:cs="Arial"/>
                <w:b/>
              </w:rPr>
              <w:lastRenderedPageBreak/>
              <w:t>Respond</w:t>
            </w:r>
            <w:r>
              <w:rPr>
                <w:rFonts w:cs="Arial"/>
              </w:rPr>
              <w:t xml:space="preserve"> to the following prompt in the </w:t>
            </w:r>
            <w:r w:rsidR="000F0F61">
              <w:rPr>
                <w:rFonts w:cs="Arial"/>
              </w:rPr>
              <w:t>Benefits of Certification</w:t>
            </w:r>
            <w:r>
              <w:rPr>
                <w:rFonts w:cs="Arial"/>
              </w:rPr>
              <w:t xml:space="preserve"> discussion forum by Wednesday: </w:t>
            </w:r>
            <w:r w:rsidR="001C14A9">
              <w:rPr>
                <w:rFonts w:cs="Arial"/>
              </w:rPr>
              <w:t>What are</w:t>
            </w:r>
            <w:r w:rsidR="000F0F61" w:rsidRPr="000F0F61">
              <w:rPr>
                <w:rFonts w:cs="Arial"/>
              </w:rPr>
              <w:t xml:space="preserve"> the benefits of certification in the </w:t>
            </w:r>
            <w:proofErr w:type="spellStart"/>
            <w:r w:rsidR="000F0F61" w:rsidRPr="000F0F61">
              <w:rPr>
                <w:rFonts w:cs="Arial"/>
              </w:rPr>
              <w:t>PREPaRE</w:t>
            </w:r>
            <w:proofErr w:type="spellEnd"/>
            <w:r w:rsidR="000F0F61" w:rsidRPr="000F0F61">
              <w:rPr>
                <w:rFonts w:cs="Arial"/>
              </w:rPr>
              <w:t xml:space="preserve"> Model, both professionally and personally </w:t>
            </w:r>
            <w:r w:rsidR="001C14A9">
              <w:rPr>
                <w:rFonts w:cs="Arial"/>
              </w:rPr>
              <w:t>and for your</w:t>
            </w:r>
            <w:r w:rsidR="000F0F61" w:rsidRPr="000F0F61">
              <w:rPr>
                <w:rFonts w:cs="Arial"/>
              </w:rPr>
              <w:t xml:space="preserve"> school and community?</w:t>
            </w:r>
          </w:p>
          <w:p w14:paraId="145EC190" w14:textId="77777777" w:rsidR="00ED4B60" w:rsidRDefault="00ED4B60" w:rsidP="00E27732">
            <w:pPr>
              <w:rPr>
                <w:rFonts w:cs="Arial"/>
              </w:rPr>
            </w:pPr>
          </w:p>
          <w:p w14:paraId="12345D4C" w14:textId="77777777" w:rsidR="00ED4B60" w:rsidRPr="00AC56E0" w:rsidRDefault="00ED4B60" w:rsidP="00E27732">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8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18CF7FD4" w14:textId="77777777" w:rsidR="00ED4B60" w:rsidRPr="00AC56E0" w:rsidRDefault="00ED4B60"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4C196293" w14:textId="77777777" w:rsidTr="003C65C3">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6A174CA" w14:textId="2521C5F7" w:rsidR="0099029E" w:rsidRPr="00AC56E0" w:rsidRDefault="0099029E" w:rsidP="003C65C3">
            <w:pPr>
              <w:rPr>
                <w:rFonts w:cs="Arial"/>
                <w:b/>
              </w:rPr>
            </w:pPr>
            <w:r w:rsidRPr="00AC56E0">
              <w:rPr>
                <w:rFonts w:cs="Arial"/>
                <w:b/>
              </w:rPr>
              <w:t>Assignment</w:t>
            </w:r>
            <w:r w:rsidR="009464F9">
              <w:rPr>
                <w:rFonts w:cs="Arial"/>
                <w:b/>
              </w:rPr>
              <w:t>:</w:t>
            </w:r>
            <w:r w:rsidRPr="00AC56E0">
              <w:rPr>
                <w:rFonts w:cs="Arial"/>
                <w:b/>
              </w:rPr>
              <w:t xml:space="preserve"> </w:t>
            </w:r>
            <w:r w:rsidR="00515DFA">
              <w:rPr>
                <w:rFonts w:cs="Arial"/>
                <w:b/>
              </w:rPr>
              <w:t>Activity or Program &amp; MTSS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7B0A101F" w14:textId="1D73A5B5" w:rsidR="0099029E" w:rsidRPr="00AC56E0" w:rsidRDefault="00D843E9" w:rsidP="003C65C3">
            <w:pPr>
              <w:rPr>
                <w:rFonts w:cs="Arial"/>
              </w:rPr>
            </w:pPr>
            <w:r>
              <w:rPr>
                <w:rFonts w:cs="Arial"/>
              </w:rPr>
              <w:t>6.1, 6.2, 6.3</w:t>
            </w:r>
          </w:p>
        </w:tc>
      </w:tr>
      <w:tr w:rsidR="0099029E" w:rsidRPr="00AC56E0" w14:paraId="3D3C648B" w14:textId="77777777" w:rsidTr="003C65C3">
        <w:trPr>
          <w:trHeight w:val="199"/>
        </w:trPr>
        <w:tc>
          <w:tcPr>
            <w:tcW w:w="5000" w:type="pct"/>
            <w:gridSpan w:val="2"/>
            <w:shd w:val="clear" w:color="auto" w:fill="auto"/>
            <w:tcMar>
              <w:top w:w="115" w:type="dxa"/>
              <w:left w:w="115" w:type="dxa"/>
              <w:bottom w:w="115" w:type="dxa"/>
              <w:right w:w="115" w:type="dxa"/>
            </w:tcMar>
          </w:tcPr>
          <w:p w14:paraId="731F92ED" w14:textId="77777777" w:rsidR="0099029E" w:rsidRDefault="008169C9" w:rsidP="003C65C3">
            <w:pPr>
              <w:rPr>
                <w:rFonts w:cs="Arial"/>
              </w:rPr>
            </w:pPr>
            <w:r w:rsidRPr="00515DFA">
              <w:rPr>
                <w:rFonts w:cs="Arial"/>
                <w:b/>
                <w:bCs/>
              </w:rPr>
              <w:t>Write</w:t>
            </w:r>
            <w:r w:rsidRPr="008169C9">
              <w:rPr>
                <w:rFonts w:cs="Arial"/>
              </w:rPr>
              <w:t xml:space="preserve"> a </w:t>
            </w:r>
            <w:r>
              <w:rPr>
                <w:rFonts w:cs="Arial"/>
              </w:rPr>
              <w:t>one-to two-</w:t>
            </w:r>
            <w:r w:rsidRPr="008169C9">
              <w:rPr>
                <w:rFonts w:cs="Arial"/>
              </w:rPr>
              <w:t>page paper reviewing either a current or prosed activity or program in place at your school or district, for each of the tiered levels of the MTSS School-based crisis intervention model.</w:t>
            </w:r>
          </w:p>
          <w:p w14:paraId="4CDEB495" w14:textId="77777777" w:rsidR="00515DFA" w:rsidRDefault="00515DFA" w:rsidP="003C65C3">
            <w:pPr>
              <w:rPr>
                <w:rFonts w:cs="Arial"/>
              </w:rPr>
            </w:pPr>
          </w:p>
          <w:p w14:paraId="04E76C8F" w14:textId="3D864B60" w:rsidR="00515DFA" w:rsidRPr="00AC56E0" w:rsidRDefault="00515DFA" w:rsidP="003C65C3">
            <w:pPr>
              <w:rPr>
                <w:rFonts w:cs="Arial"/>
              </w:rPr>
            </w:pPr>
            <w:r w:rsidRPr="00515DFA">
              <w:rPr>
                <w:rFonts w:cs="Arial"/>
                <w:b/>
                <w:bCs/>
              </w:rPr>
              <w:t>Submit</w:t>
            </w:r>
            <w:r>
              <w:rPr>
                <w:rFonts w:cs="Arial"/>
              </w:rPr>
              <w:t xml:space="preserve"> your review as a Word document by Sunday. </w:t>
            </w:r>
          </w:p>
        </w:tc>
      </w:tr>
    </w:tbl>
    <w:p w14:paraId="3756A285" w14:textId="77777777" w:rsidR="0099029E" w:rsidRPr="00AC56E0" w:rsidRDefault="0099029E" w:rsidP="0099029E">
      <w:pPr>
        <w:pStyle w:val="AssignmentsLevel1"/>
      </w:pPr>
    </w:p>
    <w:p w14:paraId="5B2A1AF4" w14:textId="77777777" w:rsidR="00F21C97" w:rsidRPr="00AC56E0" w:rsidRDefault="00F21C97" w:rsidP="00054927">
      <w:pPr>
        <w:pStyle w:val="AssignmentsLevel1"/>
      </w:pPr>
      <w:r w:rsidRPr="00AC56E0">
        <w:br w:type="page"/>
      </w:r>
    </w:p>
    <w:p w14:paraId="5B2A1AF5" w14:textId="72807996" w:rsidR="00F21C97" w:rsidRPr="00AC56E0" w:rsidRDefault="00F21C97" w:rsidP="001C41D9">
      <w:pPr>
        <w:pStyle w:val="WeeklyTopicHeading"/>
      </w:pPr>
      <w:bookmarkStart w:id="8" w:name="_Toc53483526"/>
      <w:r w:rsidRPr="00AC56E0">
        <w:lastRenderedPageBreak/>
        <w:t xml:space="preserve">Week 7: </w:t>
      </w:r>
      <w:r w:rsidR="00D843E9">
        <w:t xml:space="preserve">Psychological First Aid and the </w:t>
      </w:r>
      <w:proofErr w:type="spellStart"/>
      <w:r w:rsidR="00D843E9">
        <w:t>PREPaRE</w:t>
      </w:r>
      <w:proofErr w:type="spellEnd"/>
      <w:r w:rsidR="00D843E9">
        <w:t xml:space="preserve"> Model</w:t>
      </w:r>
      <w:bookmarkEnd w:id="8"/>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FB"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F9" w14:textId="64D685FE" w:rsidR="00F21C97" w:rsidRPr="00AC56E0" w:rsidRDefault="00015C35" w:rsidP="001C41D9">
            <w:pPr>
              <w:pStyle w:val="Week7Obj"/>
            </w:pPr>
            <w:r>
              <w:t xml:space="preserve">Identify </w:t>
            </w:r>
            <w:r w:rsidRPr="00015C35">
              <w:t>the core elements of Psychological First Aid</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FA" w14:textId="465AE361" w:rsidR="00F21C97" w:rsidRPr="00AC56E0" w:rsidRDefault="00015C35" w:rsidP="001C70BA">
            <w:pPr>
              <w:tabs>
                <w:tab w:val="left" w:pos="0"/>
                <w:tab w:val="left" w:pos="3720"/>
              </w:tabs>
              <w:outlineLvl w:val="0"/>
              <w:rPr>
                <w:rFonts w:cs="Arial"/>
                <w:szCs w:val="20"/>
              </w:rPr>
            </w:pPr>
            <w:r>
              <w:rPr>
                <w:rFonts w:cs="Arial"/>
                <w:szCs w:val="20"/>
              </w:rPr>
              <w:t>CLO1, CLO5, CLO6</w:t>
            </w:r>
          </w:p>
        </w:tc>
      </w:tr>
      <w:tr w:rsidR="00F21C97" w:rsidRPr="00AC56E0" w14:paraId="5B2A1AFE"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FC" w14:textId="1A6E94B0" w:rsidR="00F21C97" w:rsidRPr="00AC56E0" w:rsidRDefault="00E255F5" w:rsidP="001C41D9">
            <w:pPr>
              <w:pStyle w:val="Week7Obj"/>
            </w:pPr>
            <w:r>
              <w:t xml:space="preserve">Determine </w:t>
            </w:r>
            <w:r w:rsidRPr="00E255F5">
              <w:t>when you would use Psychological First Aid in schools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FD" w14:textId="53D8A3BC" w:rsidR="00F21C97" w:rsidRPr="00AC56E0" w:rsidRDefault="00E255F5" w:rsidP="001C70BA">
            <w:pPr>
              <w:rPr>
                <w:rFonts w:cs="Arial"/>
              </w:rPr>
            </w:pPr>
            <w:r>
              <w:rPr>
                <w:rFonts w:cs="Arial"/>
              </w:rPr>
              <w:t>CLO1, CLO5, CLO6</w:t>
            </w:r>
          </w:p>
        </w:tc>
      </w:tr>
      <w:tr w:rsidR="00F21C97" w:rsidRPr="00AC56E0" w14:paraId="5B2A1B01"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FF" w14:textId="682EBF55" w:rsidR="00F21C97" w:rsidRPr="00AC56E0" w:rsidRDefault="00D853B1" w:rsidP="001C41D9">
            <w:pPr>
              <w:pStyle w:val="Week7Obj"/>
            </w:pPr>
            <w:r>
              <w:t xml:space="preserve">Identify </w:t>
            </w:r>
            <w:r w:rsidRPr="00D853B1">
              <w:t xml:space="preserve">when you would use the </w:t>
            </w:r>
            <w:proofErr w:type="spellStart"/>
            <w:r w:rsidRPr="00D853B1">
              <w:t>PrePARE</w:t>
            </w:r>
            <w:proofErr w:type="spellEnd"/>
            <w:r w:rsidRPr="00D853B1">
              <w:t xml:space="preserve"> model in schools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B00" w14:textId="7DCCD85F" w:rsidR="00F21C97" w:rsidRPr="00AC56E0" w:rsidRDefault="00D853B1" w:rsidP="001C70BA">
            <w:pPr>
              <w:rPr>
                <w:rFonts w:cs="Arial"/>
              </w:rPr>
            </w:pPr>
            <w:r>
              <w:rPr>
                <w:rFonts w:cs="Arial"/>
              </w:rPr>
              <w:t>CLO1, CLO5, CLO6</w:t>
            </w:r>
          </w:p>
        </w:tc>
      </w:tr>
      <w:tr w:rsidR="00F21C97" w:rsidRPr="00AC56E0" w14:paraId="5B2A1B04"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02" w14:textId="4B9F776F" w:rsidR="00F21C97" w:rsidRPr="00AC56E0" w:rsidRDefault="005D7D53" w:rsidP="001C41D9">
            <w:pPr>
              <w:pStyle w:val="Week7Obj"/>
            </w:pPr>
            <w:r>
              <w:t xml:space="preserve">Determine </w:t>
            </w:r>
            <w:r w:rsidRPr="005D7D53">
              <w:t>ethical considerations involved in administering these models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03" w14:textId="6BD257A7" w:rsidR="00F21C97" w:rsidRPr="00AC56E0" w:rsidRDefault="005D7D53" w:rsidP="001C70BA">
            <w:pPr>
              <w:tabs>
                <w:tab w:val="left" w:pos="0"/>
                <w:tab w:val="left" w:pos="3720"/>
              </w:tabs>
              <w:outlineLvl w:val="0"/>
              <w:rPr>
                <w:rFonts w:cs="Arial"/>
                <w:szCs w:val="20"/>
              </w:rPr>
            </w:pPr>
            <w:r>
              <w:rPr>
                <w:rFonts w:cs="Arial"/>
                <w:szCs w:val="20"/>
              </w:rPr>
              <w:t>CLO3, CLO6</w:t>
            </w:r>
          </w:p>
        </w:tc>
      </w:tr>
    </w:tbl>
    <w:p w14:paraId="5B2A1B05" w14:textId="77777777" w:rsidR="001101AA" w:rsidRPr="00AC56E0" w:rsidRDefault="001101AA" w:rsidP="001101AA">
      <w:pPr>
        <w:pStyle w:val="AssignmentsLevel1"/>
      </w:pPr>
    </w:p>
    <w:p w14:paraId="5B2A1B06" w14:textId="77777777" w:rsidR="001101AA" w:rsidRPr="00AC56E0" w:rsidRDefault="001101AA" w:rsidP="001101AA">
      <w:pPr>
        <w:pStyle w:val="Heading1"/>
        <w:rPr>
          <w:color w:val="005391"/>
        </w:rPr>
      </w:pPr>
      <w:r w:rsidRPr="00AC56E0">
        <w:rPr>
          <w:color w:val="005391"/>
        </w:rPr>
        <w:t>Activities and Resources</w:t>
      </w:r>
    </w:p>
    <w:p w14:paraId="13F30924"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0169B03" w14:textId="77777777" w:rsidTr="003C65C3">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DB25B27" w14:textId="6409B456" w:rsidR="0099029E" w:rsidRPr="00AC56E0" w:rsidRDefault="005D7D53" w:rsidP="003C65C3">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E5FE665" w14:textId="39487173" w:rsidR="0099029E" w:rsidRPr="00AC56E0" w:rsidRDefault="00E60C88" w:rsidP="003C65C3">
            <w:pPr>
              <w:rPr>
                <w:rFonts w:cs="Arial"/>
              </w:rPr>
            </w:pPr>
            <w:r>
              <w:rPr>
                <w:rFonts w:cs="Arial"/>
              </w:rPr>
              <w:t>7.1, 7.2, 7.3, 7.4</w:t>
            </w:r>
          </w:p>
        </w:tc>
      </w:tr>
      <w:tr w:rsidR="0099029E" w:rsidRPr="00AC56E0" w14:paraId="43CB998C" w14:textId="77777777" w:rsidTr="005D7D53">
        <w:trPr>
          <w:trHeight w:val="190"/>
        </w:trPr>
        <w:tc>
          <w:tcPr>
            <w:tcW w:w="5000" w:type="pct"/>
            <w:gridSpan w:val="2"/>
            <w:tcMar>
              <w:top w:w="115" w:type="dxa"/>
              <w:left w:w="115" w:type="dxa"/>
              <w:bottom w:w="115" w:type="dxa"/>
              <w:right w:w="115" w:type="dxa"/>
            </w:tcMar>
          </w:tcPr>
          <w:p w14:paraId="0741B0F7" w14:textId="77777777" w:rsidR="00E60C88" w:rsidRPr="00234055" w:rsidRDefault="00E60C88" w:rsidP="00E60C88">
            <w:pPr>
              <w:rPr>
                <w:rFonts w:cs="Arial"/>
                <w:b/>
                <w:bCs/>
                <w:i/>
                <w:iCs/>
              </w:rPr>
            </w:pPr>
            <w:r w:rsidRPr="00234055">
              <w:rPr>
                <w:rFonts w:cs="Arial"/>
                <w:b/>
                <w:bCs/>
                <w:i/>
                <w:iCs/>
              </w:rPr>
              <w:t>Essentials of Trauma-Informed Assessment and Intervention in School and Community Settings</w:t>
            </w:r>
          </w:p>
          <w:p w14:paraId="7E2EB2AB" w14:textId="77777777" w:rsidR="00E60C88" w:rsidRPr="00EA2D91" w:rsidRDefault="00E60C88" w:rsidP="00E60C88">
            <w:pPr>
              <w:rPr>
                <w:rFonts w:cs="Arial"/>
              </w:rPr>
            </w:pPr>
          </w:p>
          <w:p w14:paraId="0B883FD6" w14:textId="0CC75A40" w:rsidR="00E60C88" w:rsidRDefault="00E60C88" w:rsidP="00E60C88">
            <w:pPr>
              <w:pStyle w:val="AssignmentsLevel1"/>
            </w:pPr>
            <w:r w:rsidRPr="00EA2D91">
              <w:t xml:space="preserve">Ch. </w:t>
            </w:r>
            <w:r>
              <w:t xml:space="preserve">12: </w:t>
            </w:r>
            <w:r w:rsidR="002C726D" w:rsidRPr="002C726D">
              <w:t>Ethical Considerations</w:t>
            </w:r>
          </w:p>
          <w:p w14:paraId="0505B688" w14:textId="77777777" w:rsidR="00E60C88" w:rsidRDefault="00E60C88" w:rsidP="00E60C88">
            <w:pPr>
              <w:pStyle w:val="AssignmentsLevel1"/>
            </w:pPr>
          </w:p>
          <w:p w14:paraId="2E45B8B4" w14:textId="47384550" w:rsidR="0099029E" w:rsidRPr="00AC56E0" w:rsidRDefault="00E60C88" w:rsidP="00E60C88">
            <w:pPr>
              <w:pStyle w:val="AssignmentsLevel2"/>
              <w:numPr>
                <w:ilvl w:val="0"/>
                <w:numId w:val="0"/>
              </w:numPr>
            </w:pPr>
            <w:r w:rsidRPr="00E74D67">
              <w:rPr>
                <w:b/>
                <w:bCs/>
              </w:rPr>
              <w:t>Note</w:t>
            </w:r>
            <w:r>
              <w:t xml:space="preserve">. You can access the </w:t>
            </w:r>
            <w:proofErr w:type="spellStart"/>
            <w:r>
              <w:t>Ebook</w:t>
            </w:r>
            <w:proofErr w:type="spellEnd"/>
            <w:r>
              <w:t xml:space="preserve"> through the Alliant Library: </w:t>
            </w:r>
            <w:r w:rsidRPr="00024A96">
              <w:rPr>
                <w:shd w:val="clear" w:color="auto" w:fill="FFFFFF"/>
              </w:rPr>
              <w:t xml:space="preserve">ProQuest </w:t>
            </w:r>
            <w:proofErr w:type="spellStart"/>
            <w:r w:rsidRPr="00024A96">
              <w:rPr>
                <w:shd w:val="clear" w:color="auto" w:fill="FFFFFF"/>
              </w:rPr>
              <w:t>Ebook</w:t>
            </w:r>
            <w:proofErr w:type="spellEnd"/>
            <w:r w:rsidRPr="00024A96">
              <w:rPr>
                <w:shd w:val="clear" w:color="auto" w:fill="FFFFFF"/>
              </w:rPr>
              <w:t xml:space="preserve"> Central,</w:t>
            </w:r>
            <w:r w:rsidRPr="00024A96">
              <w:rPr>
                <w:color w:val="555555"/>
                <w:shd w:val="clear" w:color="auto" w:fill="FFFFFF"/>
              </w:rPr>
              <w:t xml:space="preserve"> </w:t>
            </w:r>
            <w:hyperlink r:id="rId81" w:history="1">
              <w:r w:rsidRPr="00024A96">
                <w:rPr>
                  <w:rStyle w:val="Hyperlink"/>
                  <w:shd w:val="clear" w:color="auto" w:fill="FFFFFF"/>
                </w:rPr>
                <w:t>https://0-ebookcentral-proquest-com.library.alliant.edu/lib/alliant/detail.action?docID=5646098</w:t>
              </w:r>
            </w:hyperlink>
          </w:p>
        </w:tc>
      </w:tr>
      <w:tr w:rsidR="005D7D53" w:rsidRPr="00AC56E0" w14:paraId="67479882" w14:textId="77777777" w:rsidTr="003C65C3">
        <w:trPr>
          <w:trHeight w:val="190"/>
        </w:trPr>
        <w:tc>
          <w:tcPr>
            <w:tcW w:w="5000" w:type="pct"/>
            <w:gridSpan w:val="2"/>
            <w:tcBorders>
              <w:bottom w:val="single" w:sz="4" w:space="0" w:color="auto"/>
            </w:tcBorders>
            <w:tcMar>
              <w:top w:w="115" w:type="dxa"/>
              <w:left w:w="115" w:type="dxa"/>
              <w:bottom w:w="115" w:type="dxa"/>
              <w:right w:w="115" w:type="dxa"/>
            </w:tcMar>
          </w:tcPr>
          <w:p w14:paraId="0C039655" w14:textId="77777777" w:rsidR="00D964B7" w:rsidRPr="00A97223" w:rsidRDefault="00D964B7" w:rsidP="00D964B7">
            <w:pPr>
              <w:pStyle w:val="AssignmentsLevel2"/>
              <w:numPr>
                <w:ilvl w:val="0"/>
                <w:numId w:val="0"/>
              </w:numPr>
              <w:rPr>
                <w:b/>
                <w:bCs/>
                <w:i/>
                <w:iCs/>
              </w:rPr>
            </w:pPr>
            <w:r w:rsidRPr="00A97223">
              <w:rPr>
                <w:b/>
                <w:bCs/>
                <w:i/>
                <w:iCs/>
              </w:rPr>
              <w:t>School Crisis Prevention and Intervention</w:t>
            </w:r>
          </w:p>
          <w:p w14:paraId="00AAE511" w14:textId="77777777" w:rsidR="00D964B7" w:rsidRDefault="00D964B7" w:rsidP="00D964B7">
            <w:pPr>
              <w:pStyle w:val="AssignmentsLevel2"/>
              <w:numPr>
                <w:ilvl w:val="0"/>
                <w:numId w:val="0"/>
              </w:numPr>
            </w:pPr>
          </w:p>
          <w:p w14:paraId="0C95BB85" w14:textId="7C6F426C" w:rsidR="005D7D53" w:rsidRPr="00D964B7" w:rsidRDefault="00D964B7" w:rsidP="00D964B7">
            <w:pPr>
              <w:pStyle w:val="AssignmentsLevel2"/>
              <w:numPr>
                <w:ilvl w:val="0"/>
                <w:numId w:val="0"/>
              </w:numPr>
            </w:pPr>
            <w:r w:rsidRPr="00A97223">
              <w:rPr>
                <w:b/>
                <w:bCs/>
              </w:rPr>
              <w:t>Read</w:t>
            </w:r>
            <w:r>
              <w:t xml:space="preserve"> all of Section 7: Final Considerations </w:t>
            </w:r>
          </w:p>
        </w:tc>
      </w:tr>
      <w:tr w:rsidR="005D7D53" w:rsidRPr="00AC56E0" w14:paraId="454ACCAD" w14:textId="77777777" w:rsidTr="008F72B2">
        <w:trPr>
          <w:trHeight w:val="190"/>
        </w:trPr>
        <w:tc>
          <w:tcPr>
            <w:tcW w:w="5000" w:type="pct"/>
            <w:gridSpan w:val="2"/>
            <w:tcMar>
              <w:top w:w="115" w:type="dxa"/>
              <w:left w:w="115" w:type="dxa"/>
              <w:bottom w:w="115" w:type="dxa"/>
              <w:right w:w="115" w:type="dxa"/>
            </w:tcMar>
          </w:tcPr>
          <w:p w14:paraId="2A5224FF" w14:textId="77777777" w:rsidR="005D7D53" w:rsidRPr="006F2838" w:rsidRDefault="00DE4A5C" w:rsidP="003C65C3">
            <w:pPr>
              <w:pStyle w:val="AssignmentsLevel2"/>
              <w:numPr>
                <w:ilvl w:val="0"/>
                <w:numId w:val="0"/>
              </w:numPr>
              <w:rPr>
                <w:b/>
                <w:bCs/>
                <w:i/>
                <w:iCs/>
              </w:rPr>
            </w:pPr>
            <w:r w:rsidRPr="006F2838">
              <w:rPr>
                <w:b/>
                <w:bCs/>
                <w:i/>
                <w:iCs/>
              </w:rPr>
              <w:t xml:space="preserve">Online Resources </w:t>
            </w:r>
          </w:p>
          <w:p w14:paraId="4C210DDD" w14:textId="77777777" w:rsidR="00DE4A5C" w:rsidRDefault="00DE4A5C" w:rsidP="003C65C3">
            <w:pPr>
              <w:pStyle w:val="AssignmentsLevel2"/>
              <w:numPr>
                <w:ilvl w:val="0"/>
                <w:numId w:val="0"/>
              </w:numPr>
            </w:pPr>
          </w:p>
          <w:p w14:paraId="369DEA25" w14:textId="77777777" w:rsidR="00DE4A5C" w:rsidRDefault="00113DC6" w:rsidP="006F2838">
            <w:pPr>
              <w:pStyle w:val="AssignmentsLevel2"/>
            </w:pPr>
            <w:hyperlink r:id="rId82" w:history="1">
              <w:r w:rsidR="00DE4A5C" w:rsidRPr="0060197B">
                <w:rPr>
                  <w:rStyle w:val="Hyperlink"/>
                </w:rPr>
                <w:t>PTSD: National Center for PTSD</w:t>
              </w:r>
            </w:hyperlink>
            <w:r w:rsidR="00DE4A5C">
              <w:t xml:space="preserve"> from the U.S. Department of Veterans Affairs</w:t>
            </w:r>
          </w:p>
          <w:p w14:paraId="4BB6F7BC" w14:textId="2DDA141E" w:rsidR="00224F02" w:rsidRPr="00AC56E0" w:rsidRDefault="00113DC6" w:rsidP="008F72B2">
            <w:pPr>
              <w:pStyle w:val="AssignmentsLevel2"/>
            </w:pPr>
            <w:hyperlink r:id="rId83" w:history="1">
              <w:r w:rsidR="006F2838" w:rsidRPr="006F2838">
                <w:rPr>
                  <w:rStyle w:val="Hyperlink"/>
                </w:rPr>
                <w:t>Psychological First Aid Online</w:t>
              </w:r>
            </w:hyperlink>
            <w:r w:rsidR="006F2838">
              <w:t xml:space="preserve"> </w:t>
            </w:r>
            <w:r w:rsidR="00F761E1">
              <w:t xml:space="preserve">training </w:t>
            </w:r>
            <w:r w:rsidR="006F2838">
              <w:t>from the NCTSN Learning Center</w:t>
            </w:r>
          </w:p>
        </w:tc>
      </w:tr>
      <w:tr w:rsidR="008F72B2" w:rsidRPr="00AC56E0" w14:paraId="479E6BA4" w14:textId="77777777" w:rsidTr="003C65C3">
        <w:trPr>
          <w:trHeight w:val="190"/>
        </w:trPr>
        <w:tc>
          <w:tcPr>
            <w:tcW w:w="5000" w:type="pct"/>
            <w:gridSpan w:val="2"/>
            <w:tcBorders>
              <w:bottom w:val="single" w:sz="4" w:space="0" w:color="auto"/>
            </w:tcBorders>
            <w:tcMar>
              <w:top w:w="115" w:type="dxa"/>
              <w:left w:w="115" w:type="dxa"/>
              <w:bottom w:w="115" w:type="dxa"/>
              <w:right w:w="115" w:type="dxa"/>
            </w:tcMar>
          </w:tcPr>
          <w:p w14:paraId="59503A59" w14:textId="77777777" w:rsidR="008F72B2" w:rsidRDefault="008F72B2" w:rsidP="003C65C3">
            <w:pPr>
              <w:pStyle w:val="AssignmentsLevel2"/>
              <w:numPr>
                <w:ilvl w:val="0"/>
                <w:numId w:val="0"/>
              </w:numPr>
            </w:pPr>
            <w:r>
              <w:rPr>
                <w:b/>
                <w:bCs/>
                <w:i/>
                <w:iCs/>
              </w:rPr>
              <w:t>NASP Online</w:t>
            </w:r>
            <w:r>
              <w:t xml:space="preserve"> </w:t>
            </w:r>
          </w:p>
          <w:p w14:paraId="76D42BAC" w14:textId="77777777" w:rsidR="008F72B2" w:rsidRDefault="008F72B2" w:rsidP="003C65C3">
            <w:pPr>
              <w:pStyle w:val="AssignmentsLevel2"/>
              <w:numPr>
                <w:ilvl w:val="0"/>
                <w:numId w:val="0"/>
              </w:numPr>
            </w:pPr>
          </w:p>
          <w:p w14:paraId="5EE66430" w14:textId="7083BF9C" w:rsidR="008F72B2" w:rsidRPr="008F72B2" w:rsidRDefault="00113DC6" w:rsidP="003C65C3">
            <w:pPr>
              <w:pStyle w:val="AssignmentsLevel2"/>
              <w:numPr>
                <w:ilvl w:val="0"/>
                <w:numId w:val="0"/>
              </w:numPr>
            </w:pPr>
            <w:hyperlink r:id="rId84" w:history="1">
              <w:proofErr w:type="spellStart"/>
              <w:r w:rsidR="008F72B2">
                <w:rPr>
                  <w:rStyle w:val="Hyperlink"/>
                </w:rPr>
                <w:t>PREPaRE</w:t>
              </w:r>
              <w:proofErr w:type="spellEnd"/>
              <w:r w:rsidR="008F72B2">
                <w:rPr>
                  <w:rStyle w:val="Hyperlink"/>
                </w:rPr>
                <w:t xml:space="preserve"> Training Curriculum</w:t>
              </w:r>
            </w:hyperlink>
          </w:p>
        </w:tc>
      </w:tr>
    </w:tbl>
    <w:p w14:paraId="3C0D32CD" w14:textId="77777777" w:rsidR="0099029E" w:rsidRPr="00AC56E0" w:rsidRDefault="0099029E" w:rsidP="0099029E">
      <w:pPr>
        <w:pStyle w:val="AssignmentsLevel1"/>
      </w:pPr>
    </w:p>
    <w:p w14:paraId="6162B9C3" w14:textId="77777777" w:rsidR="0099029E" w:rsidRPr="00AC56E0" w:rsidRDefault="0099029E" w:rsidP="0099029E">
      <w:pPr>
        <w:pStyle w:val="Heading1"/>
        <w:rPr>
          <w:color w:val="005391"/>
        </w:rPr>
      </w:pPr>
      <w:r w:rsidRPr="00AC56E0">
        <w:rPr>
          <w:color w:val="005391"/>
        </w:rPr>
        <w:t>Assignments</w:t>
      </w:r>
    </w:p>
    <w:p w14:paraId="237D5F22" w14:textId="48F840BB"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D4B60" w:rsidRPr="00AC56E0" w14:paraId="65725936" w14:textId="77777777" w:rsidTr="00E27732">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8BD47FF" w14:textId="0B4B709A" w:rsidR="00ED4B60" w:rsidRPr="00AC56E0" w:rsidRDefault="00ED4B60" w:rsidP="00E27732">
            <w:pPr>
              <w:rPr>
                <w:rFonts w:cs="Arial"/>
                <w:b/>
              </w:rPr>
            </w:pPr>
            <w:r>
              <w:rPr>
                <w:rFonts w:cs="Arial"/>
                <w:b/>
              </w:rPr>
              <w:lastRenderedPageBreak/>
              <w:t>Discussion:</w:t>
            </w:r>
            <w:r w:rsidRPr="00AC56E0">
              <w:rPr>
                <w:rFonts w:cs="Arial"/>
                <w:b/>
              </w:rPr>
              <w:t xml:space="preserve"> </w:t>
            </w:r>
            <w:r w:rsidR="00FA2CF9">
              <w:rPr>
                <w:rFonts w:cs="Arial"/>
                <w:b/>
              </w:rPr>
              <w:t>Prevention &amp; Intervention Models</w:t>
            </w:r>
          </w:p>
        </w:tc>
        <w:tc>
          <w:tcPr>
            <w:tcW w:w="1184" w:type="pct"/>
            <w:tcBorders>
              <w:left w:val="single" w:sz="4" w:space="0" w:color="auto"/>
            </w:tcBorders>
            <w:shd w:val="clear" w:color="auto" w:fill="C6D9F1" w:themeFill="text2" w:themeFillTint="33"/>
          </w:tcPr>
          <w:p w14:paraId="207FE49F" w14:textId="5DE192F2" w:rsidR="00ED4B60" w:rsidRPr="00AC56E0" w:rsidRDefault="00653C05" w:rsidP="00E27732">
            <w:pPr>
              <w:rPr>
                <w:rFonts w:cs="Arial"/>
              </w:rPr>
            </w:pPr>
            <w:r>
              <w:rPr>
                <w:rFonts w:cs="Arial"/>
              </w:rPr>
              <w:t>7.1, 7.2, 7.3, 7.4</w:t>
            </w:r>
          </w:p>
        </w:tc>
      </w:tr>
      <w:tr w:rsidR="00ED4B60" w:rsidRPr="00AC56E0" w14:paraId="0C38DD71" w14:textId="77777777" w:rsidTr="00E27732">
        <w:trPr>
          <w:trHeight w:val="199"/>
        </w:trPr>
        <w:tc>
          <w:tcPr>
            <w:tcW w:w="5000" w:type="pct"/>
            <w:gridSpan w:val="2"/>
            <w:shd w:val="clear" w:color="auto" w:fill="auto"/>
            <w:tcMar>
              <w:top w:w="115" w:type="dxa"/>
              <w:left w:w="115" w:type="dxa"/>
              <w:bottom w:w="115" w:type="dxa"/>
              <w:right w:w="115" w:type="dxa"/>
            </w:tcMar>
          </w:tcPr>
          <w:p w14:paraId="55BEAF4F" w14:textId="216060D1" w:rsidR="00F761E1" w:rsidRDefault="00F761E1" w:rsidP="00E27732">
            <w:r>
              <w:rPr>
                <w:rFonts w:cs="Arial"/>
                <w:b/>
              </w:rPr>
              <w:t xml:space="preserve">Complete </w:t>
            </w:r>
            <w:r>
              <w:rPr>
                <w:rFonts w:cs="Arial"/>
                <w:bCs/>
              </w:rPr>
              <w:t xml:space="preserve">the </w:t>
            </w:r>
            <w:hyperlink r:id="rId85" w:history="1">
              <w:r w:rsidRPr="006F2838">
                <w:rPr>
                  <w:rStyle w:val="Hyperlink"/>
                </w:rPr>
                <w:t>Psychological First Aid Online</w:t>
              </w:r>
            </w:hyperlink>
            <w:r>
              <w:t xml:space="preserve"> training from the NCTSN Learning Center. </w:t>
            </w:r>
          </w:p>
          <w:p w14:paraId="096EEB40" w14:textId="77777777" w:rsidR="00F761E1" w:rsidRPr="00F761E1" w:rsidRDefault="00F761E1" w:rsidP="00E27732">
            <w:pPr>
              <w:rPr>
                <w:rFonts w:cs="Arial"/>
                <w:bCs/>
              </w:rPr>
            </w:pPr>
          </w:p>
          <w:p w14:paraId="6ED56852" w14:textId="535C7045" w:rsidR="00ED4B60" w:rsidRDefault="00ED4B60" w:rsidP="00E27732">
            <w:pPr>
              <w:rPr>
                <w:rFonts w:cs="Arial"/>
              </w:rPr>
            </w:pPr>
            <w:r w:rsidRPr="00131B5C">
              <w:rPr>
                <w:rFonts w:cs="Arial"/>
                <w:b/>
              </w:rPr>
              <w:t>Respond</w:t>
            </w:r>
            <w:r>
              <w:rPr>
                <w:rFonts w:cs="Arial"/>
              </w:rPr>
              <w:t xml:space="preserve"> to the following prompts in the </w:t>
            </w:r>
            <w:r w:rsidR="00FA2CF9" w:rsidRPr="00FA2CF9">
              <w:rPr>
                <w:rFonts w:cs="Arial"/>
              </w:rPr>
              <w:t>Prevention &amp; Intervention Models</w:t>
            </w:r>
            <w:r>
              <w:rPr>
                <w:rFonts w:cs="Arial"/>
              </w:rPr>
              <w:t xml:space="preserve"> discussion forum by Wednesday:  </w:t>
            </w:r>
          </w:p>
          <w:p w14:paraId="0C100DB9" w14:textId="77777777" w:rsidR="00ED4B60" w:rsidRDefault="00ED4B60" w:rsidP="00E27732">
            <w:pPr>
              <w:rPr>
                <w:rFonts w:cs="Arial"/>
              </w:rPr>
            </w:pPr>
          </w:p>
          <w:p w14:paraId="29D0E0DC" w14:textId="77777777" w:rsidR="00412DBA" w:rsidRDefault="00412DBA" w:rsidP="00412DBA">
            <w:pPr>
              <w:pStyle w:val="AssignmentsLevel2"/>
            </w:pPr>
            <w:r>
              <w:t>H</w:t>
            </w:r>
            <w:r w:rsidRPr="00412DBA">
              <w:t xml:space="preserve">ow </w:t>
            </w:r>
            <w:r>
              <w:t xml:space="preserve">might </w:t>
            </w:r>
            <w:r w:rsidRPr="00412DBA">
              <w:t>Psychological First Aid be a useful tool in the educational environment</w:t>
            </w:r>
            <w:r>
              <w:t>?</w:t>
            </w:r>
            <w:r w:rsidRPr="00412DBA">
              <w:t xml:space="preserve"> </w:t>
            </w:r>
          </w:p>
          <w:p w14:paraId="3F47971B" w14:textId="4D4F2A91" w:rsidR="00412DBA" w:rsidRPr="00412DBA" w:rsidRDefault="00412DBA" w:rsidP="00412DBA">
            <w:pPr>
              <w:pStyle w:val="AssignmentsLevel2"/>
            </w:pPr>
            <w:r w:rsidRPr="00412DBA">
              <w:t>What kind of ethical and legal considerations should be considered when using this as a tool in schools?</w:t>
            </w:r>
          </w:p>
          <w:p w14:paraId="5EEB3677" w14:textId="2AD095AB" w:rsidR="00ED4B60" w:rsidRDefault="00412DBA" w:rsidP="00412DBA">
            <w:pPr>
              <w:pStyle w:val="AssignmentsLevel2"/>
            </w:pPr>
            <w:r w:rsidRPr="00412DBA">
              <w:t xml:space="preserve">When would you use Psychological First Aid versus the </w:t>
            </w:r>
            <w:proofErr w:type="spellStart"/>
            <w:r w:rsidRPr="00412DBA">
              <w:t>PREPaRE</w:t>
            </w:r>
            <w:proofErr w:type="spellEnd"/>
            <w:r w:rsidRPr="00412DBA">
              <w:t xml:space="preserve"> model in schools?</w:t>
            </w:r>
          </w:p>
          <w:p w14:paraId="00955F48" w14:textId="77777777" w:rsidR="00ED4B60" w:rsidRDefault="00ED4B60" w:rsidP="00E27732">
            <w:pPr>
              <w:rPr>
                <w:rFonts w:cs="Arial"/>
              </w:rPr>
            </w:pPr>
          </w:p>
          <w:p w14:paraId="7D74FDC8" w14:textId="77777777" w:rsidR="00ED4B60" w:rsidRPr="00AC56E0" w:rsidRDefault="00ED4B60" w:rsidP="00E27732">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8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0CF25BED" w14:textId="77777777" w:rsidR="00ED4B60" w:rsidRPr="00AC56E0" w:rsidRDefault="00ED4B60"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2C57A177" w14:textId="77777777" w:rsidTr="003C65C3">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BB76768" w14:textId="61E92235" w:rsidR="0099029E" w:rsidRPr="00AC56E0" w:rsidRDefault="0099029E" w:rsidP="003C65C3">
            <w:pPr>
              <w:rPr>
                <w:rFonts w:cs="Arial"/>
                <w:b/>
              </w:rPr>
            </w:pPr>
            <w:r w:rsidRPr="00AC56E0">
              <w:rPr>
                <w:rFonts w:cs="Arial"/>
                <w:b/>
              </w:rPr>
              <w:t>Assignment</w:t>
            </w:r>
            <w:r w:rsidR="00E60C88">
              <w:rPr>
                <w:rFonts w:cs="Arial"/>
                <w:b/>
              </w:rPr>
              <w:t>:</w:t>
            </w:r>
            <w:r w:rsidRPr="00AC56E0">
              <w:rPr>
                <w:rFonts w:cs="Arial"/>
                <w:b/>
              </w:rPr>
              <w:t xml:space="preserve"> </w:t>
            </w:r>
            <w:r w:rsidR="002547E4">
              <w:rPr>
                <w:rFonts w:cs="Arial"/>
                <w:b/>
              </w:rPr>
              <w:t>Vicarious Trauma</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6606C244" w14:textId="4A840E93" w:rsidR="0099029E" w:rsidRPr="00AC56E0" w:rsidRDefault="00653C05" w:rsidP="003C65C3">
            <w:pPr>
              <w:rPr>
                <w:rFonts w:cs="Arial"/>
              </w:rPr>
            </w:pPr>
            <w:r>
              <w:rPr>
                <w:rFonts w:cs="Arial"/>
              </w:rPr>
              <w:t>7.1, 7.2, 7.3, 7.4</w:t>
            </w:r>
          </w:p>
        </w:tc>
      </w:tr>
      <w:tr w:rsidR="0099029E" w:rsidRPr="00AC56E0" w14:paraId="2446E6CF" w14:textId="77777777" w:rsidTr="003C65C3">
        <w:trPr>
          <w:trHeight w:val="199"/>
        </w:trPr>
        <w:tc>
          <w:tcPr>
            <w:tcW w:w="5000" w:type="pct"/>
            <w:gridSpan w:val="2"/>
            <w:shd w:val="clear" w:color="auto" w:fill="auto"/>
            <w:tcMar>
              <w:top w:w="115" w:type="dxa"/>
              <w:left w:w="115" w:type="dxa"/>
              <w:bottom w:w="115" w:type="dxa"/>
              <w:right w:w="115" w:type="dxa"/>
            </w:tcMar>
          </w:tcPr>
          <w:p w14:paraId="53C7C86F" w14:textId="30928720" w:rsidR="0099029E" w:rsidRDefault="00D62430" w:rsidP="003C65C3">
            <w:pPr>
              <w:rPr>
                <w:rFonts w:cs="Arial"/>
              </w:rPr>
            </w:pPr>
            <w:r w:rsidRPr="002547E4">
              <w:rPr>
                <w:rFonts w:cs="Arial"/>
                <w:b/>
                <w:bCs/>
              </w:rPr>
              <w:t>Write</w:t>
            </w:r>
            <w:r w:rsidRPr="00D62430">
              <w:rPr>
                <w:rFonts w:cs="Arial"/>
              </w:rPr>
              <w:t xml:space="preserve"> a </w:t>
            </w:r>
            <w:r>
              <w:rPr>
                <w:rFonts w:cs="Arial"/>
              </w:rPr>
              <w:t>two-to three-</w:t>
            </w:r>
            <w:r w:rsidRPr="00D62430">
              <w:rPr>
                <w:rFonts w:cs="Arial"/>
              </w:rPr>
              <w:t xml:space="preserve">page paper </w:t>
            </w:r>
            <w:r w:rsidR="00097E10">
              <w:rPr>
                <w:rFonts w:cs="Arial"/>
              </w:rPr>
              <w:t>reflection that describes</w:t>
            </w:r>
            <w:r w:rsidRPr="00D62430">
              <w:rPr>
                <w:rFonts w:cs="Arial"/>
              </w:rPr>
              <w:t xml:space="preserve"> how you would ethically address the issue of vicarious trauma</w:t>
            </w:r>
            <w:r>
              <w:rPr>
                <w:rFonts w:cs="Arial"/>
              </w:rPr>
              <w:t xml:space="preserve"> </w:t>
            </w:r>
            <w:r w:rsidRPr="00D62430">
              <w:rPr>
                <w:rFonts w:cs="Arial"/>
              </w:rPr>
              <w:t>with teachers and staff at your school site.</w:t>
            </w:r>
          </w:p>
          <w:p w14:paraId="5378D3A5" w14:textId="77777777" w:rsidR="00D62430" w:rsidRDefault="00D62430" w:rsidP="003C65C3">
            <w:pPr>
              <w:rPr>
                <w:rFonts w:cs="Arial"/>
              </w:rPr>
            </w:pPr>
          </w:p>
          <w:p w14:paraId="033A9D64" w14:textId="0B2784E4" w:rsidR="00D62430" w:rsidRDefault="00D62430" w:rsidP="003C65C3">
            <w:pPr>
              <w:rPr>
                <w:rFonts w:cs="Arial"/>
              </w:rPr>
            </w:pPr>
            <w:r w:rsidRPr="002547E4">
              <w:rPr>
                <w:rFonts w:cs="Arial"/>
                <w:b/>
                <w:bCs/>
              </w:rPr>
              <w:t>Include</w:t>
            </w:r>
            <w:r w:rsidR="002547E4">
              <w:rPr>
                <w:rFonts w:cs="Arial"/>
              </w:rPr>
              <w:t xml:space="preserve"> the concepts of </w:t>
            </w:r>
            <w:r w:rsidR="00097E10" w:rsidRPr="00097E10">
              <w:rPr>
                <w:rFonts w:cs="Arial"/>
              </w:rPr>
              <w:t>compassion fatigue and secondary traumatic stress</w:t>
            </w:r>
            <w:r w:rsidR="00097E10">
              <w:rPr>
                <w:rFonts w:cs="Arial"/>
              </w:rPr>
              <w:t xml:space="preserve"> in your reflection. </w:t>
            </w:r>
          </w:p>
          <w:p w14:paraId="03367C19" w14:textId="77777777" w:rsidR="00097E10" w:rsidRDefault="00097E10" w:rsidP="003C65C3">
            <w:pPr>
              <w:rPr>
                <w:rFonts w:cs="Arial"/>
              </w:rPr>
            </w:pPr>
          </w:p>
          <w:p w14:paraId="38DA2840" w14:textId="6F4AA03A" w:rsidR="00097E10" w:rsidRPr="00AC56E0" w:rsidRDefault="00097E10" w:rsidP="003C65C3">
            <w:pPr>
              <w:rPr>
                <w:rFonts w:cs="Arial"/>
              </w:rPr>
            </w:pPr>
            <w:r w:rsidRPr="002547E4">
              <w:rPr>
                <w:rFonts w:cs="Arial"/>
                <w:b/>
                <w:bCs/>
              </w:rPr>
              <w:t>Submit</w:t>
            </w:r>
            <w:r>
              <w:rPr>
                <w:rFonts w:cs="Arial"/>
              </w:rPr>
              <w:t xml:space="preserve"> your </w:t>
            </w:r>
            <w:r w:rsidR="002547E4">
              <w:rPr>
                <w:rFonts w:cs="Arial"/>
              </w:rPr>
              <w:t xml:space="preserve">reelections as a Word document by Sunday. </w:t>
            </w:r>
          </w:p>
        </w:tc>
      </w:tr>
    </w:tbl>
    <w:p w14:paraId="6B779756" w14:textId="77777777" w:rsidR="0099029E" w:rsidRPr="00AC56E0" w:rsidRDefault="0099029E" w:rsidP="0099029E">
      <w:pPr>
        <w:pStyle w:val="AssignmentsLevel1"/>
      </w:pPr>
    </w:p>
    <w:p w14:paraId="5B2A1B33" w14:textId="77777777" w:rsidR="00F21C97" w:rsidRPr="00AC56E0" w:rsidRDefault="00F21C97" w:rsidP="00054927">
      <w:pPr>
        <w:pStyle w:val="AssignmentsLevel1"/>
      </w:pPr>
      <w:r w:rsidRPr="00AC56E0">
        <w:br w:type="page"/>
      </w:r>
    </w:p>
    <w:p w14:paraId="5B2A1B34" w14:textId="5D66D0AD" w:rsidR="00F21C97" w:rsidRPr="00AC56E0" w:rsidRDefault="00F21C97" w:rsidP="001C41D9">
      <w:pPr>
        <w:pStyle w:val="WeeklyTopicHeading"/>
      </w:pPr>
      <w:bookmarkStart w:id="9" w:name="_Toc53483527"/>
      <w:r w:rsidRPr="00AC56E0">
        <w:lastRenderedPageBreak/>
        <w:t xml:space="preserve">Week 8: </w:t>
      </w:r>
      <w:r w:rsidR="00653C05">
        <w:t>Crisis Counseling Skills with Individuals &amp; Groups</w:t>
      </w:r>
      <w:bookmarkEnd w:id="9"/>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B3A"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B38" w14:textId="00742085" w:rsidR="00F21C97" w:rsidRPr="00AC56E0" w:rsidRDefault="00CC6153" w:rsidP="001C41D9">
            <w:pPr>
              <w:pStyle w:val="Week8Obj"/>
            </w:pPr>
            <w:r>
              <w:t xml:space="preserve">Identify </w:t>
            </w:r>
            <w:r w:rsidRPr="00CC6153">
              <w:t>evidence-based techniques to use with individual and group crisis counseling</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B39" w14:textId="36EF6C6E" w:rsidR="00F21C97" w:rsidRPr="00AC56E0" w:rsidRDefault="00CC6153" w:rsidP="001C70BA">
            <w:pPr>
              <w:tabs>
                <w:tab w:val="left" w:pos="0"/>
                <w:tab w:val="left" w:pos="3720"/>
              </w:tabs>
              <w:outlineLvl w:val="0"/>
              <w:rPr>
                <w:rFonts w:cs="Arial"/>
                <w:szCs w:val="20"/>
              </w:rPr>
            </w:pPr>
            <w:r>
              <w:rPr>
                <w:rFonts w:cs="Arial"/>
                <w:szCs w:val="20"/>
              </w:rPr>
              <w:t>CLO2, CLO4, CLO6</w:t>
            </w:r>
          </w:p>
        </w:tc>
      </w:tr>
      <w:tr w:rsidR="00F21C97" w:rsidRPr="00AC56E0" w14:paraId="5B2A1B3D"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B3B" w14:textId="40D4DCBF" w:rsidR="00F21C97" w:rsidRPr="00AC56E0" w:rsidRDefault="00FA0003" w:rsidP="001C41D9">
            <w:pPr>
              <w:pStyle w:val="Week8Obj"/>
            </w:pPr>
            <w:r>
              <w:t xml:space="preserve">Determine </w:t>
            </w:r>
            <w:r w:rsidRPr="00FA0003">
              <w:t>when to use specific skills for crisis counseling with individuals versus groups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B3C" w14:textId="3A77FDB9" w:rsidR="00F21C97" w:rsidRPr="00AC56E0" w:rsidRDefault="00FA0003" w:rsidP="001C70BA">
            <w:pPr>
              <w:rPr>
                <w:rFonts w:cs="Arial"/>
              </w:rPr>
            </w:pPr>
            <w:r>
              <w:rPr>
                <w:rFonts w:cs="Arial"/>
              </w:rPr>
              <w:t>CLO2, CLO4, CLO6</w:t>
            </w:r>
          </w:p>
        </w:tc>
      </w:tr>
      <w:tr w:rsidR="00F21C97" w:rsidRPr="00AC56E0" w14:paraId="5B2A1B43"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41" w14:textId="1F50D205" w:rsidR="00F21C97" w:rsidRPr="00AC56E0" w:rsidRDefault="00C04AE5" w:rsidP="001C41D9">
            <w:pPr>
              <w:pStyle w:val="Week8Obj"/>
            </w:pPr>
            <w:r>
              <w:t xml:space="preserve">Identify </w:t>
            </w:r>
            <w:r w:rsidRPr="00C04AE5">
              <w:t>legal and ethical considerations in crisis prevention and intervention</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42" w14:textId="38978D9F" w:rsidR="00F21C97" w:rsidRPr="00AC56E0" w:rsidRDefault="00C04AE5" w:rsidP="001C70BA">
            <w:pPr>
              <w:tabs>
                <w:tab w:val="left" w:pos="0"/>
                <w:tab w:val="left" w:pos="3720"/>
              </w:tabs>
              <w:outlineLvl w:val="0"/>
              <w:rPr>
                <w:rFonts w:cs="Arial"/>
                <w:szCs w:val="20"/>
              </w:rPr>
            </w:pPr>
            <w:r>
              <w:rPr>
                <w:rFonts w:cs="Arial"/>
                <w:szCs w:val="20"/>
              </w:rPr>
              <w:t>CLO6</w:t>
            </w: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2CD945CA"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3217880D" w14:textId="77777777" w:rsidTr="003C65C3">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6570E5B" w14:textId="3DF2D843" w:rsidR="0099029E" w:rsidRPr="00AC56E0" w:rsidRDefault="00C04AE5" w:rsidP="003C65C3">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4CE86D5" w14:textId="2210B2C6" w:rsidR="0099029E" w:rsidRPr="00AC56E0" w:rsidRDefault="002D677C" w:rsidP="003C65C3">
            <w:pPr>
              <w:rPr>
                <w:rFonts w:cs="Arial"/>
              </w:rPr>
            </w:pPr>
            <w:r>
              <w:rPr>
                <w:rFonts w:cs="Arial"/>
              </w:rPr>
              <w:t>8.1, 8.2, 8.3</w:t>
            </w:r>
          </w:p>
        </w:tc>
      </w:tr>
      <w:tr w:rsidR="0099029E" w:rsidRPr="00AC56E0" w14:paraId="49903951" w14:textId="77777777" w:rsidTr="00256C09">
        <w:trPr>
          <w:trHeight w:val="190"/>
        </w:trPr>
        <w:tc>
          <w:tcPr>
            <w:tcW w:w="5000" w:type="pct"/>
            <w:gridSpan w:val="2"/>
            <w:tcMar>
              <w:top w:w="115" w:type="dxa"/>
              <w:left w:w="115" w:type="dxa"/>
              <w:bottom w:w="115" w:type="dxa"/>
              <w:right w:w="115" w:type="dxa"/>
            </w:tcMar>
          </w:tcPr>
          <w:p w14:paraId="241F31E4" w14:textId="77777777" w:rsidR="00C04AE5" w:rsidRDefault="00C04AE5" w:rsidP="00C04AE5">
            <w:pPr>
              <w:rPr>
                <w:rFonts w:cs="Arial"/>
              </w:rPr>
            </w:pPr>
            <w:r w:rsidRPr="00293077">
              <w:rPr>
                <w:rFonts w:cs="Arial"/>
                <w:b/>
                <w:bCs/>
                <w:i/>
                <w:iCs/>
              </w:rPr>
              <w:t xml:space="preserve">Working with </w:t>
            </w:r>
            <w:r>
              <w:rPr>
                <w:rFonts w:cs="Arial"/>
                <w:b/>
                <w:bCs/>
                <w:i/>
                <w:iCs/>
              </w:rPr>
              <w:t>G</w:t>
            </w:r>
            <w:r w:rsidRPr="00293077">
              <w:rPr>
                <w:rFonts w:cs="Arial"/>
                <w:b/>
                <w:bCs/>
                <w:i/>
                <w:iCs/>
              </w:rPr>
              <w:t xml:space="preserve">rieving and </w:t>
            </w:r>
            <w:r>
              <w:rPr>
                <w:rFonts w:cs="Arial"/>
                <w:b/>
                <w:bCs/>
                <w:i/>
                <w:iCs/>
              </w:rPr>
              <w:t>T</w:t>
            </w:r>
            <w:r w:rsidRPr="00293077">
              <w:rPr>
                <w:rFonts w:cs="Arial"/>
                <w:b/>
                <w:bCs/>
                <w:i/>
                <w:iCs/>
              </w:rPr>
              <w:t xml:space="preserve">raumatized </w:t>
            </w:r>
            <w:r>
              <w:rPr>
                <w:rFonts w:cs="Arial"/>
                <w:b/>
                <w:bCs/>
                <w:i/>
                <w:iCs/>
              </w:rPr>
              <w:t>C</w:t>
            </w:r>
            <w:r w:rsidRPr="00293077">
              <w:rPr>
                <w:rFonts w:cs="Arial"/>
                <w:b/>
                <w:bCs/>
                <w:i/>
                <w:iCs/>
              </w:rPr>
              <w:t xml:space="preserve">hildren and </w:t>
            </w:r>
            <w:r>
              <w:rPr>
                <w:rFonts w:cs="Arial"/>
                <w:b/>
                <w:bCs/>
                <w:i/>
                <w:iCs/>
              </w:rPr>
              <w:t>A</w:t>
            </w:r>
            <w:r w:rsidRPr="00293077">
              <w:rPr>
                <w:rFonts w:cs="Arial"/>
                <w:b/>
                <w:bCs/>
                <w:i/>
                <w:iCs/>
              </w:rPr>
              <w:t>dolescents</w:t>
            </w:r>
          </w:p>
          <w:p w14:paraId="5BC9B711" w14:textId="77777777" w:rsidR="00C04AE5" w:rsidRDefault="00C04AE5" w:rsidP="00C04AE5">
            <w:pPr>
              <w:rPr>
                <w:rFonts w:cs="Arial"/>
              </w:rPr>
            </w:pPr>
          </w:p>
          <w:p w14:paraId="2549A050" w14:textId="71777EDD" w:rsidR="00C04AE5" w:rsidRDefault="00C04AE5" w:rsidP="00C04AE5">
            <w:pPr>
              <w:pStyle w:val="AssignmentsLevel1"/>
            </w:pPr>
            <w:r>
              <w:t xml:space="preserve">Ch. 7: </w:t>
            </w:r>
            <w:r w:rsidR="004D5A4B" w:rsidRPr="004D5A4B">
              <w:t>Incorporating SITCAP in Schools and Community-Based Organizations</w:t>
            </w:r>
          </w:p>
          <w:p w14:paraId="3AC519BC" w14:textId="77777777" w:rsidR="00C04AE5" w:rsidRDefault="00C04AE5" w:rsidP="00C04AE5">
            <w:pPr>
              <w:pStyle w:val="AssignmentsLevel1"/>
            </w:pPr>
          </w:p>
          <w:p w14:paraId="4BCB1923" w14:textId="1497DC88" w:rsidR="0099029E" w:rsidRPr="00AC56E0" w:rsidRDefault="00C04AE5" w:rsidP="00C04AE5">
            <w:pPr>
              <w:pStyle w:val="AssignmentsLevel2"/>
              <w:numPr>
                <w:ilvl w:val="0"/>
                <w:numId w:val="0"/>
              </w:numPr>
            </w:pPr>
            <w:r w:rsidRPr="001662EA">
              <w:rPr>
                <w:b/>
                <w:bCs/>
              </w:rPr>
              <w:t>Note</w:t>
            </w:r>
            <w:r>
              <w:t xml:space="preserve">. You can access the </w:t>
            </w:r>
            <w:proofErr w:type="spellStart"/>
            <w:r>
              <w:t>Ebook</w:t>
            </w:r>
            <w:proofErr w:type="spellEnd"/>
            <w:r>
              <w:t xml:space="preserve"> through the Alliant Library: </w:t>
            </w:r>
            <w:r w:rsidRPr="00024A96">
              <w:rPr>
                <w:shd w:val="clear" w:color="auto" w:fill="FFFFFF"/>
              </w:rPr>
              <w:t xml:space="preserve">ProQuest </w:t>
            </w:r>
            <w:proofErr w:type="spellStart"/>
            <w:r w:rsidRPr="00024A96">
              <w:rPr>
                <w:shd w:val="clear" w:color="auto" w:fill="FFFFFF"/>
              </w:rPr>
              <w:t>Ebook</w:t>
            </w:r>
            <w:proofErr w:type="spellEnd"/>
            <w:r w:rsidRPr="00024A96">
              <w:rPr>
                <w:shd w:val="clear" w:color="auto" w:fill="FFFFFF"/>
              </w:rPr>
              <w:t xml:space="preserve"> Central,</w:t>
            </w:r>
            <w:r>
              <w:rPr>
                <w:shd w:val="clear" w:color="auto" w:fill="FFFFFF"/>
              </w:rPr>
              <w:t xml:space="preserve"> </w:t>
            </w:r>
            <w:hyperlink r:id="rId87" w:history="1">
              <w:r w:rsidRPr="00024A96">
                <w:rPr>
                  <w:rStyle w:val="Hyperlink"/>
                  <w:shd w:val="clear" w:color="auto" w:fill="FFFFFF"/>
                </w:rPr>
                <w:t>https://0-ebookcentral-proquest-com.library.alliant.edu/lib/alliant/detail.action?docID=1221571</w:t>
              </w:r>
            </w:hyperlink>
          </w:p>
        </w:tc>
      </w:tr>
      <w:tr w:rsidR="00256C09" w:rsidRPr="00AC56E0" w14:paraId="1A48A392" w14:textId="77777777" w:rsidTr="00256C09">
        <w:trPr>
          <w:trHeight w:val="190"/>
        </w:trPr>
        <w:tc>
          <w:tcPr>
            <w:tcW w:w="5000" w:type="pct"/>
            <w:gridSpan w:val="2"/>
            <w:tcMar>
              <w:top w:w="115" w:type="dxa"/>
              <w:left w:w="115" w:type="dxa"/>
              <w:bottom w:w="115" w:type="dxa"/>
              <w:right w:w="115" w:type="dxa"/>
            </w:tcMar>
          </w:tcPr>
          <w:p w14:paraId="1F25E832" w14:textId="77777777" w:rsidR="00256C09" w:rsidRDefault="00256C09" w:rsidP="00C04AE5">
            <w:pPr>
              <w:rPr>
                <w:rFonts w:cs="Arial"/>
              </w:rPr>
            </w:pPr>
            <w:r>
              <w:rPr>
                <w:rFonts w:cs="Arial"/>
                <w:b/>
                <w:bCs/>
                <w:i/>
                <w:iCs/>
              </w:rPr>
              <w:t>Online Resources</w:t>
            </w:r>
            <w:r>
              <w:rPr>
                <w:rFonts w:cs="Arial"/>
              </w:rPr>
              <w:t xml:space="preserve"> </w:t>
            </w:r>
          </w:p>
          <w:p w14:paraId="7CB4D8C0" w14:textId="77777777" w:rsidR="00256C09" w:rsidRDefault="00256C09" w:rsidP="00C04AE5">
            <w:pPr>
              <w:rPr>
                <w:rFonts w:cs="Arial"/>
              </w:rPr>
            </w:pPr>
          </w:p>
          <w:p w14:paraId="3F73DDF9" w14:textId="77777777" w:rsidR="00256C09" w:rsidRDefault="00113DC6" w:rsidP="00966F70">
            <w:pPr>
              <w:pStyle w:val="AssignmentsLevel2"/>
            </w:pPr>
            <w:hyperlink r:id="rId88" w:history="1">
              <w:r w:rsidR="00BC6227" w:rsidRPr="00F6058C">
                <w:rPr>
                  <w:rStyle w:val="Hyperlink"/>
                </w:rPr>
                <w:t>NEA's School Crisis Guide</w:t>
              </w:r>
            </w:hyperlink>
            <w:r w:rsidR="00BC6227">
              <w:t xml:space="preserve"> from the National Education Association</w:t>
            </w:r>
          </w:p>
          <w:p w14:paraId="139D72C5" w14:textId="06CF40C7" w:rsidR="00966F70" w:rsidRPr="00256C09" w:rsidRDefault="00113DC6" w:rsidP="00966F70">
            <w:pPr>
              <w:pStyle w:val="AssignmentsLevel2"/>
            </w:pPr>
            <w:hyperlink r:id="rId89" w:history="1">
              <w:r w:rsidR="00966F70" w:rsidRPr="00966F70">
                <w:rPr>
                  <w:rStyle w:val="Hyperlink"/>
                </w:rPr>
                <w:t>Direct Crisis Support</w:t>
              </w:r>
            </w:hyperlink>
            <w:r w:rsidR="00966F70">
              <w:t xml:space="preserve"> from NASP Online </w:t>
            </w:r>
          </w:p>
        </w:tc>
      </w:tr>
      <w:tr w:rsidR="00256C09" w:rsidRPr="00AC56E0" w14:paraId="537B7E28" w14:textId="77777777" w:rsidTr="003C65C3">
        <w:trPr>
          <w:trHeight w:val="190"/>
        </w:trPr>
        <w:tc>
          <w:tcPr>
            <w:tcW w:w="5000" w:type="pct"/>
            <w:gridSpan w:val="2"/>
            <w:tcBorders>
              <w:bottom w:val="single" w:sz="4" w:space="0" w:color="auto"/>
            </w:tcBorders>
            <w:tcMar>
              <w:top w:w="115" w:type="dxa"/>
              <w:left w:w="115" w:type="dxa"/>
              <w:bottom w:w="115" w:type="dxa"/>
              <w:right w:w="115" w:type="dxa"/>
            </w:tcMar>
          </w:tcPr>
          <w:p w14:paraId="71882850" w14:textId="5966C846" w:rsidR="00256C09" w:rsidRDefault="00256C09" w:rsidP="00C04AE5">
            <w:pPr>
              <w:rPr>
                <w:rFonts w:cs="Arial"/>
              </w:rPr>
            </w:pPr>
            <w:r>
              <w:rPr>
                <w:rFonts w:cs="Arial"/>
                <w:b/>
                <w:bCs/>
                <w:i/>
                <w:iCs/>
              </w:rPr>
              <w:t>YouTube</w:t>
            </w:r>
            <w:r>
              <w:rPr>
                <w:rFonts w:cs="Arial"/>
              </w:rPr>
              <w:t xml:space="preserve"> </w:t>
            </w:r>
          </w:p>
          <w:p w14:paraId="1C3B694A" w14:textId="77777777" w:rsidR="00256C09" w:rsidRDefault="00256C09" w:rsidP="00C04AE5">
            <w:pPr>
              <w:rPr>
                <w:rFonts w:cs="Arial"/>
              </w:rPr>
            </w:pPr>
          </w:p>
          <w:p w14:paraId="06238DC4" w14:textId="77777777" w:rsidR="00256C09" w:rsidRDefault="00256C09" w:rsidP="001E77C7">
            <w:pPr>
              <w:rPr>
                <w:rFonts w:cs="Arial"/>
              </w:rPr>
            </w:pPr>
            <w:r w:rsidRPr="00256C09">
              <w:rPr>
                <w:rFonts w:cs="Arial"/>
                <w:b/>
                <w:bCs/>
              </w:rPr>
              <w:t>View</w:t>
            </w:r>
            <w:r>
              <w:rPr>
                <w:rFonts w:cs="Arial"/>
              </w:rPr>
              <w:t xml:space="preserve"> the following videos: </w:t>
            </w:r>
          </w:p>
          <w:p w14:paraId="226C04C4" w14:textId="77777777" w:rsidR="001E77C7" w:rsidRDefault="001E77C7" w:rsidP="001E77C7">
            <w:pPr>
              <w:rPr>
                <w:rFonts w:cs="Arial"/>
              </w:rPr>
            </w:pPr>
          </w:p>
          <w:p w14:paraId="03F6C0C3" w14:textId="262A8C9B" w:rsidR="001E77C7" w:rsidRDefault="001E77C7" w:rsidP="001E77C7">
            <w:pPr>
              <w:pStyle w:val="AssignmentsLevel2"/>
            </w:pPr>
            <w:r>
              <w:t>“</w:t>
            </w:r>
            <w:hyperlink r:id="rId90" w:history="1">
              <w:r w:rsidR="00EC03E5">
                <w:rPr>
                  <w:rStyle w:val="Hyperlink"/>
                </w:rPr>
                <w:t>Breathing techniques from Responding to Crisis in the Aftermath of Disasters–Adult</w:t>
              </w:r>
            </w:hyperlink>
            <w:r>
              <w:t xml:space="preserve">” [5:01]. </w:t>
            </w:r>
          </w:p>
          <w:p w14:paraId="4305E052" w14:textId="1840E591" w:rsidR="001E77C7" w:rsidRPr="001E77C7" w:rsidRDefault="001607EB" w:rsidP="001E77C7">
            <w:pPr>
              <w:pStyle w:val="AssignmentsLevel2"/>
            </w:pPr>
            <w:r>
              <w:t>“</w:t>
            </w:r>
            <w:hyperlink r:id="rId91" w:history="1">
              <w:r w:rsidRPr="00EC03E5">
                <w:rPr>
                  <w:rStyle w:val="Hyperlink"/>
                </w:rPr>
                <w:t>Breathing techniques from Responding to Crisis in the Aftermath of Disasters–</w:t>
              </w:r>
              <w:r w:rsidR="00EC03E5" w:rsidRPr="00EC03E5">
                <w:rPr>
                  <w:rStyle w:val="Hyperlink"/>
                </w:rPr>
                <w:t>Child</w:t>
              </w:r>
            </w:hyperlink>
            <w:r w:rsidR="00EC03E5">
              <w:t>” [2:46].</w:t>
            </w:r>
          </w:p>
        </w:tc>
      </w:tr>
    </w:tbl>
    <w:p w14:paraId="3FCE4880" w14:textId="77777777" w:rsidR="0099029E" w:rsidRPr="00AC56E0" w:rsidRDefault="0099029E" w:rsidP="0099029E">
      <w:pPr>
        <w:pStyle w:val="AssignmentsLevel1"/>
      </w:pPr>
    </w:p>
    <w:p w14:paraId="67C026BF" w14:textId="77777777" w:rsidR="0099029E" w:rsidRPr="00AC56E0" w:rsidRDefault="0099029E" w:rsidP="0099029E">
      <w:pPr>
        <w:pStyle w:val="Heading1"/>
        <w:rPr>
          <w:color w:val="005391"/>
        </w:rPr>
      </w:pPr>
      <w:r w:rsidRPr="00AC56E0">
        <w:rPr>
          <w:color w:val="005391"/>
        </w:rPr>
        <w:t>Assignments</w:t>
      </w:r>
    </w:p>
    <w:p w14:paraId="519B5BD5" w14:textId="209AC106"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D4B60" w:rsidRPr="00AC56E0" w14:paraId="52706994" w14:textId="77777777" w:rsidTr="00E27732">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5B039C8" w14:textId="305A39FF" w:rsidR="00ED4B60" w:rsidRPr="00AC56E0" w:rsidRDefault="00ED4B60" w:rsidP="00E27732">
            <w:pPr>
              <w:rPr>
                <w:rFonts w:cs="Arial"/>
                <w:b/>
              </w:rPr>
            </w:pPr>
            <w:r>
              <w:rPr>
                <w:rFonts w:cs="Arial"/>
                <w:b/>
              </w:rPr>
              <w:t>Discussion:</w:t>
            </w:r>
            <w:r w:rsidRPr="00AC56E0">
              <w:rPr>
                <w:rFonts w:cs="Arial"/>
                <w:b/>
              </w:rPr>
              <w:t xml:space="preserve"> </w:t>
            </w:r>
            <w:r w:rsidR="004C15C1">
              <w:rPr>
                <w:rFonts w:cs="Arial"/>
                <w:b/>
              </w:rPr>
              <w:t>Interventions</w:t>
            </w:r>
          </w:p>
        </w:tc>
        <w:tc>
          <w:tcPr>
            <w:tcW w:w="1184" w:type="pct"/>
            <w:tcBorders>
              <w:left w:val="single" w:sz="4" w:space="0" w:color="auto"/>
            </w:tcBorders>
            <w:shd w:val="clear" w:color="auto" w:fill="C6D9F1" w:themeFill="text2" w:themeFillTint="33"/>
          </w:tcPr>
          <w:p w14:paraId="34A5A9D0" w14:textId="28FA7496" w:rsidR="00ED4B60" w:rsidRPr="00AC56E0" w:rsidRDefault="002D677C" w:rsidP="00E27732">
            <w:pPr>
              <w:rPr>
                <w:rFonts w:cs="Arial"/>
              </w:rPr>
            </w:pPr>
            <w:r>
              <w:rPr>
                <w:rFonts w:cs="Arial"/>
              </w:rPr>
              <w:t>8.1, 8.2, 8.3</w:t>
            </w:r>
          </w:p>
        </w:tc>
      </w:tr>
      <w:tr w:rsidR="00ED4B60" w:rsidRPr="00AC56E0" w14:paraId="20DFDA9B" w14:textId="77777777" w:rsidTr="00E27732">
        <w:trPr>
          <w:trHeight w:val="199"/>
        </w:trPr>
        <w:tc>
          <w:tcPr>
            <w:tcW w:w="5000" w:type="pct"/>
            <w:gridSpan w:val="2"/>
            <w:shd w:val="clear" w:color="auto" w:fill="auto"/>
            <w:tcMar>
              <w:top w:w="115" w:type="dxa"/>
              <w:left w:w="115" w:type="dxa"/>
              <w:bottom w:w="115" w:type="dxa"/>
              <w:right w:w="115" w:type="dxa"/>
            </w:tcMar>
          </w:tcPr>
          <w:p w14:paraId="3D8F2483" w14:textId="28E2445A" w:rsidR="00ED4B60" w:rsidRDefault="00ED4B60" w:rsidP="00E27732">
            <w:pPr>
              <w:rPr>
                <w:rFonts w:cs="Arial"/>
              </w:rPr>
            </w:pPr>
            <w:r w:rsidRPr="00131B5C">
              <w:rPr>
                <w:rFonts w:cs="Arial"/>
                <w:b/>
              </w:rPr>
              <w:lastRenderedPageBreak/>
              <w:t>Respond</w:t>
            </w:r>
            <w:r>
              <w:rPr>
                <w:rFonts w:cs="Arial"/>
              </w:rPr>
              <w:t xml:space="preserve"> to the following prompts in the </w:t>
            </w:r>
            <w:r w:rsidR="004C15C1">
              <w:rPr>
                <w:rFonts w:cs="Arial"/>
              </w:rPr>
              <w:t>Interventions</w:t>
            </w:r>
            <w:r>
              <w:rPr>
                <w:rFonts w:cs="Arial"/>
              </w:rPr>
              <w:t xml:space="preserve"> discussion forum by Wednesday:  </w:t>
            </w:r>
          </w:p>
          <w:p w14:paraId="377895F3" w14:textId="77777777" w:rsidR="00ED4B60" w:rsidRDefault="00ED4B60" w:rsidP="00E27732">
            <w:pPr>
              <w:rPr>
                <w:rFonts w:cs="Arial"/>
              </w:rPr>
            </w:pPr>
          </w:p>
          <w:p w14:paraId="6E8B2C68" w14:textId="41DCD9D4" w:rsidR="00B97209" w:rsidRPr="00B97209" w:rsidRDefault="00BD557A" w:rsidP="004C15C1">
            <w:pPr>
              <w:pStyle w:val="AssignmentsLevel2"/>
            </w:pPr>
            <w:r>
              <w:t>What</w:t>
            </w:r>
            <w:r w:rsidR="00B97209" w:rsidRPr="00B97209">
              <w:t xml:space="preserve"> one legal or ethical consideration </w:t>
            </w:r>
            <w:r>
              <w:t>did you find</w:t>
            </w:r>
            <w:r w:rsidR="00B97209" w:rsidRPr="00B97209">
              <w:t xml:space="preserve"> important in addressing crisis </w:t>
            </w:r>
            <w:r>
              <w:t>prevention and intervention</w:t>
            </w:r>
            <w:r w:rsidR="00B97209" w:rsidRPr="00B97209">
              <w:t xml:space="preserve"> in the school environment</w:t>
            </w:r>
            <w:r>
              <w:t>? Why?</w:t>
            </w:r>
          </w:p>
          <w:p w14:paraId="281D5562" w14:textId="2174B0AE" w:rsidR="00ED4B60" w:rsidRDefault="0073691E" w:rsidP="004C15C1">
            <w:pPr>
              <w:pStyle w:val="AssignmentsLevel2"/>
            </w:pPr>
            <w:r>
              <w:t>What</w:t>
            </w:r>
            <w:r w:rsidR="00B97209" w:rsidRPr="00B97209">
              <w:t xml:space="preserve"> tasks and activities would be beneficial as post interventions with school personnel, students and families in the first few days and weeks after a crisis</w:t>
            </w:r>
            <w:r>
              <w:t>?</w:t>
            </w:r>
            <w:r w:rsidR="00B97209" w:rsidRPr="00B97209">
              <w:t xml:space="preserve"> </w:t>
            </w:r>
          </w:p>
          <w:p w14:paraId="08615CBC" w14:textId="77777777" w:rsidR="00ED4B60" w:rsidRDefault="00ED4B60" w:rsidP="00E27732">
            <w:pPr>
              <w:rPr>
                <w:rFonts w:cs="Arial"/>
              </w:rPr>
            </w:pPr>
          </w:p>
          <w:p w14:paraId="1A2F3A64" w14:textId="77777777" w:rsidR="00ED4B60" w:rsidRPr="00AC56E0" w:rsidRDefault="00ED4B60" w:rsidP="00E27732">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9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4FE37FF2" w14:textId="77777777" w:rsidR="00ED4B60" w:rsidRPr="00AC56E0" w:rsidRDefault="00ED4B60"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35A3177F" w14:textId="77777777" w:rsidTr="003C65C3">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01ECA2D" w14:textId="5083DBE9" w:rsidR="0099029E" w:rsidRPr="00AC56E0" w:rsidRDefault="0099029E" w:rsidP="003C65C3">
            <w:pPr>
              <w:rPr>
                <w:rFonts w:cs="Arial"/>
                <w:b/>
              </w:rPr>
            </w:pPr>
            <w:r w:rsidRPr="00AC56E0">
              <w:rPr>
                <w:rFonts w:cs="Arial"/>
                <w:b/>
              </w:rPr>
              <w:t>Assignment</w:t>
            </w:r>
            <w:r w:rsidR="004C15C1">
              <w:rPr>
                <w:rFonts w:cs="Arial"/>
                <w:b/>
              </w:rPr>
              <w:t>:</w:t>
            </w:r>
            <w:r w:rsidRPr="00AC56E0">
              <w:rPr>
                <w:rFonts w:cs="Arial"/>
                <w:b/>
              </w:rPr>
              <w:t xml:space="preserve"> </w:t>
            </w:r>
            <w:r w:rsidR="002D677C">
              <w:rPr>
                <w:rFonts w:cs="Arial"/>
                <w:b/>
              </w:rPr>
              <w:t xml:space="preserve">Toolbox </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83F0B58" w14:textId="23CB5F9C" w:rsidR="0099029E" w:rsidRPr="00AC56E0" w:rsidRDefault="002D677C" w:rsidP="003C65C3">
            <w:pPr>
              <w:rPr>
                <w:rFonts w:cs="Arial"/>
              </w:rPr>
            </w:pPr>
            <w:r>
              <w:rPr>
                <w:rFonts w:cs="Arial"/>
              </w:rPr>
              <w:t>COURSE</w:t>
            </w:r>
          </w:p>
        </w:tc>
      </w:tr>
      <w:tr w:rsidR="0099029E" w:rsidRPr="00AC56E0" w14:paraId="5BB15CF8" w14:textId="77777777" w:rsidTr="003C65C3">
        <w:trPr>
          <w:trHeight w:val="199"/>
        </w:trPr>
        <w:tc>
          <w:tcPr>
            <w:tcW w:w="5000" w:type="pct"/>
            <w:gridSpan w:val="2"/>
            <w:shd w:val="clear" w:color="auto" w:fill="auto"/>
            <w:tcMar>
              <w:top w:w="115" w:type="dxa"/>
              <w:left w:w="115" w:type="dxa"/>
              <w:bottom w:w="115" w:type="dxa"/>
              <w:right w:w="115" w:type="dxa"/>
            </w:tcMar>
          </w:tcPr>
          <w:p w14:paraId="7E114CAB" w14:textId="77777777" w:rsidR="004C15C1" w:rsidRDefault="0073691E" w:rsidP="003C65C3">
            <w:pPr>
              <w:rPr>
                <w:rFonts w:cs="Arial"/>
              </w:rPr>
            </w:pPr>
            <w:r w:rsidRPr="002D677C">
              <w:rPr>
                <w:rFonts w:cs="Arial"/>
                <w:b/>
                <w:bCs/>
              </w:rPr>
              <w:t>Compile</w:t>
            </w:r>
            <w:r w:rsidRPr="0073691E">
              <w:rPr>
                <w:rFonts w:cs="Arial"/>
              </w:rPr>
              <w:t xml:space="preserve"> a toolbox of activities and </w:t>
            </w:r>
            <w:r w:rsidR="004C15C1">
              <w:rPr>
                <w:rFonts w:cs="Arial"/>
              </w:rPr>
              <w:t>materials</w:t>
            </w:r>
            <w:r w:rsidRPr="0073691E">
              <w:rPr>
                <w:rFonts w:cs="Arial"/>
              </w:rPr>
              <w:t xml:space="preserve"> that you can use as a reference when needed in a crisis response.  </w:t>
            </w:r>
          </w:p>
          <w:p w14:paraId="251F9587" w14:textId="77777777" w:rsidR="004C15C1" w:rsidRDefault="004C15C1" w:rsidP="003C65C3">
            <w:pPr>
              <w:rPr>
                <w:rFonts w:cs="Arial"/>
              </w:rPr>
            </w:pPr>
          </w:p>
          <w:p w14:paraId="706C8FDB" w14:textId="185FFF06" w:rsidR="004C15C1" w:rsidRDefault="004C15C1" w:rsidP="003C65C3">
            <w:pPr>
              <w:rPr>
                <w:rFonts w:cs="Arial"/>
              </w:rPr>
            </w:pPr>
            <w:r w:rsidRPr="002D677C">
              <w:rPr>
                <w:rFonts w:cs="Arial"/>
                <w:b/>
                <w:bCs/>
              </w:rPr>
              <w:t>Note</w:t>
            </w:r>
            <w:r>
              <w:rPr>
                <w:rFonts w:cs="Arial"/>
              </w:rPr>
              <w:t xml:space="preserve">. </w:t>
            </w:r>
            <w:r w:rsidR="0073691E" w:rsidRPr="0073691E">
              <w:rPr>
                <w:rFonts w:cs="Arial"/>
              </w:rPr>
              <w:t xml:space="preserve">This can include </w:t>
            </w:r>
            <w:r w:rsidR="002D677C">
              <w:rPr>
                <w:rFonts w:cs="Arial"/>
              </w:rPr>
              <w:t xml:space="preserve">links to web resource, </w:t>
            </w:r>
            <w:r w:rsidR="0073691E" w:rsidRPr="0073691E">
              <w:rPr>
                <w:rFonts w:cs="Arial"/>
              </w:rPr>
              <w:t xml:space="preserve">worksheets, scripts for mindfulness or guided visualizations, or a list of hands on tools </w:t>
            </w:r>
            <w:r>
              <w:rPr>
                <w:rFonts w:cs="Arial"/>
              </w:rPr>
              <w:t>such as</w:t>
            </w:r>
            <w:r w:rsidR="0073691E" w:rsidRPr="0073691E">
              <w:rPr>
                <w:rFonts w:cs="Arial"/>
              </w:rPr>
              <w:t xml:space="preserve"> pens, scissors, etc. </w:t>
            </w:r>
          </w:p>
          <w:p w14:paraId="63849FEF" w14:textId="77777777" w:rsidR="004C15C1" w:rsidRDefault="004C15C1" w:rsidP="003C65C3">
            <w:pPr>
              <w:rPr>
                <w:rFonts w:cs="Arial"/>
              </w:rPr>
            </w:pPr>
          </w:p>
          <w:p w14:paraId="4CC92586" w14:textId="39041878" w:rsidR="0099029E" w:rsidRPr="00AC56E0" w:rsidRDefault="004C15C1" w:rsidP="003C65C3">
            <w:pPr>
              <w:rPr>
                <w:rFonts w:cs="Arial"/>
              </w:rPr>
            </w:pPr>
            <w:r w:rsidRPr="002D677C">
              <w:rPr>
                <w:rFonts w:cs="Arial"/>
                <w:b/>
                <w:bCs/>
              </w:rPr>
              <w:t>Submit</w:t>
            </w:r>
            <w:r>
              <w:rPr>
                <w:rFonts w:cs="Arial"/>
              </w:rPr>
              <w:t xml:space="preserve"> your toolbox </w:t>
            </w:r>
            <w:r w:rsidR="00F3083D">
              <w:rPr>
                <w:rFonts w:cs="Arial"/>
              </w:rPr>
              <w:t>as a Word document by Sunday</w:t>
            </w:r>
            <w:r w:rsidR="002D677C">
              <w:rPr>
                <w:rFonts w:cs="Arial"/>
              </w:rPr>
              <w:t>.</w:t>
            </w:r>
            <w:r w:rsidR="00F3083D">
              <w:rPr>
                <w:rFonts w:cs="Arial"/>
              </w:rPr>
              <w:t xml:space="preserve"> </w:t>
            </w:r>
            <w:r w:rsidR="0073691E" w:rsidRPr="0073691E">
              <w:rPr>
                <w:rFonts w:cs="Arial"/>
              </w:rPr>
              <w:t xml:space="preserve"> </w:t>
            </w:r>
          </w:p>
        </w:tc>
      </w:tr>
    </w:tbl>
    <w:p w14:paraId="39C05A4E" w14:textId="77777777" w:rsidR="0099029E" w:rsidRPr="00AC56E0" w:rsidRDefault="0099029E" w:rsidP="0099029E">
      <w:pPr>
        <w:pStyle w:val="AssignmentsLevel1"/>
      </w:pPr>
    </w:p>
    <w:p w14:paraId="5B2A1B72" w14:textId="2EDCE3BC" w:rsidR="001101AA" w:rsidRDefault="001101AA" w:rsidP="004D19CD">
      <w:pPr>
        <w:pStyle w:val="AssignmentsLevel1"/>
      </w:pPr>
    </w:p>
    <w:p w14:paraId="5B2A1B73" w14:textId="77777777" w:rsidR="00054927" w:rsidRDefault="00054927" w:rsidP="00054927">
      <w:pPr>
        <w:pStyle w:val="AssignmentsLevel1"/>
      </w:pPr>
      <w:r>
        <w:br w:type="page"/>
      </w:r>
    </w:p>
    <w:p w14:paraId="5B2A1B74" w14:textId="77777777" w:rsidR="00054927" w:rsidRDefault="00054927" w:rsidP="00054927">
      <w:pPr>
        <w:pStyle w:val="APACitation"/>
      </w:pPr>
    </w:p>
    <w:p w14:paraId="5B2A1B75" w14:textId="30AB1820" w:rsidR="00054927" w:rsidRPr="00AC56E0" w:rsidRDefault="002D677C" w:rsidP="00054927">
      <w:pPr>
        <w:pStyle w:val="Heading1"/>
        <w:rPr>
          <w:color w:val="005391"/>
        </w:rPr>
      </w:pPr>
      <w:r>
        <w:rPr>
          <w:color w:val="005391"/>
        </w:rPr>
        <w:t>Rubrics</w:t>
      </w:r>
    </w:p>
    <w:p w14:paraId="2664C370" w14:textId="77777777" w:rsidR="004A1FB2" w:rsidRPr="00152327" w:rsidRDefault="004A1FB2" w:rsidP="004A1FB2">
      <w:pPr>
        <w:pStyle w:val="AssignmentsLevel1"/>
      </w:pPr>
    </w:p>
    <w:p w14:paraId="02AA659A" w14:textId="77777777" w:rsidR="004A1FB2" w:rsidRPr="00F971F7" w:rsidRDefault="004A1FB2" w:rsidP="004A1FB2">
      <w:pPr>
        <w:pStyle w:val="AssignmentsLevel1"/>
        <w:rPr>
          <w:b/>
        </w:rPr>
      </w:pPr>
      <w:r w:rsidRPr="00F971F7">
        <w:rPr>
          <w:b/>
        </w:rPr>
        <w:t>Discussion Rubric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7"/>
        <w:gridCol w:w="3019"/>
        <w:gridCol w:w="3101"/>
        <w:gridCol w:w="2951"/>
        <w:gridCol w:w="2492"/>
      </w:tblGrid>
      <w:tr w:rsidR="004A1FB2" w:rsidRPr="00D4669B" w14:paraId="0D72B874" w14:textId="77777777" w:rsidTr="006352CC">
        <w:tc>
          <w:tcPr>
            <w:tcW w:w="685" w:type="pct"/>
            <w:shd w:val="clear" w:color="auto" w:fill="BFBFBF" w:themeFill="background1" w:themeFillShade="BF"/>
            <w:hideMark/>
          </w:tcPr>
          <w:p w14:paraId="5E08641D" w14:textId="77777777" w:rsidR="004A1FB2" w:rsidRPr="00D4669B" w:rsidRDefault="004A1FB2" w:rsidP="006352CC">
            <w:pPr>
              <w:spacing w:before="40" w:after="40"/>
              <w:ind w:left="144" w:right="144"/>
              <w:jc w:val="center"/>
              <w:textAlignment w:val="baseline"/>
              <w:rPr>
                <w:rFonts w:cs="Arial"/>
                <w:sz w:val="18"/>
                <w:szCs w:val="18"/>
              </w:rPr>
            </w:pPr>
            <w:r w:rsidRPr="00D4669B">
              <w:rPr>
                <w:rFonts w:cs="Arial"/>
                <w:sz w:val="18"/>
                <w:szCs w:val="18"/>
              </w:rPr>
              <w:t> </w:t>
            </w:r>
          </w:p>
        </w:tc>
        <w:tc>
          <w:tcPr>
            <w:tcW w:w="1126" w:type="pct"/>
            <w:shd w:val="clear" w:color="auto" w:fill="BFBFBF" w:themeFill="background1" w:themeFillShade="BF"/>
            <w:vAlign w:val="center"/>
          </w:tcPr>
          <w:p w14:paraId="02F59BF6" w14:textId="77777777" w:rsidR="004A1FB2" w:rsidRPr="00D4669B" w:rsidRDefault="004A1FB2" w:rsidP="006352CC">
            <w:pPr>
              <w:spacing w:before="40" w:after="40"/>
              <w:ind w:left="144" w:right="144"/>
              <w:jc w:val="center"/>
              <w:textAlignment w:val="baseline"/>
              <w:rPr>
                <w:rFonts w:cs="Arial"/>
                <w:b/>
                <w:sz w:val="18"/>
                <w:szCs w:val="18"/>
              </w:rPr>
            </w:pPr>
            <w:r w:rsidRPr="00D4669B">
              <w:rPr>
                <w:rFonts w:cs="Arial"/>
                <w:b/>
                <w:sz w:val="18"/>
                <w:szCs w:val="18"/>
              </w:rPr>
              <w:t>Exceeds Requirements</w:t>
            </w:r>
          </w:p>
          <w:p w14:paraId="236CD44E" w14:textId="77777777" w:rsidR="004A1FB2" w:rsidRPr="00D4669B" w:rsidRDefault="004A1FB2" w:rsidP="006352CC">
            <w:pPr>
              <w:spacing w:before="40" w:after="40"/>
              <w:ind w:left="144" w:right="144"/>
              <w:jc w:val="center"/>
              <w:textAlignment w:val="baseline"/>
              <w:rPr>
                <w:rFonts w:cs="Arial"/>
                <w:b/>
                <w:sz w:val="18"/>
                <w:szCs w:val="18"/>
              </w:rPr>
            </w:pPr>
            <w:r w:rsidRPr="00D4669B">
              <w:rPr>
                <w:rFonts w:cs="Arial"/>
                <w:b/>
                <w:sz w:val="18"/>
                <w:szCs w:val="18"/>
              </w:rPr>
              <w:t>100%</w:t>
            </w:r>
          </w:p>
        </w:tc>
        <w:tc>
          <w:tcPr>
            <w:tcW w:w="1157" w:type="pct"/>
            <w:shd w:val="clear" w:color="auto" w:fill="BFBFBF" w:themeFill="background1" w:themeFillShade="BF"/>
            <w:vAlign w:val="center"/>
            <w:hideMark/>
          </w:tcPr>
          <w:p w14:paraId="21198710" w14:textId="77777777" w:rsidR="004A1FB2" w:rsidRPr="00D4669B" w:rsidRDefault="004A1FB2" w:rsidP="006352CC">
            <w:pPr>
              <w:spacing w:before="40" w:after="40"/>
              <w:ind w:left="144" w:right="144"/>
              <w:jc w:val="center"/>
              <w:textAlignment w:val="baseline"/>
              <w:rPr>
                <w:rFonts w:cs="Arial"/>
                <w:b/>
                <w:sz w:val="18"/>
                <w:szCs w:val="18"/>
              </w:rPr>
            </w:pPr>
            <w:r w:rsidRPr="00D4669B">
              <w:rPr>
                <w:rFonts w:cs="Arial"/>
                <w:b/>
                <w:sz w:val="18"/>
                <w:szCs w:val="18"/>
              </w:rPr>
              <w:t>Meets Requirements</w:t>
            </w:r>
          </w:p>
          <w:p w14:paraId="6B5F294E" w14:textId="77777777" w:rsidR="004A1FB2" w:rsidRPr="00D4669B" w:rsidRDefault="004A1FB2" w:rsidP="006352CC">
            <w:pPr>
              <w:spacing w:before="40" w:after="40"/>
              <w:ind w:left="144" w:right="144"/>
              <w:jc w:val="center"/>
              <w:textAlignment w:val="baseline"/>
              <w:rPr>
                <w:rFonts w:cs="Arial"/>
                <w:sz w:val="18"/>
                <w:szCs w:val="18"/>
              </w:rPr>
            </w:pPr>
            <w:r w:rsidRPr="00D4669B">
              <w:rPr>
                <w:rFonts w:cs="Arial"/>
                <w:b/>
                <w:sz w:val="18"/>
                <w:szCs w:val="18"/>
              </w:rPr>
              <w:t>88%</w:t>
            </w:r>
          </w:p>
        </w:tc>
        <w:tc>
          <w:tcPr>
            <w:tcW w:w="1101" w:type="pct"/>
            <w:shd w:val="clear" w:color="auto" w:fill="BFBFBF" w:themeFill="background1" w:themeFillShade="BF"/>
            <w:vAlign w:val="center"/>
            <w:hideMark/>
          </w:tcPr>
          <w:p w14:paraId="3CC093E4" w14:textId="77777777" w:rsidR="004A1FB2" w:rsidRPr="00D4669B" w:rsidRDefault="004A1FB2" w:rsidP="006352CC">
            <w:pPr>
              <w:spacing w:before="40" w:after="40"/>
              <w:ind w:left="144" w:right="144"/>
              <w:jc w:val="center"/>
              <w:textAlignment w:val="baseline"/>
              <w:rPr>
                <w:rFonts w:cs="Arial"/>
                <w:b/>
                <w:sz w:val="18"/>
                <w:szCs w:val="18"/>
              </w:rPr>
            </w:pPr>
            <w:r w:rsidRPr="00D4669B">
              <w:rPr>
                <w:rFonts w:cs="Arial"/>
                <w:b/>
                <w:sz w:val="18"/>
                <w:szCs w:val="18"/>
              </w:rPr>
              <w:t>Approaches Requirements</w:t>
            </w:r>
          </w:p>
          <w:p w14:paraId="42F663BA" w14:textId="77777777" w:rsidR="004A1FB2" w:rsidRPr="00D4669B" w:rsidRDefault="004A1FB2" w:rsidP="006352CC">
            <w:pPr>
              <w:spacing w:before="40" w:after="40"/>
              <w:ind w:left="144" w:right="144"/>
              <w:jc w:val="center"/>
              <w:textAlignment w:val="baseline"/>
              <w:rPr>
                <w:rFonts w:cs="Arial"/>
                <w:sz w:val="18"/>
                <w:szCs w:val="18"/>
              </w:rPr>
            </w:pPr>
            <w:r w:rsidRPr="00D4669B">
              <w:rPr>
                <w:rFonts w:cs="Arial"/>
                <w:b/>
                <w:sz w:val="18"/>
                <w:szCs w:val="18"/>
              </w:rPr>
              <w:t>75%</w:t>
            </w:r>
          </w:p>
        </w:tc>
        <w:tc>
          <w:tcPr>
            <w:tcW w:w="930" w:type="pct"/>
            <w:shd w:val="clear" w:color="auto" w:fill="BFBFBF" w:themeFill="background1" w:themeFillShade="BF"/>
            <w:vAlign w:val="center"/>
            <w:hideMark/>
          </w:tcPr>
          <w:p w14:paraId="015C9E81" w14:textId="77777777" w:rsidR="004A1FB2" w:rsidRPr="00D4669B" w:rsidRDefault="004A1FB2" w:rsidP="006352CC">
            <w:pPr>
              <w:spacing w:before="40" w:after="40"/>
              <w:ind w:left="144" w:right="144"/>
              <w:jc w:val="center"/>
              <w:textAlignment w:val="baseline"/>
              <w:rPr>
                <w:rFonts w:cs="Arial"/>
                <w:b/>
                <w:color w:val="2D2D2D"/>
                <w:sz w:val="18"/>
                <w:szCs w:val="18"/>
              </w:rPr>
            </w:pPr>
            <w:r w:rsidRPr="00D4669B">
              <w:rPr>
                <w:rFonts w:cs="Arial"/>
                <w:b/>
                <w:sz w:val="18"/>
                <w:szCs w:val="18"/>
              </w:rPr>
              <w:t>Below Requirements</w:t>
            </w:r>
          </w:p>
          <w:p w14:paraId="59397CB9" w14:textId="77777777" w:rsidR="004A1FB2" w:rsidRPr="00D4669B" w:rsidRDefault="004A1FB2" w:rsidP="006352CC">
            <w:pPr>
              <w:spacing w:before="40" w:after="40"/>
              <w:ind w:left="144" w:right="144"/>
              <w:jc w:val="center"/>
              <w:textAlignment w:val="baseline"/>
              <w:rPr>
                <w:rFonts w:cs="Arial"/>
                <w:sz w:val="18"/>
                <w:szCs w:val="18"/>
              </w:rPr>
            </w:pPr>
            <w:r w:rsidRPr="00D4669B">
              <w:rPr>
                <w:rFonts w:cs="Arial"/>
                <w:b/>
                <w:color w:val="2D2D2D"/>
                <w:sz w:val="18"/>
                <w:szCs w:val="18"/>
              </w:rPr>
              <w:t>68%</w:t>
            </w:r>
          </w:p>
        </w:tc>
      </w:tr>
      <w:tr w:rsidR="004A1FB2" w:rsidRPr="00D4669B" w14:paraId="3A9A81C5" w14:textId="77777777" w:rsidTr="006352CC">
        <w:tc>
          <w:tcPr>
            <w:tcW w:w="685" w:type="pct"/>
            <w:shd w:val="clear" w:color="auto" w:fill="auto"/>
            <w:hideMark/>
          </w:tcPr>
          <w:p w14:paraId="051AE0A8" w14:textId="77777777" w:rsidR="004A1FB2" w:rsidRPr="00D4669B" w:rsidRDefault="004A1FB2" w:rsidP="006352CC">
            <w:pPr>
              <w:spacing w:before="40" w:after="40"/>
              <w:ind w:left="144" w:right="144"/>
              <w:textAlignment w:val="baseline"/>
              <w:rPr>
                <w:rFonts w:cs="Arial"/>
                <w:sz w:val="18"/>
                <w:szCs w:val="18"/>
              </w:rPr>
            </w:pPr>
            <w:r w:rsidRPr="00D4669B">
              <w:rPr>
                <w:rFonts w:cs="Arial"/>
                <w:b/>
                <w:bCs/>
                <w:sz w:val="18"/>
                <w:szCs w:val="18"/>
              </w:rPr>
              <w:t>Initial Response to the Forum Topic </w:t>
            </w:r>
            <w:r w:rsidRPr="00D4669B">
              <w:rPr>
                <w:rFonts w:cs="Arial"/>
                <w:sz w:val="18"/>
                <w:szCs w:val="18"/>
              </w:rPr>
              <w:t> </w:t>
            </w:r>
          </w:p>
          <w:p w14:paraId="73294E71" w14:textId="078849E3" w:rsidR="004A1FB2" w:rsidRPr="00D4669B" w:rsidRDefault="00113DC6" w:rsidP="006352CC">
            <w:pPr>
              <w:spacing w:before="40" w:after="40"/>
              <w:ind w:left="144" w:right="144"/>
              <w:textAlignment w:val="baseline"/>
              <w:rPr>
                <w:rFonts w:cs="Arial"/>
                <w:sz w:val="18"/>
                <w:szCs w:val="18"/>
              </w:rPr>
            </w:pPr>
            <w:r>
              <w:rPr>
                <w:rFonts w:cs="Arial"/>
                <w:sz w:val="18"/>
                <w:szCs w:val="18"/>
              </w:rPr>
              <w:t>2</w:t>
            </w:r>
            <w:r w:rsidR="004A1FB2" w:rsidRPr="00D4669B">
              <w:rPr>
                <w:rFonts w:cs="Arial"/>
                <w:sz w:val="18"/>
                <w:szCs w:val="18"/>
              </w:rPr>
              <w:t xml:space="preserve"> points </w:t>
            </w:r>
          </w:p>
        </w:tc>
        <w:tc>
          <w:tcPr>
            <w:tcW w:w="1126" w:type="pct"/>
          </w:tcPr>
          <w:p w14:paraId="12B334D9" w14:textId="77777777" w:rsidR="004A1FB2" w:rsidRPr="00D4669B" w:rsidRDefault="004A1FB2" w:rsidP="006352CC">
            <w:pPr>
              <w:spacing w:before="40" w:after="40"/>
              <w:ind w:left="144" w:right="144"/>
              <w:textAlignment w:val="baseline"/>
              <w:rPr>
                <w:rFonts w:cs="Arial"/>
                <w:sz w:val="18"/>
                <w:szCs w:val="18"/>
              </w:rPr>
            </w:pPr>
            <w:r w:rsidRPr="00D4669B">
              <w:rPr>
                <w:rFonts w:cs="Arial"/>
                <w:sz w:val="18"/>
                <w:szCs w:val="18"/>
              </w:rPr>
              <w:t>Topic is addressed thoughtfully, supported by citations to experts and personal experience, and builds on prior posts. </w:t>
            </w:r>
          </w:p>
        </w:tc>
        <w:tc>
          <w:tcPr>
            <w:tcW w:w="1157" w:type="pct"/>
            <w:shd w:val="clear" w:color="auto" w:fill="auto"/>
            <w:hideMark/>
          </w:tcPr>
          <w:p w14:paraId="7FFF1C9B" w14:textId="77777777" w:rsidR="004A1FB2" w:rsidRPr="00D4669B" w:rsidRDefault="004A1FB2" w:rsidP="006352CC">
            <w:pPr>
              <w:spacing w:before="40" w:after="40"/>
              <w:ind w:left="144" w:right="144"/>
              <w:textAlignment w:val="baseline"/>
              <w:rPr>
                <w:rFonts w:cs="Arial"/>
                <w:sz w:val="18"/>
                <w:szCs w:val="18"/>
              </w:rPr>
            </w:pPr>
            <w:r w:rsidRPr="00D4669B">
              <w:rPr>
                <w:rFonts w:cs="Arial"/>
                <w:sz w:val="18"/>
                <w:szCs w:val="18"/>
              </w:rPr>
              <w:t>Topic is addressed thoughtfully, supported by citations to personal experience, and builds on prior posts. </w:t>
            </w:r>
          </w:p>
        </w:tc>
        <w:tc>
          <w:tcPr>
            <w:tcW w:w="1101" w:type="pct"/>
            <w:shd w:val="clear" w:color="auto" w:fill="auto"/>
            <w:hideMark/>
          </w:tcPr>
          <w:p w14:paraId="78F953DA" w14:textId="77777777" w:rsidR="004A1FB2" w:rsidRPr="00D4669B" w:rsidRDefault="004A1FB2" w:rsidP="006352CC">
            <w:pPr>
              <w:spacing w:before="40" w:after="40"/>
              <w:ind w:left="144" w:right="144"/>
              <w:textAlignment w:val="baseline"/>
              <w:rPr>
                <w:rFonts w:cs="Arial"/>
                <w:sz w:val="18"/>
                <w:szCs w:val="18"/>
              </w:rPr>
            </w:pPr>
            <w:r w:rsidRPr="00D4669B">
              <w:rPr>
                <w:rFonts w:cs="Arial"/>
                <w:sz w:val="18"/>
                <w:szCs w:val="18"/>
              </w:rPr>
              <w:t>Topic is addressed thoughtfully, but not thoroughly supported by citations to experts, personal experience, or previous posts. </w:t>
            </w:r>
          </w:p>
        </w:tc>
        <w:tc>
          <w:tcPr>
            <w:tcW w:w="930" w:type="pct"/>
            <w:shd w:val="clear" w:color="auto" w:fill="auto"/>
            <w:hideMark/>
          </w:tcPr>
          <w:p w14:paraId="1012C19E" w14:textId="77777777" w:rsidR="004A1FB2" w:rsidRPr="00D4669B" w:rsidRDefault="004A1FB2" w:rsidP="006352CC">
            <w:pPr>
              <w:spacing w:before="40" w:after="40"/>
              <w:ind w:left="144" w:right="144"/>
              <w:textAlignment w:val="baseline"/>
              <w:rPr>
                <w:rFonts w:cs="Arial"/>
                <w:sz w:val="18"/>
                <w:szCs w:val="18"/>
              </w:rPr>
            </w:pPr>
            <w:r w:rsidRPr="00D4669B">
              <w:rPr>
                <w:rFonts w:cs="Arial"/>
                <w:sz w:val="18"/>
                <w:szCs w:val="18"/>
              </w:rPr>
              <w:t>Topic is addressed superficially and without evidence that prior posts were considered. </w:t>
            </w:r>
          </w:p>
        </w:tc>
      </w:tr>
      <w:tr w:rsidR="004A1FB2" w:rsidRPr="00D4669B" w14:paraId="64A3C0C8" w14:textId="77777777" w:rsidTr="006352CC">
        <w:tc>
          <w:tcPr>
            <w:tcW w:w="685" w:type="pct"/>
            <w:shd w:val="clear" w:color="auto" w:fill="auto"/>
            <w:hideMark/>
          </w:tcPr>
          <w:p w14:paraId="54714552" w14:textId="77777777" w:rsidR="004A1FB2" w:rsidRPr="00D4669B" w:rsidRDefault="004A1FB2" w:rsidP="006352CC">
            <w:pPr>
              <w:spacing w:before="40" w:after="40"/>
              <w:ind w:left="144" w:right="144"/>
              <w:textAlignment w:val="baseline"/>
              <w:rPr>
                <w:rFonts w:cs="Arial"/>
                <w:sz w:val="18"/>
                <w:szCs w:val="18"/>
              </w:rPr>
            </w:pPr>
            <w:r w:rsidRPr="00D4669B">
              <w:rPr>
                <w:rFonts w:cs="Arial"/>
                <w:b/>
                <w:bCs/>
                <w:sz w:val="18"/>
                <w:szCs w:val="18"/>
              </w:rPr>
              <w:t>Feedback to Peer’s Response to the Forum Topic</w:t>
            </w:r>
            <w:r w:rsidRPr="00D4669B">
              <w:rPr>
                <w:rFonts w:cs="Arial"/>
                <w:sz w:val="18"/>
                <w:szCs w:val="18"/>
              </w:rPr>
              <w:t> </w:t>
            </w:r>
          </w:p>
          <w:p w14:paraId="187D4411" w14:textId="6856A570" w:rsidR="004A1FB2" w:rsidRPr="00D4669B" w:rsidRDefault="00113DC6" w:rsidP="006352CC">
            <w:pPr>
              <w:spacing w:before="40" w:after="40"/>
              <w:ind w:left="144" w:right="144"/>
              <w:textAlignment w:val="baseline"/>
              <w:rPr>
                <w:rFonts w:cs="Arial"/>
                <w:sz w:val="18"/>
                <w:szCs w:val="18"/>
              </w:rPr>
            </w:pPr>
            <w:r>
              <w:rPr>
                <w:rFonts w:cs="Arial"/>
                <w:bCs/>
                <w:sz w:val="18"/>
                <w:szCs w:val="18"/>
              </w:rPr>
              <w:t>1</w:t>
            </w:r>
            <w:r w:rsidR="004A1FB2" w:rsidRPr="00D4669B">
              <w:rPr>
                <w:rFonts w:cs="Arial"/>
                <w:bCs/>
                <w:sz w:val="18"/>
                <w:szCs w:val="18"/>
              </w:rPr>
              <w:t xml:space="preserve"> </w:t>
            </w:r>
            <w:proofErr w:type="gramStart"/>
            <w:r w:rsidR="004A1FB2" w:rsidRPr="00D4669B">
              <w:rPr>
                <w:rFonts w:cs="Arial"/>
                <w:bCs/>
                <w:sz w:val="18"/>
                <w:szCs w:val="18"/>
              </w:rPr>
              <w:t>points</w:t>
            </w:r>
            <w:proofErr w:type="gramEnd"/>
            <w:r w:rsidR="004A1FB2" w:rsidRPr="00D4669B">
              <w:rPr>
                <w:rFonts w:cs="Arial"/>
                <w:sz w:val="18"/>
                <w:szCs w:val="18"/>
              </w:rPr>
              <w:t> </w:t>
            </w:r>
          </w:p>
        </w:tc>
        <w:tc>
          <w:tcPr>
            <w:tcW w:w="1126" w:type="pct"/>
          </w:tcPr>
          <w:p w14:paraId="18A8FB86" w14:textId="77777777" w:rsidR="004A1FB2" w:rsidRPr="00D4669B" w:rsidRDefault="004A1FB2" w:rsidP="006352CC">
            <w:pPr>
              <w:spacing w:before="40" w:after="40"/>
              <w:ind w:left="144" w:right="144"/>
              <w:textAlignment w:val="baseline"/>
              <w:rPr>
                <w:rFonts w:cs="Arial"/>
                <w:sz w:val="18"/>
                <w:szCs w:val="18"/>
              </w:rPr>
            </w:pPr>
            <w:r w:rsidRPr="00D4669B">
              <w:rPr>
                <w:rFonts w:cs="Arial"/>
                <w:sz w:val="18"/>
                <w:szCs w:val="18"/>
              </w:rPr>
              <w:t>Thoughtful feedback included all levels of the RISE model and will result in a substantive improvement in the work if implemented. </w:t>
            </w:r>
          </w:p>
        </w:tc>
        <w:tc>
          <w:tcPr>
            <w:tcW w:w="1157" w:type="pct"/>
            <w:shd w:val="clear" w:color="auto" w:fill="auto"/>
            <w:hideMark/>
          </w:tcPr>
          <w:p w14:paraId="25C5F1C3" w14:textId="77777777" w:rsidR="004A1FB2" w:rsidRPr="00D4669B" w:rsidRDefault="004A1FB2" w:rsidP="006352CC">
            <w:pPr>
              <w:spacing w:before="40" w:after="40"/>
              <w:ind w:left="144" w:right="144"/>
              <w:textAlignment w:val="baseline"/>
              <w:rPr>
                <w:rFonts w:cs="Arial"/>
                <w:sz w:val="18"/>
                <w:szCs w:val="18"/>
              </w:rPr>
            </w:pPr>
            <w:r w:rsidRPr="00D4669B">
              <w:rPr>
                <w:rFonts w:cs="Arial"/>
                <w:sz w:val="18"/>
                <w:szCs w:val="18"/>
              </w:rPr>
              <w:t>Thoughtful feedback missed one or two levels of the RISE model. Will result in an improvement in the work if implemented. </w:t>
            </w:r>
          </w:p>
        </w:tc>
        <w:tc>
          <w:tcPr>
            <w:tcW w:w="1101" w:type="pct"/>
            <w:shd w:val="clear" w:color="auto" w:fill="auto"/>
            <w:hideMark/>
          </w:tcPr>
          <w:p w14:paraId="35D89484" w14:textId="77777777" w:rsidR="004A1FB2" w:rsidRPr="00D4669B" w:rsidRDefault="004A1FB2" w:rsidP="006352CC">
            <w:pPr>
              <w:spacing w:before="40" w:after="40"/>
              <w:ind w:left="144" w:right="144"/>
              <w:textAlignment w:val="baseline"/>
              <w:rPr>
                <w:rFonts w:cs="Arial"/>
                <w:sz w:val="18"/>
                <w:szCs w:val="18"/>
              </w:rPr>
            </w:pPr>
            <w:r w:rsidRPr="00D4669B">
              <w:rPr>
                <w:rFonts w:cs="Arial"/>
                <w:sz w:val="18"/>
                <w:szCs w:val="18"/>
              </w:rPr>
              <w:t>Feedback was thoughtful but did not include specific suggestions and references for improvement. </w:t>
            </w:r>
          </w:p>
        </w:tc>
        <w:tc>
          <w:tcPr>
            <w:tcW w:w="930" w:type="pct"/>
            <w:shd w:val="clear" w:color="auto" w:fill="auto"/>
            <w:hideMark/>
          </w:tcPr>
          <w:p w14:paraId="50C65B27" w14:textId="77777777" w:rsidR="004A1FB2" w:rsidRPr="00D4669B" w:rsidRDefault="004A1FB2" w:rsidP="006352CC">
            <w:pPr>
              <w:spacing w:before="40" w:after="40"/>
              <w:ind w:left="144" w:right="144"/>
              <w:textAlignment w:val="baseline"/>
              <w:rPr>
                <w:rFonts w:cs="Arial"/>
                <w:sz w:val="18"/>
                <w:szCs w:val="18"/>
              </w:rPr>
            </w:pPr>
            <w:r w:rsidRPr="00D4669B">
              <w:rPr>
                <w:rFonts w:cs="Arial"/>
                <w:sz w:val="18"/>
                <w:szCs w:val="18"/>
              </w:rPr>
              <w:t>Feedback was superficial and did not cover all levels of the RISE model. </w:t>
            </w:r>
          </w:p>
        </w:tc>
      </w:tr>
    </w:tbl>
    <w:p w14:paraId="79279BC9" w14:textId="77777777" w:rsidR="004A1FB2" w:rsidRDefault="004A1FB2" w:rsidP="004A1FB2">
      <w:pPr>
        <w:pStyle w:val="AssignmentsLevel1"/>
      </w:pPr>
    </w:p>
    <w:p w14:paraId="7F9053C5" w14:textId="77777777" w:rsidR="004A1FB2" w:rsidRDefault="004A1FB2" w:rsidP="004A1FB2">
      <w:pPr>
        <w:pStyle w:val="AssignmentsLevel1"/>
      </w:pPr>
    </w:p>
    <w:p w14:paraId="5EEAA02E" w14:textId="3233AC32" w:rsidR="004A1FB2" w:rsidRPr="00331D81" w:rsidRDefault="004A1FB2" w:rsidP="004A1FB2">
      <w:pPr>
        <w:pStyle w:val="AssignmentsLevel1"/>
        <w:rPr>
          <w:b/>
          <w:bCs/>
        </w:rPr>
      </w:pPr>
      <w:r w:rsidRPr="00331D81">
        <w:rPr>
          <w:b/>
          <w:bCs/>
        </w:rPr>
        <w:t xml:space="preserve">Assignment Rubric – </w:t>
      </w:r>
      <w:r w:rsidR="00113DC6">
        <w:rPr>
          <w:b/>
          <w:bCs/>
        </w:rPr>
        <w:t>5 Points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115" w:type="dxa"/>
          <w:bottom w:w="72" w:type="dxa"/>
          <w:right w:w="115" w:type="dxa"/>
        </w:tblCellMar>
        <w:tblLook w:val="04A0" w:firstRow="1" w:lastRow="0" w:firstColumn="1" w:lastColumn="0" w:noHBand="0" w:noVBand="1"/>
      </w:tblPr>
      <w:tblGrid>
        <w:gridCol w:w="1211"/>
        <w:gridCol w:w="3219"/>
        <w:gridCol w:w="3270"/>
        <w:gridCol w:w="3189"/>
        <w:gridCol w:w="2511"/>
      </w:tblGrid>
      <w:tr w:rsidR="004A1FB2" w:rsidRPr="00855490" w14:paraId="4C886A34" w14:textId="77777777" w:rsidTr="006352CC">
        <w:tc>
          <w:tcPr>
            <w:tcW w:w="452" w:type="pct"/>
            <w:shd w:val="clear" w:color="auto" w:fill="BFBFBF"/>
            <w:vAlign w:val="center"/>
          </w:tcPr>
          <w:p w14:paraId="6A0FE90A" w14:textId="77777777" w:rsidR="004A1FB2" w:rsidRPr="00855490" w:rsidRDefault="004A1FB2" w:rsidP="006352CC">
            <w:pPr>
              <w:rPr>
                <w:rFonts w:cs="Arial"/>
                <w:b/>
                <w:sz w:val="18"/>
                <w:szCs w:val="18"/>
              </w:rPr>
            </w:pPr>
          </w:p>
        </w:tc>
        <w:tc>
          <w:tcPr>
            <w:tcW w:w="1201" w:type="pct"/>
            <w:shd w:val="clear" w:color="auto" w:fill="BFBFBF"/>
            <w:vAlign w:val="center"/>
          </w:tcPr>
          <w:p w14:paraId="7F6C06C9" w14:textId="77777777" w:rsidR="004A1FB2" w:rsidRPr="00855490" w:rsidRDefault="004A1FB2" w:rsidP="006352CC">
            <w:pPr>
              <w:jc w:val="center"/>
              <w:rPr>
                <w:rFonts w:cs="Arial"/>
                <w:b/>
                <w:sz w:val="18"/>
                <w:szCs w:val="18"/>
              </w:rPr>
            </w:pPr>
            <w:r w:rsidRPr="00855490">
              <w:rPr>
                <w:rFonts w:cs="Arial"/>
                <w:b/>
                <w:sz w:val="18"/>
                <w:szCs w:val="18"/>
              </w:rPr>
              <w:t>Exceeds Requirements</w:t>
            </w:r>
          </w:p>
        </w:tc>
        <w:tc>
          <w:tcPr>
            <w:tcW w:w="1220" w:type="pct"/>
            <w:shd w:val="clear" w:color="auto" w:fill="BFBFBF"/>
            <w:vAlign w:val="center"/>
          </w:tcPr>
          <w:p w14:paraId="6E4D4B45" w14:textId="77777777" w:rsidR="004A1FB2" w:rsidRPr="00855490" w:rsidRDefault="004A1FB2" w:rsidP="006352CC">
            <w:pPr>
              <w:jc w:val="center"/>
              <w:rPr>
                <w:rFonts w:cs="Arial"/>
                <w:b/>
                <w:sz w:val="18"/>
                <w:szCs w:val="18"/>
              </w:rPr>
            </w:pPr>
            <w:r w:rsidRPr="00855490">
              <w:rPr>
                <w:rFonts w:cs="Arial"/>
                <w:b/>
                <w:sz w:val="18"/>
                <w:szCs w:val="18"/>
              </w:rPr>
              <w:t>Meets Requirements</w:t>
            </w:r>
          </w:p>
        </w:tc>
        <w:tc>
          <w:tcPr>
            <w:tcW w:w="1190" w:type="pct"/>
            <w:shd w:val="clear" w:color="auto" w:fill="BFBFBF"/>
            <w:vAlign w:val="center"/>
          </w:tcPr>
          <w:p w14:paraId="264D98D1" w14:textId="77777777" w:rsidR="004A1FB2" w:rsidRPr="00855490" w:rsidRDefault="004A1FB2" w:rsidP="006352CC">
            <w:pPr>
              <w:jc w:val="center"/>
              <w:rPr>
                <w:rFonts w:cs="Arial"/>
                <w:b/>
                <w:sz w:val="18"/>
                <w:szCs w:val="18"/>
              </w:rPr>
            </w:pPr>
            <w:r w:rsidRPr="00855490">
              <w:rPr>
                <w:rFonts w:cs="Arial"/>
                <w:b/>
                <w:sz w:val="18"/>
                <w:szCs w:val="18"/>
              </w:rPr>
              <w:t>Approaches Requirements</w:t>
            </w:r>
          </w:p>
        </w:tc>
        <w:tc>
          <w:tcPr>
            <w:tcW w:w="937" w:type="pct"/>
            <w:shd w:val="clear" w:color="auto" w:fill="BFBFBF"/>
            <w:vAlign w:val="center"/>
          </w:tcPr>
          <w:p w14:paraId="09EC626B" w14:textId="77777777" w:rsidR="004A1FB2" w:rsidRPr="00855490" w:rsidRDefault="004A1FB2" w:rsidP="006352CC">
            <w:pPr>
              <w:jc w:val="center"/>
              <w:rPr>
                <w:rFonts w:cs="Arial"/>
                <w:b/>
                <w:sz w:val="18"/>
                <w:szCs w:val="18"/>
              </w:rPr>
            </w:pPr>
            <w:r w:rsidRPr="00855490">
              <w:rPr>
                <w:rFonts w:cs="Arial"/>
                <w:b/>
                <w:sz w:val="18"/>
                <w:szCs w:val="18"/>
              </w:rPr>
              <w:t>Below Requirements</w:t>
            </w:r>
          </w:p>
        </w:tc>
      </w:tr>
      <w:tr w:rsidR="004A1FB2" w:rsidRPr="00855490" w14:paraId="496FC64A" w14:textId="77777777" w:rsidTr="006352CC">
        <w:trPr>
          <w:trHeight w:val="863"/>
        </w:trPr>
        <w:tc>
          <w:tcPr>
            <w:tcW w:w="452" w:type="pct"/>
            <w:shd w:val="clear" w:color="auto" w:fill="auto"/>
            <w:vAlign w:val="center"/>
          </w:tcPr>
          <w:p w14:paraId="285F23BC" w14:textId="77777777" w:rsidR="004A1FB2" w:rsidRDefault="004A1FB2" w:rsidP="006352CC">
            <w:pPr>
              <w:rPr>
                <w:rFonts w:cs="Arial"/>
                <w:b/>
                <w:sz w:val="18"/>
                <w:szCs w:val="18"/>
              </w:rPr>
            </w:pPr>
            <w:r w:rsidRPr="00855490">
              <w:rPr>
                <w:rFonts w:cs="Arial"/>
                <w:b/>
                <w:sz w:val="18"/>
                <w:szCs w:val="18"/>
              </w:rPr>
              <w:t>Content</w:t>
            </w:r>
          </w:p>
          <w:p w14:paraId="64EAAAC7" w14:textId="571569D1" w:rsidR="004A1FB2" w:rsidRPr="008B4EBD" w:rsidRDefault="00113DC6" w:rsidP="006352CC">
            <w:pPr>
              <w:rPr>
                <w:rFonts w:cs="Arial"/>
                <w:bCs/>
                <w:sz w:val="18"/>
                <w:szCs w:val="18"/>
              </w:rPr>
            </w:pPr>
            <w:r>
              <w:rPr>
                <w:rFonts w:cs="Arial"/>
                <w:bCs/>
                <w:sz w:val="18"/>
                <w:szCs w:val="18"/>
              </w:rPr>
              <w:t>2</w:t>
            </w:r>
            <w:r w:rsidR="004A1FB2" w:rsidRPr="008B4EBD">
              <w:rPr>
                <w:rFonts w:cs="Arial"/>
                <w:bCs/>
                <w:sz w:val="18"/>
                <w:szCs w:val="18"/>
              </w:rPr>
              <w:t xml:space="preserve"> points</w:t>
            </w:r>
          </w:p>
        </w:tc>
        <w:tc>
          <w:tcPr>
            <w:tcW w:w="1201" w:type="pct"/>
            <w:shd w:val="clear" w:color="auto" w:fill="auto"/>
            <w:vAlign w:val="center"/>
          </w:tcPr>
          <w:p w14:paraId="19A67913" w14:textId="77777777" w:rsidR="004A1FB2" w:rsidRPr="00855490" w:rsidRDefault="004A1FB2" w:rsidP="006352CC">
            <w:pPr>
              <w:rPr>
                <w:rFonts w:cs="Arial"/>
                <w:sz w:val="18"/>
                <w:szCs w:val="18"/>
              </w:rPr>
            </w:pPr>
            <w:r w:rsidRPr="00855490">
              <w:rPr>
                <w:rFonts w:cs="Arial"/>
                <w:sz w:val="18"/>
                <w:szCs w:val="18"/>
              </w:rPr>
              <w:t xml:space="preserve">The assignment exceeds expectations displaying an advanced level of knowledge and understanding. </w:t>
            </w:r>
          </w:p>
        </w:tc>
        <w:tc>
          <w:tcPr>
            <w:tcW w:w="1220" w:type="pct"/>
            <w:shd w:val="clear" w:color="auto" w:fill="auto"/>
          </w:tcPr>
          <w:p w14:paraId="227F8D25" w14:textId="77777777" w:rsidR="004A1FB2" w:rsidRPr="00855490" w:rsidRDefault="004A1FB2" w:rsidP="006352CC">
            <w:pPr>
              <w:rPr>
                <w:rFonts w:cs="Arial"/>
                <w:sz w:val="18"/>
                <w:szCs w:val="18"/>
              </w:rPr>
            </w:pPr>
            <w:r w:rsidRPr="00855490">
              <w:rPr>
                <w:rFonts w:cs="Arial"/>
                <w:sz w:val="18"/>
                <w:szCs w:val="18"/>
              </w:rPr>
              <w:t xml:space="preserve">The assignment includes all the required elements. </w:t>
            </w:r>
          </w:p>
          <w:p w14:paraId="1256839C" w14:textId="77777777" w:rsidR="004A1FB2" w:rsidRPr="00855490" w:rsidRDefault="004A1FB2" w:rsidP="006352CC">
            <w:pPr>
              <w:rPr>
                <w:rFonts w:cs="Arial"/>
                <w:sz w:val="18"/>
                <w:szCs w:val="18"/>
              </w:rPr>
            </w:pPr>
          </w:p>
          <w:p w14:paraId="1C03AFDF" w14:textId="77777777" w:rsidR="004A1FB2" w:rsidRPr="00855490" w:rsidRDefault="004A1FB2" w:rsidP="006352CC">
            <w:pPr>
              <w:jc w:val="right"/>
              <w:rPr>
                <w:rFonts w:cs="Arial"/>
                <w:sz w:val="18"/>
                <w:szCs w:val="18"/>
              </w:rPr>
            </w:pPr>
          </w:p>
        </w:tc>
        <w:tc>
          <w:tcPr>
            <w:tcW w:w="1190" w:type="pct"/>
            <w:shd w:val="clear" w:color="auto" w:fill="auto"/>
            <w:vAlign w:val="center"/>
          </w:tcPr>
          <w:p w14:paraId="547EBA54" w14:textId="77777777" w:rsidR="004A1FB2" w:rsidRPr="00855490" w:rsidRDefault="004A1FB2" w:rsidP="006352CC">
            <w:pPr>
              <w:rPr>
                <w:rFonts w:cs="Arial"/>
                <w:sz w:val="18"/>
                <w:szCs w:val="18"/>
              </w:rPr>
            </w:pPr>
            <w:r w:rsidRPr="00855490">
              <w:rPr>
                <w:rFonts w:cs="Arial"/>
                <w:sz w:val="18"/>
                <w:szCs w:val="18"/>
              </w:rPr>
              <w:t xml:space="preserve">The assignment has at least five of the required elements. </w:t>
            </w:r>
          </w:p>
          <w:p w14:paraId="1CBF0AD3" w14:textId="77777777" w:rsidR="004A1FB2" w:rsidRPr="00855490" w:rsidRDefault="004A1FB2" w:rsidP="006352CC">
            <w:pPr>
              <w:jc w:val="right"/>
              <w:rPr>
                <w:rFonts w:cs="Arial"/>
                <w:sz w:val="18"/>
                <w:szCs w:val="18"/>
              </w:rPr>
            </w:pPr>
          </w:p>
        </w:tc>
        <w:tc>
          <w:tcPr>
            <w:tcW w:w="937" w:type="pct"/>
            <w:shd w:val="clear" w:color="auto" w:fill="auto"/>
            <w:vAlign w:val="center"/>
          </w:tcPr>
          <w:p w14:paraId="680F001D" w14:textId="77777777" w:rsidR="004A1FB2" w:rsidRPr="00855490" w:rsidRDefault="004A1FB2" w:rsidP="006352CC">
            <w:pPr>
              <w:rPr>
                <w:rFonts w:cs="Arial"/>
                <w:sz w:val="18"/>
                <w:szCs w:val="18"/>
              </w:rPr>
            </w:pPr>
            <w:r w:rsidRPr="00855490">
              <w:rPr>
                <w:rFonts w:cs="Arial"/>
                <w:sz w:val="18"/>
                <w:szCs w:val="18"/>
              </w:rPr>
              <w:t xml:space="preserve">The assignment has less than five of the required elements. </w:t>
            </w:r>
          </w:p>
          <w:p w14:paraId="228452F8" w14:textId="77777777" w:rsidR="004A1FB2" w:rsidRPr="00855490" w:rsidRDefault="004A1FB2" w:rsidP="006352CC">
            <w:pPr>
              <w:jc w:val="right"/>
              <w:rPr>
                <w:rFonts w:cs="Arial"/>
                <w:sz w:val="18"/>
                <w:szCs w:val="18"/>
              </w:rPr>
            </w:pPr>
          </w:p>
        </w:tc>
      </w:tr>
      <w:tr w:rsidR="004A1FB2" w:rsidRPr="00855490" w14:paraId="4730605B" w14:textId="77777777" w:rsidTr="006352CC">
        <w:tc>
          <w:tcPr>
            <w:tcW w:w="452" w:type="pct"/>
            <w:shd w:val="clear" w:color="auto" w:fill="auto"/>
            <w:vAlign w:val="center"/>
          </w:tcPr>
          <w:p w14:paraId="6016E8B0" w14:textId="77777777" w:rsidR="004A1FB2" w:rsidRDefault="004A1FB2" w:rsidP="006352CC">
            <w:pPr>
              <w:rPr>
                <w:rFonts w:cs="Arial"/>
                <w:b/>
                <w:sz w:val="18"/>
                <w:szCs w:val="18"/>
              </w:rPr>
            </w:pPr>
            <w:r w:rsidRPr="00855490">
              <w:rPr>
                <w:rFonts w:cs="Arial"/>
                <w:b/>
                <w:sz w:val="18"/>
                <w:szCs w:val="18"/>
              </w:rPr>
              <w:t>Application</w:t>
            </w:r>
          </w:p>
          <w:p w14:paraId="69E97FAD" w14:textId="0E033FD8" w:rsidR="004A1FB2" w:rsidRPr="008B4EBD" w:rsidRDefault="00113DC6" w:rsidP="006352CC">
            <w:pPr>
              <w:rPr>
                <w:rFonts w:cs="Arial"/>
                <w:bCs/>
                <w:sz w:val="18"/>
                <w:szCs w:val="18"/>
              </w:rPr>
            </w:pPr>
            <w:r>
              <w:rPr>
                <w:rFonts w:cs="Arial"/>
                <w:bCs/>
                <w:sz w:val="18"/>
                <w:szCs w:val="18"/>
              </w:rPr>
              <w:t>2</w:t>
            </w:r>
            <w:r w:rsidR="004A1FB2" w:rsidRPr="008B4EBD">
              <w:rPr>
                <w:rFonts w:cs="Arial"/>
                <w:bCs/>
                <w:sz w:val="18"/>
                <w:szCs w:val="18"/>
              </w:rPr>
              <w:t xml:space="preserve"> points</w:t>
            </w:r>
          </w:p>
        </w:tc>
        <w:tc>
          <w:tcPr>
            <w:tcW w:w="1201" w:type="pct"/>
            <w:shd w:val="clear" w:color="auto" w:fill="auto"/>
            <w:vAlign w:val="center"/>
          </w:tcPr>
          <w:p w14:paraId="3DD40496" w14:textId="77777777" w:rsidR="004A1FB2" w:rsidRPr="00855490" w:rsidRDefault="004A1FB2" w:rsidP="006352CC">
            <w:pPr>
              <w:rPr>
                <w:rFonts w:cs="Arial"/>
                <w:sz w:val="18"/>
                <w:szCs w:val="18"/>
              </w:rPr>
            </w:pPr>
            <w:r w:rsidRPr="00855490">
              <w:rPr>
                <w:rFonts w:cs="Arial"/>
                <w:sz w:val="18"/>
                <w:szCs w:val="18"/>
              </w:rPr>
              <w:t xml:space="preserve">The student displays an advanced level of knowledge of the connections between the research findings and his or her own educational practice. </w:t>
            </w:r>
          </w:p>
        </w:tc>
        <w:tc>
          <w:tcPr>
            <w:tcW w:w="1220" w:type="pct"/>
            <w:shd w:val="clear" w:color="auto" w:fill="auto"/>
            <w:vAlign w:val="center"/>
          </w:tcPr>
          <w:p w14:paraId="09C0C82F" w14:textId="77777777" w:rsidR="004A1FB2" w:rsidRPr="00855490" w:rsidRDefault="004A1FB2" w:rsidP="006352CC">
            <w:pPr>
              <w:rPr>
                <w:rFonts w:cs="Arial"/>
                <w:sz w:val="18"/>
                <w:szCs w:val="18"/>
              </w:rPr>
            </w:pPr>
            <w:r w:rsidRPr="00855490">
              <w:rPr>
                <w:rFonts w:cs="Arial"/>
                <w:sz w:val="18"/>
                <w:szCs w:val="18"/>
              </w:rPr>
              <w:t>The student demonstrates a proficient level of knowledge of the connections between the research findings and his or her own educational practice.</w:t>
            </w:r>
          </w:p>
        </w:tc>
        <w:tc>
          <w:tcPr>
            <w:tcW w:w="1190" w:type="pct"/>
            <w:shd w:val="clear" w:color="auto" w:fill="auto"/>
            <w:vAlign w:val="center"/>
          </w:tcPr>
          <w:p w14:paraId="43CC76CF" w14:textId="77777777" w:rsidR="004A1FB2" w:rsidRPr="00855490" w:rsidRDefault="004A1FB2" w:rsidP="006352CC">
            <w:pPr>
              <w:rPr>
                <w:rFonts w:cs="Arial"/>
                <w:sz w:val="18"/>
                <w:szCs w:val="18"/>
              </w:rPr>
            </w:pPr>
            <w:r w:rsidRPr="00855490">
              <w:rPr>
                <w:rFonts w:cs="Arial"/>
                <w:sz w:val="18"/>
                <w:szCs w:val="18"/>
              </w:rPr>
              <w:t xml:space="preserve">The student provides a modest but insufficient level of knowledge between the research to his or her own practice, not supported by research.  </w:t>
            </w:r>
          </w:p>
        </w:tc>
        <w:tc>
          <w:tcPr>
            <w:tcW w:w="937" w:type="pct"/>
            <w:shd w:val="clear" w:color="auto" w:fill="auto"/>
            <w:vAlign w:val="center"/>
          </w:tcPr>
          <w:p w14:paraId="15F6C4D5" w14:textId="77777777" w:rsidR="004A1FB2" w:rsidRPr="00855490" w:rsidRDefault="004A1FB2" w:rsidP="006352CC">
            <w:pPr>
              <w:rPr>
                <w:rFonts w:cs="Arial"/>
                <w:sz w:val="18"/>
                <w:szCs w:val="18"/>
              </w:rPr>
            </w:pPr>
            <w:r w:rsidRPr="00855490">
              <w:rPr>
                <w:rFonts w:cs="Arial"/>
                <w:sz w:val="18"/>
                <w:szCs w:val="18"/>
              </w:rPr>
              <w:t>Student makes no connection between the research and his or her own educational practice.</w:t>
            </w:r>
          </w:p>
          <w:p w14:paraId="36E9ECDB" w14:textId="77777777" w:rsidR="004A1FB2" w:rsidRPr="00855490" w:rsidRDefault="004A1FB2" w:rsidP="006352CC">
            <w:pPr>
              <w:jc w:val="right"/>
              <w:rPr>
                <w:rFonts w:cs="Arial"/>
                <w:sz w:val="18"/>
                <w:szCs w:val="18"/>
              </w:rPr>
            </w:pPr>
          </w:p>
        </w:tc>
      </w:tr>
      <w:tr w:rsidR="004A1FB2" w:rsidRPr="00855490" w14:paraId="37524CCB" w14:textId="77777777" w:rsidTr="006352CC">
        <w:tc>
          <w:tcPr>
            <w:tcW w:w="452" w:type="pct"/>
            <w:shd w:val="clear" w:color="auto" w:fill="auto"/>
            <w:vAlign w:val="center"/>
          </w:tcPr>
          <w:p w14:paraId="25ED51E3" w14:textId="77777777" w:rsidR="004A1FB2" w:rsidRDefault="004A1FB2" w:rsidP="006352CC">
            <w:pPr>
              <w:rPr>
                <w:rFonts w:cs="Arial"/>
                <w:b/>
                <w:sz w:val="18"/>
                <w:szCs w:val="18"/>
              </w:rPr>
            </w:pPr>
            <w:r w:rsidRPr="00855490">
              <w:rPr>
                <w:rFonts w:cs="Arial"/>
                <w:b/>
                <w:sz w:val="18"/>
                <w:szCs w:val="18"/>
              </w:rPr>
              <w:t>Format</w:t>
            </w:r>
          </w:p>
          <w:p w14:paraId="1C6B283D" w14:textId="12E930CB" w:rsidR="004A1FB2" w:rsidRPr="008B4EBD" w:rsidRDefault="00113DC6" w:rsidP="006352CC">
            <w:pPr>
              <w:rPr>
                <w:rFonts w:cs="Arial"/>
                <w:bCs/>
                <w:sz w:val="18"/>
                <w:szCs w:val="18"/>
              </w:rPr>
            </w:pPr>
            <w:r>
              <w:rPr>
                <w:rFonts w:cs="Arial"/>
                <w:bCs/>
                <w:sz w:val="18"/>
                <w:szCs w:val="18"/>
              </w:rPr>
              <w:t>1</w:t>
            </w:r>
            <w:r w:rsidR="004A1FB2" w:rsidRPr="008B4EBD">
              <w:rPr>
                <w:rFonts w:cs="Arial"/>
                <w:bCs/>
                <w:sz w:val="18"/>
                <w:szCs w:val="18"/>
              </w:rPr>
              <w:t xml:space="preserve"> point</w:t>
            </w:r>
          </w:p>
        </w:tc>
        <w:tc>
          <w:tcPr>
            <w:tcW w:w="1201" w:type="pct"/>
            <w:shd w:val="clear" w:color="auto" w:fill="auto"/>
            <w:vAlign w:val="center"/>
          </w:tcPr>
          <w:p w14:paraId="55F37D88" w14:textId="77777777" w:rsidR="004A1FB2" w:rsidRPr="00855490" w:rsidRDefault="004A1FB2" w:rsidP="006352CC">
            <w:pPr>
              <w:rPr>
                <w:rFonts w:cs="Arial"/>
                <w:sz w:val="18"/>
                <w:szCs w:val="18"/>
              </w:rPr>
            </w:pPr>
            <w:r w:rsidRPr="00855490">
              <w:rPr>
                <w:rFonts w:cs="Arial"/>
                <w:sz w:val="18"/>
                <w:szCs w:val="18"/>
              </w:rPr>
              <w:t>The work product conforms to APA standards with no errors.</w:t>
            </w:r>
          </w:p>
          <w:p w14:paraId="7923AE48" w14:textId="77777777" w:rsidR="004A1FB2" w:rsidRPr="00855490" w:rsidRDefault="004A1FB2" w:rsidP="006352CC">
            <w:pPr>
              <w:jc w:val="right"/>
              <w:rPr>
                <w:rFonts w:cs="Arial"/>
                <w:sz w:val="18"/>
                <w:szCs w:val="18"/>
              </w:rPr>
            </w:pPr>
          </w:p>
        </w:tc>
        <w:tc>
          <w:tcPr>
            <w:tcW w:w="1220" w:type="pct"/>
            <w:shd w:val="clear" w:color="auto" w:fill="auto"/>
            <w:vAlign w:val="center"/>
          </w:tcPr>
          <w:p w14:paraId="68E2053A" w14:textId="77777777" w:rsidR="004A1FB2" w:rsidRPr="00855490" w:rsidRDefault="004A1FB2" w:rsidP="006352CC">
            <w:pPr>
              <w:rPr>
                <w:rFonts w:cs="Arial"/>
                <w:sz w:val="18"/>
                <w:szCs w:val="18"/>
              </w:rPr>
            </w:pPr>
            <w:r w:rsidRPr="00855490">
              <w:rPr>
                <w:rFonts w:cs="Arial"/>
                <w:sz w:val="18"/>
                <w:szCs w:val="18"/>
              </w:rPr>
              <w:t>The work product conforms to APA standards with very few or no errors.</w:t>
            </w:r>
          </w:p>
          <w:p w14:paraId="41EF72B0" w14:textId="77777777" w:rsidR="004A1FB2" w:rsidRPr="00855490" w:rsidRDefault="004A1FB2" w:rsidP="006352CC">
            <w:pPr>
              <w:jc w:val="right"/>
              <w:rPr>
                <w:rFonts w:cs="Arial"/>
                <w:sz w:val="18"/>
                <w:szCs w:val="18"/>
              </w:rPr>
            </w:pPr>
          </w:p>
        </w:tc>
        <w:tc>
          <w:tcPr>
            <w:tcW w:w="1190" w:type="pct"/>
            <w:shd w:val="clear" w:color="auto" w:fill="auto"/>
            <w:vAlign w:val="center"/>
          </w:tcPr>
          <w:p w14:paraId="1A0FA401" w14:textId="77777777" w:rsidR="004A1FB2" w:rsidRPr="00855490" w:rsidRDefault="004A1FB2" w:rsidP="006352CC">
            <w:pPr>
              <w:rPr>
                <w:rFonts w:cs="Arial"/>
                <w:sz w:val="18"/>
                <w:szCs w:val="18"/>
              </w:rPr>
            </w:pPr>
            <w:r w:rsidRPr="00855490">
              <w:rPr>
                <w:rFonts w:cs="Arial"/>
                <w:sz w:val="18"/>
                <w:szCs w:val="18"/>
              </w:rPr>
              <w:t>The work product generally conforms to APA standards with some errors.</w:t>
            </w:r>
          </w:p>
        </w:tc>
        <w:tc>
          <w:tcPr>
            <w:tcW w:w="937" w:type="pct"/>
            <w:shd w:val="clear" w:color="auto" w:fill="auto"/>
            <w:vAlign w:val="center"/>
          </w:tcPr>
          <w:p w14:paraId="65137A93" w14:textId="77777777" w:rsidR="004A1FB2" w:rsidRPr="00855490" w:rsidRDefault="004A1FB2" w:rsidP="006352CC">
            <w:pPr>
              <w:rPr>
                <w:rFonts w:cs="Arial"/>
                <w:sz w:val="18"/>
                <w:szCs w:val="18"/>
              </w:rPr>
            </w:pPr>
            <w:r w:rsidRPr="00855490">
              <w:rPr>
                <w:rFonts w:cs="Arial"/>
                <w:sz w:val="18"/>
                <w:szCs w:val="18"/>
              </w:rPr>
              <w:t>The work product contains several errors and does not conform to APA guidelines.</w:t>
            </w:r>
          </w:p>
        </w:tc>
      </w:tr>
    </w:tbl>
    <w:p w14:paraId="6B58D718" w14:textId="77777777" w:rsidR="004A1FB2" w:rsidRDefault="004A1FB2" w:rsidP="004A1FB2">
      <w:pPr>
        <w:pStyle w:val="AssignmentsLevel1"/>
      </w:pPr>
    </w:p>
    <w:p w14:paraId="367C90FD" w14:textId="77777777" w:rsidR="00113DC6" w:rsidRDefault="00113DC6" w:rsidP="00113DC6">
      <w:pPr>
        <w:pStyle w:val="AssignmentsLevel1"/>
      </w:pPr>
    </w:p>
    <w:p w14:paraId="63D2FD58" w14:textId="222328A9" w:rsidR="00113DC6" w:rsidRPr="00331D81" w:rsidRDefault="00113DC6" w:rsidP="00113DC6">
      <w:pPr>
        <w:pStyle w:val="AssignmentsLevel1"/>
        <w:rPr>
          <w:b/>
          <w:bCs/>
        </w:rPr>
      </w:pPr>
      <w:r w:rsidRPr="00331D81">
        <w:rPr>
          <w:b/>
          <w:bCs/>
        </w:rPr>
        <w:t xml:space="preserve">Assignment Rubric – </w:t>
      </w:r>
      <w:r>
        <w:rPr>
          <w:b/>
          <w:bCs/>
        </w:rPr>
        <w:t>7</w:t>
      </w:r>
      <w:r>
        <w:rPr>
          <w:b/>
          <w:bCs/>
        </w:rPr>
        <w:t xml:space="preserve"> Points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115" w:type="dxa"/>
          <w:bottom w:w="72" w:type="dxa"/>
          <w:right w:w="115" w:type="dxa"/>
        </w:tblCellMar>
        <w:tblLook w:val="04A0" w:firstRow="1" w:lastRow="0" w:firstColumn="1" w:lastColumn="0" w:noHBand="0" w:noVBand="1"/>
      </w:tblPr>
      <w:tblGrid>
        <w:gridCol w:w="1211"/>
        <w:gridCol w:w="3219"/>
        <w:gridCol w:w="3270"/>
        <w:gridCol w:w="3189"/>
        <w:gridCol w:w="2511"/>
      </w:tblGrid>
      <w:tr w:rsidR="00113DC6" w:rsidRPr="00855490" w14:paraId="6CFF87CF" w14:textId="77777777" w:rsidTr="00291E5F">
        <w:tc>
          <w:tcPr>
            <w:tcW w:w="452" w:type="pct"/>
            <w:shd w:val="clear" w:color="auto" w:fill="BFBFBF"/>
            <w:vAlign w:val="center"/>
          </w:tcPr>
          <w:p w14:paraId="304E0517" w14:textId="77777777" w:rsidR="00113DC6" w:rsidRPr="00855490" w:rsidRDefault="00113DC6" w:rsidP="00291E5F">
            <w:pPr>
              <w:rPr>
                <w:rFonts w:cs="Arial"/>
                <w:b/>
                <w:sz w:val="18"/>
                <w:szCs w:val="18"/>
              </w:rPr>
            </w:pPr>
          </w:p>
        </w:tc>
        <w:tc>
          <w:tcPr>
            <w:tcW w:w="1201" w:type="pct"/>
            <w:shd w:val="clear" w:color="auto" w:fill="BFBFBF"/>
            <w:vAlign w:val="center"/>
          </w:tcPr>
          <w:p w14:paraId="3C262151" w14:textId="77777777" w:rsidR="00113DC6" w:rsidRPr="00855490" w:rsidRDefault="00113DC6" w:rsidP="00291E5F">
            <w:pPr>
              <w:jc w:val="center"/>
              <w:rPr>
                <w:rFonts w:cs="Arial"/>
                <w:b/>
                <w:sz w:val="18"/>
                <w:szCs w:val="18"/>
              </w:rPr>
            </w:pPr>
            <w:r w:rsidRPr="00855490">
              <w:rPr>
                <w:rFonts w:cs="Arial"/>
                <w:b/>
                <w:sz w:val="18"/>
                <w:szCs w:val="18"/>
              </w:rPr>
              <w:t>Exceeds Requirements</w:t>
            </w:r>
          </w:p>
        </w:tc>
        <w:tc>
          <w:tcPr>
            <w:tcW w:w="1220" w:type="pct"/>
            <w:shd w:val="clear" w:color="auto" w:fill="BFBFBF"/>
            <w:vAlign w:val="center"/>
          </w:tcPr>
          <w:p w14:paraId="1DD8F1BA" w14:textId="77777777" w:rsidR="00113DC6" w:rsidRPr="00855490" w:rsidRDefault="00113DC6" w:rsidP="00291E5F">
            <w:pPr>
              <w:jc w:val="center"/>
              <w:rPr>
                <w:rFonts w:cs="Arial"/>
                <w:b/>
                <w:sz w:val="18"/>
                <w:szCs w:val="18"/>
              </w:rPr>
            </w:pPr>
            <w:r w:rsidRPr="00855490">
              <w:rPr>
                <w:rFonts w:cs="Arial"/>
                <w:b/>
                <w:sz w:val="18"/>
                <w:szCs w:val="18"/>
              </w:rPr>
              <w:t>Meets Requirements</w:t>
            </w:r>
          </w:p>
        </w:tc>
        <w:tc>
          <w:tcPr>
            <w:tcW w:w="1190" w:type="pct"/>
            <w:shd w:val="clear" w:color="auto" w:fill="BFBFBF"/>
            <w:vAlign w:val="center"/>
          </w:tcPr>
          <w:p w14:paraId="26BE231F" w14:textId="77777777" w:rsidR="00113DC6" w:rsidRPr="00855490" w:rsidRDefault="00113DC6" w:rsidP="00291E5F">
            <w:pPr>
              <w:jc w:val="center"/>
              <w:rPr>
                <w:rFonts w:cs="Arial"/>
                <w:b/>
                <w:sz w:val="18"/>
                <w:szCs w:val="18"/>
              </w:rPr>
            </w:pPr>
            <w:r w:rsidRPr="00855490">
              <w:rPr>
                <w:rFonts w:cs="Arial"/>
                <w:b/>
                <w:sz w:val="18"/>
                <w:szCs w:val="18"/>
              </w:rPr>
              <w:t>Approaches Requirements</w:t>
            </w:r>
          </w:p>
        </w:tc>
        <w:tc>
          <w:tcPr>
            <w:tcW w:w="937" w:type="pct"/>
            <w:shd w:val="clear" w:color="auto" w:fill="BFBFBF"/>
            <w:vAlign w:val="center"/>
          </w:tcPr>
          <w:p w14:paraId="675618BA" w14:textId="77777777" w:rsidR="00113DC6" w:rsidRPr="00855490" w:rsidRDefault="00113DC6" w:rsidP="00291E5F">
            <w:pPr>
              <w:jc w:val="center"/>
              <w:rPr>
                <w:rFonts w:cs="Arial"/>
                <w:b/>
                <w:sz w:val="18"/>
                <w:szCs w:val="18"/>
              </w:rPr>
            </w:pPr>
            <w:r w:rsidRPr="00855490">
              <w:rPr>
                <w:rFonts w:cs="Arial"/>
                <w:b/>
                <w:sz w:val="18"/>
                <w:szCs w:val="18"/>
              </w:rPr>
              <w:t>Below Requirements</w:t>
            </w:r>
          </w:p>
        </w:tc>
      </w:tr>
      <w:tr w:rsidR="00113DC6" w:rsidRPr="00855490" w14:paraId="0A60F8DE" w14:textId="77777777" w:rsidTr="00291E5F">
        <w:trPr>
          <w:trHeight w:val="863"/>
        </w:trPr>
        <w:tc>
          <w:tcPr>
            <w:tcW w:w="452" w:type="pct"/>
            <w:shd w:val="clear" w:color="auto" w:fill="auto"/>
            <w:vAlign w:val="center"/>
          </w:tcPr>
          <w:p w14:paraId="220A1426" w14:textId="77777777" w:rsidR="00113DC6" w:rsidRDefault="00113DC6" w:rsidP="00291E5F">
            <w:pPr>
              <w:rPr>
                <w:rFonts w:cs="Arial"/>
                <w:b/>
                <w:sz w:val="18"/>
                <w:szCs w:val="18"/>
              </w:rPr>
            </w:pPr>
            <w:r w:rsidRPr="00855490">
              <w:rPr>
                <w:rFonts w:cs="Arial"/>
                <w:b/>
                <w:sz w:val="18"/>
                <w:szCs w:val="18"/>
              </w:rPr>
              <w:lastRenderedPageBreak/>
              <w:t>Content</w:t>
            </w:r>
          </w:p>
          <w:p w14:paraId="77B3CAB2" w14:textId="6D93C94F" w:rsidR="00113DC6" w:rsidRPr="008B4EBD" w:rsidRDefault="00113DC6" w:rsidP="00291E5F">
            <w:pPr>
              <w:rPr>
                <w:rFonts w:cs="Arial"/>
                <w:bCs/>
                <w:sz w:val="18"/>
                <w:szCs w:val="18"/>
              </w:rPr>
            </w:pPr>
            <w:r>
              <w:rPr>
                <w:rFonts w:cs="Arial"/>
                <w:bCs/>
                <w:sz w:val="18"/>
                <w:szCs w:val="18"/>
              </w:rPr>
              <w:t>3</w:t>
            </w:r>
            <w:r w:rsidRPr="008B4EBD">
              <w:rPr>
                <w:rFonts w:cs="Arial"/>
                <w:bCs/>
                <w:sz w:val="18"/>
                <w:szCs w:val="18"/>
              </w:rPr>
              <w:t xml:space="preserve"> points</w:t>
            </w:r>
          </w:p>
        </w:tc>
        <w:tc>
          <w:tcPr>
            <w:tcW w:w="1201" w:type="pct"/>
            <w:shd w:val="clear" w:color="auto" w:fill="auto"/>
            <w:vAlign w:val="center"/>
          </w:tcPr>
          <w:p w14:paraId="47740726" w14:textId="77777777" w:rsidR="00113DC6" w:rsidRPr="00855490" w:rsidRDefault="00113DC6" w:rsidP="00291E5F">
            <w:pPr>
              <w:rPr>
                <w:rFonts w:cs="Arial"/>
                <w:sz w:val="18"/>
                <w:szCs w:val="18"/>
              </w:rPr>
            </w:pPr>
            <w:r w:rsidRPr="00855490">
              <w:rPr>
                <w:rFonts w:cs="Arial"/>
                <w:sz w:val="18"/>
                <w:szCs w:val="18"/>
              </w:rPr>
              <w:t xml:space="preserve">The assignment exceeds expectations displaying an advanced level of knowledge and understanding. </w:t>
            </w:r>
          </w:p>
        </w:tc>
        <w:tc>
          <w:tcPr>
            <w:tcW w:w="1220" w:type="pct"/>
            <w:shd w:val="clear" w:color="auto" w:fill="auto"/>
          </w:tcPr>
          <w:p w14:paraId="494319A4" w14:textId="77777777" w:rsidR="00113DC6" w:rsidRPr="00855490" w:rsidRDefault="00113DC6" w:rsidP="00291E5F">
            <w:pPr>
              <w:rPr>
                <w:rFonts w:cs="Arial"/>
                <w:sz w:val="18"/>
                <w:szCs w:val="18"/>
              </w:rPr>
            </w:pPr>
            <w:r w:rsidRPr="00855490">
              <w:rPr>
                <w:rFonts w:cs="Arial"/>
                <w:sz w:val="18"/>
                <w:szCs w:val="18"/>
              </w:rPr>
              <w:t xml:space="preserve">The assignment includes all the required elements. </w:t>
            </w:r>
          </w:p>
          <w:p w14:paraId="2E3B8471" w14:textId="77777777" w:rsidR="00113DC6" w:rsidRPr="00855490" w:rsidRDefault="00113DC6" w:rsidP="00291E5F">
            <w:pPr>
              <w:rPr>
                <w:rFonts w:cs="Arial"/>
                <w:sz w:val="18"/>
                <w:szCs w:val="18"/>
              </w:rPr>
            </w:pPr>
          </w:p>
          <w:p w14:paraId="3C54B10D" w14:textId="77777777" w:rsidR="00113DC6" w:rsidRPr="00855490" w:rsidRDefault="00113DC6" w:rsidP="00291E5F">
            <w:pPr>
              <w:jc w:val="right"/>
              <w:rPr>
                <w:rFonts w:cs="Arial"/>
                <w:sz w:val="18"/>
                <w:szCs w:val="18"/>
              </w:rPr>
            </w:pPr>
          </w:p>
        </w:tc>
        <w:tc>
          <w:tcPr>
            <w:tcW w:w="1190" w:type="pct"/>
            <w:shd w:val="clear" w:color="auto" w:fill="auto"/>
            <w:vAlign w:val="center"/>
          </w:tcPr>
          <w:p w14:paraId="18191CF0" w14:textId="77777777" w:rsidR="00113DC6" w:rsidRPr="00855490" w:rsidRDefault="00113DC6" w:rsidP="00291E5F">
            <w:pPr>
              <w:rPr>
                <w:rFonts w:cs="Arial"/>
                <w:sz w:val="18"/>
                <w:szCs w:val="18"/>
              </w:rPr>
            </w:pPr>
            <w:r w:rsidRPr="00855490">
              <w:rPr>
                <w:rFonts w:cs="Arial"/>
                <w:sz w:val="18"/>
                <w:szCs w:val="18"/>
              </w:rPr>
              <w:t xml:space="preserve">The assignment has at least five of the required elements. </w:t>
            </w:r>
          </w:p>
          <w:p w14:paraId="1677D52B" w14:textId="77777777" w:rsidR="00113DC6" w:rsidRPr="00855490" w:rsidRDefault="00113DC6" w:rsidP="00291E5F">
            <w:pPr>
              <w:jc w:val="right"/>
              <w:rPr>
                <w:rFonts w:cs="Arial"/>
                <w:sz w:val="18"/>
                <w:szCs w:val="18"/>
              </w:rPr>
            </w:pPr>
          </w:p>
        </w:tc>
        <w:tc>
          <w:tcPr>
            <w:tcW w:w="937" w:type="pct"/>
            <w:shd w:val="clear" w:color="auto" w:fill="auto"/>
            <w:vAlign w:val="center"/>
          </w:tcPr>
          <w:p w14:paraId="0E398C05" w14:textId="77777777" w:rsidR="00113DC6" w:rsidRPr="00855490" w:rsidRDefault="00113DC6" w:rsidP="00291E5F">
            <w:pPr>
              <w:rPr>
                <w:rFonts w:cs="Arial"/>
                <w:sz w:val="18"/>
                <w:szCs w:val="18"/>
              </w:rPr>
            </w:pPr>
            <w:r w:rsidRPr="00855490">
              <w:rPr>
                <w:rFonts w:cs="Arial"/>
                <w:sz w:val="18"/>
                <w:szCs w:val="18"/>
              </w:rPr>
              <w:t xml:space="preserve">The assignment has less than five of the required elements. </w:t>
            </w:r>
          </w:p>
          <w:p w14:paraId="50BD5489" w14:textId="77777777" w:rsidR="00113DC6" w:rsidRPr="00855490" w:rsidRDefault="00113DC6" w:rsidP="00291E5F">
            <w:pPr>
              <w:jc w:val="right"/>
              <w:rPr>
                <w:rFonts w:cs="Arial"/>
                <w:sz w:val="18"/>
                <w:szCs w:val="18"/>
              </w:rPr>
            </w:pPr>
          </w:p>
        </w:tc>
      </w:tr>
      <w:tr w:rsidR="00113DC6" w:rsidRPr="00855490" w14:paraId="633B3D51" w14:textId="77777777" w:rsidTr="00291E5F">
        <w:tc>
          <w:tcPr>
            <w:tcW w:w="452" w:type="pct"/>
            <w:shd w:val="clear" w:color="auto" w:fill="auto"/>
            <w:vAlign w:val="center"/>
          </w:tcPr>
          <w:p w14:paraId="4538221B" w14:textId="77777777" w:rsidR="00113DC6" w:rsidRDefault="00113DC6" w:rsidP="00291E5F">
            <w:pPr>
              <w:rPr>
                <w:rFonts w:cs="Arial"/>
                <w:b/>
                <w:sz w:val="18"/>
                <w:szCs w:val="18"/>
              </w:rPr>
            </w:pPr>
            <w:r w:rsidRPr="00855490">
              <w:rPr>
                <w:rFonts w:cs="Arial"/>
                <w:b/>
                <w:sz w:val="18"/>
                <w:szCs w:val="18"/>
              </w:rPr>
              <w:t>Application</w:t>
            </w:r>
          </w:p>
          <w:p w14:paraId="15814E43" w14:textId="37A5CB71" w:rsidR="00113DC6" w:rsidRPr="008B4EBD" w:rsidRDefault="00113DC6" w:rsidP="00291E5F">
            <w:pPr>
              <w:rPr>
                <w:rFonts w:cs="Arial"/>
                <w:bCs/>
                <w:sz w:val="18"/>
                <w:szCs w:val="18"/>
              </w:rPr>
            </w:pPr>
            <w:r>
              <w:rPr>
                <w:rFonts w:cs="Arial"/>
                <w:bCs/>
                <w:sz w:val="18"/>
                <w:szCs w:val="18"/>
              </w:rPr>
              <w:t>3</w:t>
            </w:r>
            <w:r w:rsidRPr="008B4EBD">
              <w:rPr>
                <w:rFonts w:cs="Arial"/>
                <w:bCs/>
                <w:sz w:val="18"/>
                <w:szCs w:val="18"/>
              </w:rPr>
              <w:t xml:space="preserve"> points</w:t>
            </w:r>
          </w:p>
        </w:tc>
        <w:tc>
          <w:tcPr>
            <w:tcW w:w="1201" w:type="pct"/>
            <w:shd w:val="clear" w:color="auto" w:fill="auto"/>
            <w:vAlign w:val="center"/>
          </w:tcPr>
          <w:p w14:paraId="1CA41BC3" w14:textId="77777777" w:rsidR="00113DC6" w:rsidRPr="00855490" w:rsidRDefault="00113DC6" w:rsidP="00291E5F">
            <w:pPr>
              <w:rPr>
                <w:rFonts w:cs="Arial"/>
                <w:sz w:val="18"/>
                <w:szCs w:val="18"/>
              </w:rPr>
            </w:pPr>
            <w:r w:rsidRPr="00855490">
              <w:rPr>
                <w:rFonts w:cs="Arial"/>
                <w:sz w:val="18"/>
                <w:szCs w:val="18"/>
              </w:rPr>
              <w:t xml:space="preserve">The student displays an advanced level of knowledge of the connections between the research findings and his or her own educational practice. </w:t>
            </w:r>
          </w:p>
        </w:tc>
        <w:tc>
          <w:tcPr>
            <w:tcW w:w="1220" w:type="pct"/>
            <w:shd w:val="clear" w:color="auto" w:fill="auto"/>
            <w:vAlign w:val="center"/>
          </w:tcPr>
          <w:p w14:paraId="5EC9BCE3" w14:textId="77777777" w:rsidR="00113DC6" w:rsidRPr="00855490" w:rsidRDefault="00113DC6" w:rsidP="00291E5F">
            <w:pPr>
              <w:rPr>
                <w:rFonts w:cs="Arial"/>
                <w:sz w:val="18"/>
                <w:szCs w:val="18"/>
              </w:rPr>
            </w:pPr>
            <w:r w:rsidRPr="00855490">
              <w:rPr>
                <w:rFonts w:cs="Arial"/>
                <w:sz w:val="18"/>
                <w:szCs w:val="18"/>
              </w:rPr>
              <w:t>The student demonstrates a proficient level of knowledge of the connections between the research findings and his or her own educational practice.</w:t>
            </w:r>
          </w:p>
        </w:tc>
        <w:tc>
          <w:tcPr>
            <w:tcW w:w="1190" w:type="pct"/>
            <w:shd w:val="clear" w:color="auto" w:fill="auto"/>
            <w:vAlign w:val="center"/>
          </w:tcPr>
          <w:p w14:paraId="7C604161" w14:textId="77777777" w:rsidR="00113DC6" w:rsidRPr="00855490" w:rsidRDefault="00113DC6" w:rsidP="00291E5F">
            <w:pPr>
              <w:rPr>
                <w:rFonts w:cs="Arial"/>
                <w:sz w:val="18"/>
                <w:szCs w:val="18"/>
              </w:rPr>
            </w:pPr>
            <w:r w:rsidRPr="00855490">
              <w:rPr>
                <w:rFonts w:cs="Arial"/>
                <w:sz w:val="18"/>
                <w:szCs w:val="18"/>
              </w:rPr>
              <w:t xml:space="preserve">The student provides a modest but insufficient level of knowledge between the research to his or her own practice, not supported by research.  </w:t>
            </w:r>
          </w:p>
        </w:tc>
        <w:tc>
          <w:tcPr>
            <w:tcW w:w="937" w:type="pct"/>
            <w:shd w:val="clear" w:color="auto" w:fill="auto"/>
            <w:vAlign w:val="center"/>
          </w:tcPr>
          <w:p w14:paraId="13B91C2E" w14:textId="77777777" w:rsidR="00113DC6" w:rsidRPr="00855490" w:rsidRDefault="00113DC6" w:rsidP="00291E5F">
            <w:pPr>
              <w:rPr>
                <w:rFonts w:cs="Arial"/>
                <w:sz w:val="18"/>
                <w:szCs w:val="18"/>
              </w:rPr>
            </w:pPr>
            <w:r w:rsidRPr="00855490">
              <w:rPr>
                <w:rFonts w:cs="Arial"/>
                <w:sz w:val="18"/>
                <w:szCs w:val="18"/>
              </w:rPr>
              <w:t>Student makes no connection between the research and his or her own educational practice.</w:t>
            </w:r>
          </w:p>
          <w:p w14:paraId="3F7AC097" w14:textId="77777777" w:rsidR="00113DC6" w:rsidRPr="00855490" w:rsidRDefault="00113DC6" w:rsidP="00291E5F">
            <w:pPr>
              <w:jc w:val="right"/>
              <w:rPr>
                <w:rFonts w:cs="Arial"/>
                <w:sz w:val="18"/>
                <w:szCs w:val="18"/>
              </w:rPr>
            </w:pPr>
          </w:p>
        </w:tc>
      </w:tr>
      <w:tr w:rsidR="00113DC6" w:rsidRPr="00855490" w14:paraId="6116A23A" w14:textId="77777777" w:rsidTr="00291E5F">
        <w:tc>
          <w:tcPr>
            <w:tcW w:w="452" w:type="pct"/>
            <w:shd w:val="clear" w:color="auto" w:fill="auto"/>
            <w:vAlign w:val="center"/>
          </w:tcPr>
          <w:p w14:paraId="72AC2BCF" w14:textId="77777777" w:rsidR="00113DC6" w:rsidRDefault="00113DC6" w:rsidP="00291E5F">
            <w:pPr>
              <w:rPr>
                <w:rFonts w:cs="Arial"/>
                <w:b/>
                <w:sz w:val="18"/>
                <w:szCs w:val="18"/>
              </w:rPr>
            </w:pPr>
            <w:r w:rsidRPr="00855490">
              <w:rPr>
                <w:rFonts w:cs="Arial"/>
                <w:b/>
                <w:sz w:val="18"/>
                <w:szCs w:val="18"/>
              </w:rPr>
              <w:t>Format</w:t>
            </w:r>
          </w:p>
          <w:p w14:paraId="521986CE" w14:textId="77777777" w:rsidR="00113DC6" w:rsidRPr="008B4EBD" w:rsidRDefault="00113DC6" w:rsidP="00291E5F">
            <w:pPr>
              <w:rPr>
                <w:rFonts w:cs="Arial"/>
                <w:bCs/>
                <w:sz w:val="18"/>
                <w:szCs w:val="18"/>
              </w:rPr>
            </w:pPr>
            <w:r>
              <w:rPr>
                <w:rFonts w:cs="Arial"/>
                <w:bCs/>
                <w:sz w:val="18"/>
                <w:szCs w:val="18"/>
              </w:rPr>
              <w:t>1</w:t>
            </w:r>
            <w:r w:rsidRPr="008B4EBD">
              <w:rPr>
                <w:rFonts w:cs="Arial"/>
                <w:bCs/>
                <w:sz w:val="18"/>
                <w:szCs w:val="18"/>
              </w:rPr>
              <w:t xml:space="preserve"> point</w:t>
            </w:r>
          </w:p>
        </w:tc>
        <w:tc>
          <w:tcPr>
            <w:tcW w:w="1201" w:type="pct"/>
            <w:shd w:val="clear" w:color="auto" w:fill="auto"/>
            <w:vAlign w:val="center"/>
          </w:tcPr>
          <w:p w14:paraId="3855682D" w14:textId="77777777" w:rsidR="00113DC6" w:rsidRPr="00855490" w:rsidRDefault="00113DC6" w:rsidP="00291E5F">
            <w:pPr>
              <w:rPr>
                <w:rFonts w:cs="Arial"/>
                <w:sz w:val="18"/>
                <w:szCs w:val="18"/>
              </w:rPr>
            </w:pPr>
            <w:r w:rsidRPr="00855490">
              <w:rPr>
                <w:rFonts w:cs="Arial"/>
                <w:sz w:val="18"/>
                <w:szCs w:val="18"/>
              </w:rPr>
              <w:t>The work product conforms to APA standards with no errors.</w:t>
            </w:r>
          </w:p>
          <w:p w14:paraId="3F8A49EF" w14:textId="77777777" w:rsidR="00113DC6" w:rsidRPr="00855490" w:rsidRDefault="00113DC6" w:rsidP="00291E5F">
            <w:pPr>
              <w:jc w:val="right"/>
              <w:rPr>
                <w:rFonts w:cs="Arial"/>
                <w:sz w:val="18"/>
                <w:szCs w:val="18"/>
              </w:rPr>
            </w:pPr>
          </w:p>
        </w:tc>
        <w:tc>
          <w:tcPr>
            <w:tcW w:w="1220" w:type="pct"/>
            <w:shd w:val="clear" w:color="auto" w:fill="auto"/>
            <w:vAlign w:val="center"/>
          </w:tcPr>
          <w:p w14:paraId="37432985" w14:textId="77777777" w:rsidR="00113DC6" w:rsidRPr="00855490" w:rsidRDefault="00113DC6" w:rsidP="00291E5F">
            <w:pPr>
              <w:rPr>
                <w:rFonts w:cs="Arial"/>
                <w:sz w:val="18"/>
                <w:szCs w:val="18"/>
              </w:rPr>
            </w:pPr>
            <w:r w:rsidRPr="00855490">
              <w:rPr>
                <w:rFonts w:cs="Arial"/>
                <w:sz w:val="18"/>
                <w:szCs w:val="18"/>
              </w:rPr>
              <w:t>The work product conforms to APA standards with very few or no errors.</w:t>
            </w:r>
          </w:p>
          <w:p w14:paraId="269CA909" w14:textId="77777777" w:rsidR="00113DC6" w:rsidRPr="00855490" w:rsidRDefault="00113DC6" w:rsidP="00291E5F">
            <w:pPr>
              <w:jc w:val="right"/>
              <w:rPr>
                <w:rFonts w:cs="Arial"/>
                <w:sz w:val="18"/>
                <w:szCs w:val="18"/>
              </w:rPr>
            </w:pPr>
          </w:p>
        </w:tc>
        <w:tc>
          <w:tcPr>
            <w:tcW w:w="1190" w:type="pct"/>
            <w:shd w:val="clear" w:color="auto" w:fill="auto"/>
            <w:vAlign w:val="center"/>
          </w:tcPr>
          <w:p w14:paraId="630D9050" w14:textId="77777777" w:rsidR="00113DC6" w:rsidRPr="00855490" w:rsidRDefault="00113DC6" w:rsidP="00291E5F">
            <w:pPr>
              <w:rPr>
                <w:rFonts w:cs="Arial"/>
                <w:sz w:val="18"/>
                <w:szCs w:val="18"/>
              </w:rPr>
            </w:pPr>
            <w:r w:rsidRPr="00855490">
              <w:rPr>
                <w:rFonts w:cs="Arial"/>
                <w:sz w:val="18"/>
                <w:szCs w:val="18"/>
              </w:rPr>
              <w:t>The work product generally conforms to APA standards with some errors.</w:t>
            </w:r>
          </w:p>
        </w:tc>
        <w:tc>
          <w:tcPr>
            <w:tcW w:w="937" w:type="pct"/>
            <w:shd w:val="clear" w:color="auto" w:fill="auto"/>
            <w:vAlign w:val="center"/>
          </w:tcPr>
          <w:p w14:paraId="1A66494C" w14:textId="77777777" w:rsidR="00113DC6" w:rsidRPr="00855490" w:rsidRDefault="00113DC6" w:rsidP="00291E5F">
            <w:pPr>
              <w:rPr>
                <w:rFonts w:cs="Arial"/>
                <w:sz w:val="18"/>
                <w:szCs w:val="18"/>
              </w:rPr>
            </w:pPr>
            <w:r w:rsidRPr="00855490">
              <w:rPr>
                <w:rFonts w:cs="Arial"/>
                <w:sz w:val="18"/>
                <w:szCs w:val="18"/>
              </w:rPr>
              <w:t>The work product contains several errors and does not conform to APA guidelines.</w:t>
            </w:r>
          </w:p>
        </w:tc>
      </w:tr>
    </w:tbl>
    <w:p w14:paraId="3C5A7F0F" w14:textId="77777777" w:rsidR="00113DC6" w:rsidRDefault="00113DC6" w:rsidP="00113DC6">
      <w:pPr>
        <w:pStyle w:val="AssignmentsLevel1"/>
      </w:pPr>
    </w:p>
    <w:p w14:paraId="599EC86B" w14:textId="77777777" w:rsidR="00113DC6" w:rsidRDefault="00113DC6" w:rsidP="00113DC6">
      <w:pPr>
        <w:pStyle w:val="AssignmentsLevel1"/>
      </w:pPr>
    </w:p>
    <w:p w14:paraId="3B7BA04A" w14:textId="5041D8D7" w:rsidR="00113DC6" w:rsidRPr="00331D81" w:rsidRDefault="00113DC6" w:rsidP="00113DC6">
      <w:pPr>
        <w:pStyle w:val="AssignmentsLevel1"/>
        <w:rPr>
          <w:b/>
          <w:bCs/>
        </w:rPr>
      </w:pPr>
      <w:r w:rsidRPr="00331D81">
        <w:rPr>
          <w:b/>
          <w:bCs/>
        </w:rPr>
        <w:t xml:space="preserve">Assignment Rubric – </w:t>
      </w:r>
      <w:r>
        <w:rPr>
          <w:b/>
          <w:bCs/>
        </w:rPr>
        <w:t>10</w:t>
      </w:r>
      <w:r>
        <w:rPr>
          <w:b/>
          <w:bCs/>
        </w:rPr>
        <w:t xml:space="preserve"> Points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115" w:type="dxa"/>
          <w:bottom w:w="72" w:type="dxa"/>
          <w:right w:w="115" w:type="dxa"/>
        </w:tblCellMar>
        <w:tblLook w:val="04A0" w:firstRow="1" w:lastRow="0" w:firstColumn="1" w:lastColumn="0" w:noHBand="0" w:noVBand="1"/>
      </w:tblPr>
      <w:tblGrid>
        <w:gridCol w:w="1211"/>
        <w:gridCol w:w="3219"/>
        <w:gridCol w:w="3270"/>
        <w:gridCol w:w="3189"/>
        <w:gridCol w:w="2511"/>
      </w:tblGrid>
      <w:tr w:rsidR="00113DC6" w:rsidRPr="00855490" w14:paraId="6B7DA080" w14:textId="77777777" w:rsidTr="00291E5F">
        <w:tc>
          <w:tcPr>
            <w:tcW w:w="452" w:type="pct"/>
            <w:shd w:val="clear" w:color="auto" w:fill="BFBFBF"/>
            <w:vAlign w:val="center"/>
          </w:tcPr>
          <w:p w14:paraId="10C1148C" w14:textId="77777777" w:rsidR="00113DC6" w:rsidRPr="00855490" w:rsidRDefault="00113DC6" w:rsidP="00291E5F">
            <w:pPr>
              <w:rPr>
                <w:rFonts w:cs="Arial"/>
                <w:b/>
                <w:sz w:val="18"/>
                <w:szCs w:val="18"/>
              </w:rPr>
            </w:pPr>
          </w:p>
        </w:tc>
        <w:tc>
          <w:tcPr>
            <w:tcW w:w="1201" w:type="pct"/>
            <w:shd w:val="clear" w:color="auto" w:fill="BFBFBF"/>
            <w:vAlign w:val="center"/>
          </w:tcPr>
          <w:p w14:paraId="5A3DF448" w14:textId="77777777" w:rsidR="00113DC6" w:rsidRPr="00855490" w:rsidRDefault="00113DC6" w:rsidP="00291E5F">
            <w:pPr>
              <w:jc w:val="center"/>
              <w:rPr>
                <w:rFonts w:cs="Arial"/>
                <w:b/>
                <w:sz w:val="18"/>
                <w:szCs w:val="18"/>
              </w:rPr>
            </w:pPr>
            <w:r w:rsidRPr="00855490">
              <w:rPr>
                <w:rFonts w:cs="Arial"/>
                <w:b/>
                <w:sz w:val="18"/>
                <w:szCs w:val="18"/>
              </w:rPr>
              <w:t>Exceeds Requirements</w:t>
            </w:r>
          </w:p>
        </w:tc>
        <w:tc>
          <w:tcPr>
            <w:tcW w:w="1220" w:type="pct"/>
            <w:shd w:val="clear" w:color="auto" w:fill="BFBFBF"/>
            <w:vAlign w:val="center"/>
          </w:tcPr>
          <w:p w14:paraId="15D15B8E" w14:textId="77777777" w:rsidR="00113DC6" w:rsidRPr="00855490" w:rsidRDefault="00113DC6" w:rsidP="00291E5F">
            <w:pPr>
              <w:jc w:val="center"/>
              <w:rPr>
                <w:rFonts w:cs="Arial"/>
                <w:b/>
                <w:sz w:val="18"/>
                <w:szCs w:val="18"/>
              </w:rPr>
            </w:pPr>
            <w:r w:rsidRPr="00855490">
              <w:rPr>
                <w:rFonts w:cs="Arial"/>
                <w:b/>
                <w:sz w:val="18"/>
                <w:szCs w:val="18"/>
              </w:rPr>
              <w:t>Meets Requirements</w:t>
            </w:r>
          </w:p>
        </w:tc>
        <w:tc>
          <w:tcPr>
            <w:tcW w:w="1190" w:type="pct"/>
            <w:shd w:val="clear" w:color="auto" w:fill="BFBFBF"/>
            <w:vAlign w:val="center"/>
          </w:tcPr>
          <w:p w14:paraId="1BB2118F" w14:textId="77777777" w:rsidR="00113DC6" w:rsidRPr="00855490" w:rsidRDefault="00113DC6" w:rsidP="00291E5F">
            <w:pPr>
              <w:jc w:val="center"/>
              <w:rPr>
                <w:rFonts w:cs="Arial"/>
                <w:b/>
                <w:sz w:val="18"/>
                <w:szCs w:val="18"/>
              </w:rPr>
            </w:pPr>
            <w:r w:rsidRPr="00855490">
              <w:rPr>
                <w:rFonts w:cs="Arial"/>
                <w:b/>
                <w:sz w:val="18"/>
                <w:szCs w:val="18"/>
              </w:rPr>
              <w:t>Approaches Requirements</w:t>
            </w:r>
          </w:p>
        </w:tc>
        <w:tc>
          <w:tcPr>
            <w:tcW w:w="937" w:type="pct"/>
            <w:shd w:val="clear" w:color="auto" w:fill="BFBFBF"/>
            <w:vAlign w:val="center"/>
          </w:tcPr>
          <w:p w14:paraId="19584C8E" w14:textId="77777777" w:rsidR="00113DC6" w:rsidRPr="00855490" w:rsidRDefault="00113DC6" w:rsidP="00291E5F">
            <w:pPr>
              <w:jc w:val="center"/>
              <w:rPr>
                <w:rFonts w:cs="Arial"/>
                <w:b/>
                <w:sz w:val="18"/>
                <w:szCs w:val="18"/>
              </w:rPr>
            </w:pPr>
            <w:r w:rsidRPr="00855490">
              <w:rPr>
                <w:rFonts w:cs="Arial"/>
                <w:b/>
                <w:sz w:val="18"/>
                <w:szCs w:val="18"/>
              </w:rPr>
              <w:t>Below Requirements</w:t>
            </w:r>
          </w:p>
        </w:tc>
      </w:tr>
      <w:tr w:rsidR="00113DC6" w:rsidRPr="00855490" w14:paraId="1AABFEAB" w14:textId="77777777" w:rsidTr="00291E5F">
        <w:trPr>
          <w:trHeight w:val="863"/>
        </w:trPr>
        <w:tc>
          <w:tcPr>
            <w:tcW w:w="452" w:type="pct"/>
            <w:shd w:val="clear" w:color="auto" w:fill="auto"/>
            <w:vAlign w:val="center"/>
          </w:tcPr>
          <w:p w14:paraId="4D834230" w14:textId="77777777" w:rsidR="00113DC6" w:rsidRDefault="00113DC6" w:rsidP="00291E5F">
            <w:pPr>
              <w:rPr>
                <w:rFonts w:cs="Arial"/>
                <w:b/>
                <w:sz w:val="18"/>
                <w:szCs w:val="18"/>
              </w:rPr>
            </w:pPr>
            <w:r w:rsidRPr="00855490">
              <w:rPr>
                <w:rFonts w:cs="Arial"/>
                <w:b/>
                <w:sz w:val="18"/>
                <w:szCs w:val="18"/>
              </w:rPr>
              <w:t>Content</w:t>
            </w:r>
          </w:p>
          <w:p w14:paraId="3F8F16A9" w14:textId="733DFAB6" w:rsidR="00113DC6" w:rsidRPr="008B4EBD" w:rsidRDefault="00113DC6" w:rsidP="00291E5F">
            <w:pPr>
              <w:rPr>
                <w:rFonts w:cs="Arial"/>
                <w:bCs/>
                <w:sz w:val="18"/>
                <w:szCs w:val="18"/>
              </w:rPr>
            </w:pPr>
            <w:r>
              <w:rPr>
                <w:rFonts w:cs="Arial"/>
                <w:bCs/>
                <w:sz w:val="18"/>
                <w:szCs w:val="18"/>
              </w:rPr>
              <w:t>4</w:t>
            </w:r>
            <w:r w:rsidRPr="008B4EBD">
              <w:rPr>
                <w:rFonts w:cs="Arial"/>
                <w:bCs/>
                <w:sz w:val="18"/>
                <w:szCs w:val="18"/>
              </w:rPr>
              <w:t xml:space="preserve"> points</w:t>
            </w:r>
          </w:p>
        </w:tc>
        <w:tc>
          <w:tcPr>
            <w:tcW w:w="1201" w:type="pct"/>
            <w:shd w:val="clear" w:color="auto" w:fill="auto"/>
            <w:vAlign w:val="center"/>
          </w:tcPr>
          <w:p w14:paraId="6F652875" w14:textId="77777777" w:rsidR="00113DC6" w:rsidRPr="00855490" w:rsidRDefault="00113DC6" w:rsidP="00291E5F">
            <w:pPr>
              <w:rPr>
                <w:rFonts w:cs="Arial"/>
                <w:sz w:val="18"/>
                <w:szCs w:val="18"/>
              </w:rPr>
            </w:pPr>
            <w:r w:rsidRPr="00855490">
              <w:rPr>
                <w:rFonts w:cs="Arial"/>
                <w:sz w:val="18"/>
                <w:szCs w:val="18"/>
              </w:rPr>
              <w:t xml:space="preserve">The assignment exceeds expectations displaying an advanced level of knowledge and understanding. </w:t>
            </w:r>
          </w:p>
        </w:tc>
        <w:tc>
          <w:tcPr>
            <w:tcW w:w="1220" w:type="pct"/>
            <w:shd w:val="clear" w:color="auto" w:fill="auto"/>
          </w:tcPr>
          <w:p w14:paraId="16CE1342" w14:textId="77777777" w:rsidR="00113DC6" w:rsidRPr="00855490" w:rsidRDefault="00113DC6" w:rsidP="00291E5F">
            <w:pPr>
              <w:rPr>
                <w:rFonts w:cs="Arial"/>
                <w:sz w:val="18"/>
                <w:szCs w:val="18"/>
              </w:rPr>
            </w:pPr>
            <w:r w:rsidRPr="00855490">
              <w:rPr>
                <w:rFonts w:cs="Arial"/>
                <w:sz w:val="18"/>
                <w:szCs w:val="18"/>
              </w:rPr>
              <w:t xml:space="preserve">The assignment includes all the required elements. </w:t>
            </w:r>
          </w:p>
          <w:p w14:paraId="7AC57D1A" w14:textId="77777777" w:rsidR="00113DC6" w:rsidRPr="00855490" w:rsidRDefault="00113DC6" w:rsidP="00291E5F">
            <w:pPr>
              <w:rPr>
                <w:rFonts w:cs="Arial"/>
                <w:sz w:val="18"/>
                <w:szCs w:val="18"/>
              </w:rPr>
            </w:pPr>
          </w:p>
          <w:p w14:paraId="055D3C25" w14:textId="77777777" w:rsidR="00113DC6" w:rsidRPr="00855490" w:rsidRDefault="00113DC6" w:rsidP="00291E5F">
            <w:pPr>
              <w:jc w:val="right"/>
              <w:rPr>
                <w:rFonts w:cs="Arial"/>
                <w:sz w:val="18"/>
                <w:szCs w:val="18"/>
              </w:rPr>
            </w:pPr>
          </w:p>
        </w:tc>
        <w:tc>
          <w:tcPr>
            <w:tcW w:w="1190" w:type="pct"/>
            <w:shd w:val="clear" w:color="auto" w:fill="auto"/>
            <w:vAlign w:val="center"/>
          </w:tcPr>
          <w:p w14:paraId="64D907EB" w14:textId="77777777" w:rsidR="00113DC6" w:rsidRPr="00855490" w:rsidRDefault="00113DC6" w:rsidP="00291E5F">
            <w:pPr>
              <w:rPr>
                <w:rFonts w:cs="Arial"/>
                <w:sz w:val="18"/>
                <w:szCs w:val="18"/>
              </w:rPr>
            </w:pPr>
            <w:r w:rsidRPr="00855490">
              <w:rPr>
                <w:rFonts w:cs="Arial"/>
                <w:sz w:val="18"/>
                <w:szCs w:val="18"/>
              </w:rPr>
              <w:t xml:space="preserve">The assignment has at least five of the required elements. </w:t>
            </w:r>
          </w:p>
          <w:p w14:paraId="7511B037" w14:textId="77777777" w:rsidR="00113DC6" w:rsidRPr="00855490" w:rsidRDefault="00113DC6" w:rsidP="00291E5F">
            <w:pPr>
              <w:jc w:val="right"/>
              <w:rPr>
                <w:rFonts w:cs="Arial"/>
                <w:sz w:val="18"/>
                <w:szCs w:val="18"/>
              </w:rPr>
            </w:pPr>
          </w:p>
        </w:tc>
        <w:tc>
          <w:tcPr>
            <w:tcW w:w="937" w:type="pct"/>
            <w:shd w:val="clear" w:color="auto" w:fill="auto"/>
            <w:vAlign w:val="center"/>
          </w:tcPr>
          <w:p w14:paraId="42A212C2" w14:textId="77777777" w:rsidR="00113DC6" w:rsidRPr="00855490" w:rsidRDefault="00113DC6" w:rsidP="00291E5F">
            <w:pPr>
              <w:rPr>
                <w:rFonts w:cs="Arial"/>
                <w:sz w:val="18"/>
                <w:szCs w:val="18"/>
              </w:rPr>
            </w:pPr>
            <w:r w:rsidRPr="00855490">
              <w:rPr>
                <w:rFonts w:cs="Arial"/>
                <w:sz w:val="18"/>
                <w:szCs w:val="18"/>
              </w:rPr>
              <w:t xml:space="preserve">The assignment has less than five of the required elements. </w:t>
            </w:r>
          </w:p>
          <w:p w14:paraId="5EB68227" w14:textId="77777777" w:rsidR="00113DC6" w:rsidRPr="00855490" w:rsidRDefault="00113DC6" w:rsidP="00291E5F">
            <w:pPr>
              <w:jc w:val="right"/>
              <w:rPr>
                <w:rFonts w:cs="Arial"/>
                <w:sz w:val="18"/>
                <w:szCs w:val="18"/>
              </w:rPr>
            </w:pPr>
          </w:p>
        </w:tc>
      </w:tr>
      <w:tr w:rsidR="00113DC6" w:rsidRPr="00855490" w14:paraId="40596557" w14:textId="77777777" w:rsidTr="00291E5F">
        <w:tc>
          <w:tcPr>
            <w:tcW w:w="452" w:type="pct"/>
            <w:shd w:val="clear" w:color="auto" w:fill="auto"/>
            <w:vAlign w:val="center"/>
          </w:tcPr>
          <w:p w14:paraId="53559A32" w14:textId="77777777" w:rsidR="00113DC6" w:rsidRDefault="00113DC6" w:rsidP="00291E5F">
            <w:pPr>
              <w:rPr>
                <w:rFonts w:cs="Arial"/>
                <w:b/>
                <w:sz w:val="18"/>
                <w:szCs w:val="18"/>
              </w:rPr>
            </w:pPr>
            <w:r w:rsidRPr="00855490">
              <w:rPr>
                <w:rFonts w:cs="Arial"/>
                <w:b/>
                <w:sz w:val="18"/>
                <w:szCs w:val="18"/>
              </w:rPr>
              <w:t>Application</w:t>
            </w:r>
          </w:p>
          <w:p w14:paraId="16095339" w14:textId="36E6AD20" w:rsidR="00113DC6" w:rsidRPr="008B4EBD" w:rsidRDefault="00113DC6" w:rsidP="00291E5F">
            <w:pPr>
              <w:rPr>
                <w:rFonts w:cs="Arial"/>
                <w:bCs/>
                <w:sz w:val="18"/>
                <w:szCs w:val="18"/>
              </w:rPr>
            </w:pPr>
            <w:r>
              <w:rPr>
                <w:rFonts w:cs="Arial"/>
                <w:bCs/>
                <w:sz w:val="18"/>
                <w:szCs w:val="18"/>
              </w:rPr>
              <w:t>4</w:t>
            </w:r>
            <w:r w:rsidRPr="008B4EBD">
              <w:rPr>
                <w:rFonts w:cs="Arial"/>
                <w:bCs/>
                <w:sz w:val="18"/>
                <w:szCs w:val="18"/>
              </w:rPr>
              <w:t xml:space="preserve"> points</w:t>
            </w:r>
          </w:p>
        </w:tc>
        <w:tc>
          <w:tcPr>
            <w:tcW w:w="1201" w:type="pct"/>
            <w:shd w:val="clear" w:color="auto" w:fill="auto"/>
            <w:vAlign w:val="center"/>
          </w:tcPr>
          <w:p w14:paraId="7ECA6A20" w14:textId="77777777" w:rsidR="00113DC6" w:rsidRPr="00855490" w:rsidRDefault="00113DC6" w:rsidP="00291E5F">
            <w:pPr>
              <w:rPr>
                <w:rFonts w:cs="Arial"/>
                <w:sz w:val="18"/>
                <w:szCs w:val="18"/>
              </w:rPr>
            </w:pPr>
            <w:r w:rsidRPr="00855490">
              <w:rPr>
                <w:rFonts w:cs="Arial"/>
                <w:sz w:val="18"/>
                <w:szCs w:val="18"/>
              </w:rPr>
              <w:t xml:space="preserve">The student displays an advanced level of knowledge of the connections between the research findings and his or her own educational practice. </w:t>
            </w:r>
          </w:p>
        </w:tc>
        <w:tc>
          <w:tcPr>
            <w:tcW w:w="1220" w:type="pct"/>
            <w:shd w:val="clear" w:color="auto" w:fill="auto"/>
            <w:vAlign w:val="center"/>
          </w:tcPr>
          <w:p w14:paraId="36564536" w14:textId="77777777" w:rsidR="00113DC6" w:rsidRPr="00855490" w:rsidRDefault="00113DC6" w:rsidP="00291E5F">
            <w:pPr>
              <w:rPr>
                <w:rFonts w:cs="Arial"/>
                <w:sz w:val="18"/>
                <w:szCs w:val="18"/>
              </w:rPr>
            </w:pPr>
            <w:r w:rsidRPr="00855490">
              <w:rPr>
                <w:rFonts w:cs="Arial"/>
                <w:sz w:val="18"/>
                <w:szCs w:val="18"/>
              </w:rPr>
              <w:t>The student demonstrates a proficient level of knowledge of the connections between the research findings and his or her own educational practice.</w:t>
            </w:r>
          </w:p>
        </w:tc>
        <w:tc>
          <w:tcPr>
            <w:tcW w:w="1190" w:type="pct"/>
            <w:shd w:val="clear" w:color="auto" w:fill="auto"/>
            <w:vAlign w:val="center"/>
          </w:tcPr>
          <w:p w14:paraId="26A9FE90" w14:textId="77777777" w:rsidR="00113DC6" w:rsidRPr="00855490" w:rsidRDefault="00113DC6" w:rsidP="00291E5F">
            <w:pPr>
              <w:rPr>
                <w:rFonts w:cs="Arial"/>
                <w:sz w:val="18"/>
                <w:szCs w:val="18"/>
              </w:rPr>
            </w:pPr>
            <w:r w:rsidRPr="00855490">
              <w:rPr>
                <w:rFonts w:cs="Arial"/>
                <w:sz w:val="18"/>
                <w:szCs w:val="18"/>
              </w:rPr>
              <w:t xml:space="preserve">The student provides a modest but insufficient level of knowledge between the research to his or her own practice, not supported by research.  </w:t>
            </w:r>
          </w:p>
        </w:tc>
        <w:tc>
          <w:tcPr>
            <w:tcW w:w="937" w:type="pct"/>
            <w:shd w:val="clear" w:color="auto" w:fill="auto"/>
            <w:vAlign w:val="center"/>
          </w:tcPr>
          <w:p w14:paraId="62979AE6" w14:textId="77777777" w:rsidR="00113DC6" w:rsidRPr="00855490" w:rsidRDefault="00113DC6" w:rsidP="00291E5F">
            <w:pPr>
              <w:rPr>
                <w:rFonts w:cs="Arial"/>
                <w:sz w:val="18"/>
                <w:szCs w:val="18"/>
              </w:rPr>
            </w:pPr>
            <w:r w:rsidRPr="00855490">
              <w:rPr>
                <w:rFonts w:cs="Arial"/>
                <w:sz w:val="18"/>
                <w:szCs w:val="18"/>
              </w:rPr>
              <w:t>Student makes no connection between the research and his or her own educational practice.</w:t>
            </w:r>
          </w:p>
          <w:p w14:paraId="6D1E596C" w14:textId="77777777" w:rsidR="00113DC6" w:rsidRPr="00855490" w:rsidRDefault="00113DC6" w:rsidP="00291E5F">
            <w:pPr>
              <w:jc w:val="right"/>
              <w:rPr>
                <w:rFonts w:cs="Arial"/>
                <w:sz w:val="18"/>
                <w:szCs w:val="18"/>
              </w:rPr>
            </w:pPr>
          </w:p>
        </w:tc>
      </w:tr>
      <w:tr w:rsidR="00113DC6" w:rsidRPr="00855490" w14:paraId="13F60612" w14:textId="77777777" w:rsidTr="00291E5F">
        <w:tc>
          <w:tcPr>
            <w:tcW w:w="452" w:type="pct"/>
            <w:shd w:val="clear" w:color="auto" w:fill="auto"/>
            <w:vAlign w:val="center"/>
          </w:tcPr>
          <w:p w14:paraId="4091A408" w14:textId="77777777" w:rsidR="00113DC6" w:rsidRDefault="00113DC6" w:rsidP="00291E5F">
            <w:pPr>
              <w:rPr>
                <w:rFonts w:cs="Arial"/>
                <w:b/>
                <w:sz w:val="18"/>
                <w:szCs w:val="18"/>
              </w:rPr>
            </w:pPr>
            <w:r w:rsidRPr="00855490">
              <w:rPr>
                <w:rFonts w:cs="Arial"/>
                <w:b/>
                <w:sz w:val="18"/>
                <w:szCs w:val="18"/>
              </w:rPr>
              <w:t>Format</w:t>
            </w:r>
          </w:p>
          <w:p w14:paraId="2E4E9030" w14:textId="09471F24" w:rsidR="00113DC6" w:rsidRPr="008B4EBD" w:rsidRDefault="00113DC6" w:rsidP="00291E5F">
            <w:pPr>
              <w:rPr>
                <w:rFonts w:cs="Arial"/>
                <w:bCs/>
                <w:sz w:val="18"/>
                <w:szCs w:val="18"/>
              </w:rPr>
            </w:pPr>
            <w:r>
              <w:rPr>
                <w:rFonts w:cs="Arial"/>
                <w:bCs/>
                <w:sz w:val="18"/>
                <w:szCs w:val="18"/>
              </w:rPr>
              <w:t>2</w:t>
            </w:r>
            <w:r w:rsidRPr="008B4EBD">
              <w:rPr>
                <w:rFonts w:cs="Arial"/>
                <w:bCs/>
                <w:sz w:val="18"/>
                <w:szCs w:val="18"/>
              </w:rPr>
              <w:t xml:space="preserve"> point</w:t>
            </w:r>
          </w:p>
        </w:tc>
        <w:tc>
          <w:tcPr>
            <w:tcW w:w="1201" w:type="pct"/>
            <w:shd w:val="clear" w:color="auto" w:fill="auto"/>
            <w:vAlign w:val="center"/>
          </w:tcPr>
          <w:p w14:paraId="16FE4DA4" w14:textId="77777777" w:rsidR="00113DC6" w:rsidRPr="00855490" w:rsidRDefault="00113DC6" w:rsidP="00291E5F">
            <w:pPr>
              <w:rPr>
                <w:rFonts w:cs="Arial"/>
                <w:sz w:val="18"/>
                <w:szCs w:val="18"/>
              </w:rPr>
            </w:pPr>
            <w:r w:rsidRPr="00855490">
              <w:rPr>
                <w:rFonts w:cs="Arial"/>
                <w:sz w:val="18"/>
                <w:szCs w:val="18"/>
              </w:rPr>
              <w:t>The work product conforms to APA standards with no errors.</w:t>
            </w:r>
          </w:p>
          <w:p w14:paraId="34F55C01" w14:textId="77777777" w:rsidR="00113DC6" w:rsidRPr="00855490" w:rsidRDefault="00113DC6" w:rsidP="00291E5F">
            <w:pPr>
              <w:jc w:val="right"/>
              <w:rPr>
                <w:rFonts w:cs="Arial"/>
                <w:sz w:val="18"/>
                <w:szCs w:val="18"/>
              </w:rPr>
            </w:pPr>
          </w:p>
        </w:tc>
        <w:tc>
          <w:tcPr>
            <w:tcW w:w="1220" w:type="pct"/>
            <w:shd w:val="clear" w:color="auto" w:fill="auto"/>
            <w:vAlign w:val="center"/>
          </w:tcPr>
          <w:p w14:paraId="43D75A85" w14:textId="77777777" w:rsidR="00113DC6" w:rsidRPr="00855490" w:rsidRDefault="00113DC6" w:rsidP="00291E5F">
            <w:pPr>
              <w:rPr>
                <w:rFonts w:cs="Arial"/>
                <w:sz w:val="18"/>
                <w:szCs w:val="18"/>
              </w:rPr>
            </w:pPr>
            <w:r w:rsidRPr="00855490">
              <w:rPr>
                <w:rFonts w:cs="Arial"/>
                <w:sz w:val="18"/>
                <w:szCs w:val="18"/>
              </w:rPr>
              <w:t>The work product conforms to APA standards with very few or no errors.</w:t>
            </w:r>
          </w:p>
          <w:p w14:paraId="37B87716" w14:textId="77777777" w:rsidR="00113DC6" w:rsidRPr="00855490" w:rsidRDefault="00113DC6" w:rsidP="00291E5F">
            <w:pPr>
              <w:jc w:val="right"/>
              <w:rPr>
                <w:rFonts w:cs="Arial"/>
                <w:sz w:val="18"/>
                <w:szCs w:val="18"/>
              </w:rPr>
            </w:pPr>
          </w:p>
        </w:tc>
        <w:tc>
          <w:tcPr>
            <w:tcW w:w="1190" w:type="pct"/>
            <w:shd w:val="clear" w:color="auto" w:fill="auto"/>
            <w:vAlign w:val="center"/>
          </w:tcPr>
          <w:p w14:paraId="3ABD4782" w14:textId="77777777" w:rsidR="00113DC6" w:rsidRPr="00855490" w:rsidRDefault="00113DC6" w:rsidP="00291E5F">
            <w:pPr>
              <w:rPr>
                <w:rFonts w:cs="Arial"/>
                <w:sz w:val="18"/>
                <w:szCs w:val="18"/>
              </w:rPr>
            </w:pPr>
            <w:r w:rsidRPr="00855490">
              <w:rPr>
                <w:rFonts w:cs="Arial"/>
                <w:sz w:val="18"/>
                <w:szCs w:val="18"/>
              </w:rPr>
              <w:t>The work product generally conforms to APA standards with some errors.</w:t>
            </w:r>
          </w:p>
        </w:tc>
        <w:tc>
          <w:tcPr>
            <w:tcW w:w="937" w:type="pct"/>
            <w:shd w:val="clear" w:color="auto" w:fill="auto"/>
            <w:vAlign w:val="center"/>
          </w:tcPr>
          <w:p w14:paraId="0A6D08C4" w14:textId="77777777" w:rsidR="00113DC6" w:rsidRPr="00855490" w:rsidRDefault="00113DC6" w:rsidP="00291E5F">
            <w:pPr>
              <w:rPr>
                <w:rFonts w:cs="Arial"/>
                <w:sz w:val="18"/>
                <w:szCs w:val="18"/>
              </w:rPr>
            </w:pPr>
            <w:r w:rsidRPr="00855490">
              <w:rPr>
                <w:rFonts w:cs="Arial"/>
                <w:sz w:val="18"/>
                <w:szCs w:val="18"/>
              </w:rPr>
              <w:t>The work product contains several errors and does not conform to APA guidelines.</w:t>
            </w:r>
          </w:p>
        </w:tc>
      </w:tr>
    </w:tbl>
    <w:p w14:paraId="6053A339" w14:textId="77777777" w:rsidR="00113DC6" w:rsidRDefault="00113DC6" w:rsidP="00113DC6">
      <w:pPr>
        <w:pStyle w:val="AssignmentsLevel1"/>
      </w:pPr>
    </w:p>
    <w:p w14:paraId="5B2A1B81" w14:textId="77777777" w:rsidR="00054927" w:rsidRPr="00054927" w:rsidRDefault="00054927" w:rsidP="00054927">
      <w:pPr>
        <w:pStyle w:val="AssignmentsLevel1"/>
      </w:pPr>
    </w:p>
    <w:p w14:paraId="5B2A1B82" w14:textId="77777777" w:rsidR="00054927" w:rsidRPr="00AC56E0" w:rsidRDefault="00054927" w:rsidP="00054927">
      <w:pPr>
        <w:pStyle w:val="APACitation"/>
      </w:pPr>
    </w:p>
    <w:p w14:paraId="5B2A1B83" w14:textId="77777777" w:rsidR="0015535B" w:rsidRPr="00AC56E0" w:rsidRDefault="0015535B" w:rsidP="00054927">
      <w:pPr>
        <w:pStyle w:val="AssignmentsLevel1"/>
      </w:pPr>
    </w:p>
    <w:sectPr w:rsidR="0015535B" w:rsidRPr="00AC56E0" w:rsidSect="006B3B68">
      <w:pgSz w:w="15840" w:h="12240" w:orient="landscape" w:code="1"/>
      <w:pgMar w:top="108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4E55D" w14:textId="77777777" w:rsidR="00B85170" w:rsidRDefault="00B85170">
      <w:r>
        <w:separator/>
      </w:r>
    </w:p>
  </w:endnote>
  <w:endnote w:type="continuationSeparator" w:id="0">
    <w:p w14:paraId="1B48A1FF" w14:textId="77777777" w:rsidR="00B85170" w:rsidRDefault="00B8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A" w14:textId="3D93B14F" w:rsidR="006139CA" w:rsidRDefault="006139CA" w:rsidP="00A76823">
    <w:pPr>
      <w:pStyle w:val="Footer"/>
      <w:jc w:val="right"/>
    </w:pPr>
    <w:r>
      <w:t xml:space="preserve">Version </w:t>
    </w:r>
    <w:r w:rsidR="009846E2">
      <w:t>1</w:t>
    </w:r>
  </w:p>
  <w:p w14:paraId="5B2A1B8B" w14:textId="1EE8EFE8" w:rsidR="006139CA" w:rsidRDefault="009846E2" w:rsidP="00A76823">
    <w:pPr>
      <w:pStyle w:val="Footer"/>
      <w:jc w:val="right"/>
    </w:pPr>
    <w:r>
      <w:t>October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E" w14:textId="0C1629A6" w:rsidR="006139CA" w:rsidRDefault="006139CA" w:rsidP="00A76823">
    <w:pPr>
      <w:pStyle w:val="Footer"/>
      <w:jc w:val="right"/>
    </w:pPr>
    <w:r>
      <w:t xml:space="preserve">Version </w:t>
    </w:r>
    <w:r w:rsidR="009846E2">
      <w:t>1</w:t>
    </w:r>
  </w:p>
  <w:p w14:paraId="5B2A1B8F" w14:textId="6B6B1B12" w:rsidR="006139CA" w:rsidRDefault="009846E2" w:rsidP="00A76823">
    <w:pPr>
      <w:pStyle w:val="Footer"/>
      <w:jc w:val="right"/>
    </w:pPr>
    <w: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11455" w14:textId="77777777" w:rsidR="00B85170" w:rsidRDefault="00B85170">
      <w:r>
        <w:separator/>
      </w:r>
    </w:p>
  </w:footnote>
  <w:footnote w:type="continuationSeparator" w:id="0">
    <w:p w14:paraId="6EEDA21A" w14:textId="77777777" w:rsidR="00B85170" w:rsidRDefault="00B85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8" w14:textId="7C427C8F" w:rsidR="006139CA" w:rsidRDefault="009846E2" w:rsidP="00251E58">
    <w:pPr>
      <w:pStyle w:val="Header"/>
      <w:tabs>
        <w:tab w:val="clear" w:pos="4320"/>
        <w:tab w:val="clear" w:pos="8640"/>
        <w:tab w:val="left" w:pos="3114"/>
      </w:tabs>
      <w:rPr>
        <w:noProof/>
      </w:rPr>
    </w:pPr>
    <w:r w:rsidRPr="009846E2">
      <w:t>PPS72350: Crisis &amp; Trauma Counseling</w:t>
    </w:r>
    <w:r w:rsidR="006139CA">
      <w:tab/>
    </w:r>
  </w:p>
  <w:p w14:paraId="5B2A1B89" w14:textId="77777777" w:rsidR="006139CA" w:rsidRPr="002A46CA" w:rsidRDefault="006139CA"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C" w14:textId="20DFE75A" w:rsidR="006139CA" w:rsidRPr="00436CFD" w:rsidRDefault="006139CA" w:rsidP="00436CFD">
    <w:pPr>
      <w:pStyle w:val="Header"/>
      <w:rPr>
        <w:b/>
        <w:i/>
        <w:color w:val="005391"/>
        <w:sz w:val="32"/>
        <w:szCs w:val="32"/>
      </w:rPr>
    </w:pPr>
    <w:r w:rsidRPr="00436CFD">
      <w:rPr>
        <w:b/>
        <w:i/>
        <w:color w:val="005391"/>
        <w:sz w:val="32"/>
        <w:szCs w:val="32"/>
      </w:rPr>
      <w:t>Faculty Instructional Guide</w:t>
    </w:r>
  </w:p>
  <w:p w14:paraId="5B2A1B8D" w14:textId="20B474D4" w:rsidR="006139CA" w:rsidRPr="00436CFD" w:rsidRDefault="009846E2" w:rsidP="00436CFD">
    <w:pPr>
      <w:pStyle w:val="Header"/>
      <w:pBdr>
        <w:bottom w:val="single" w:sz="12" w:space="1" w:color="005391"/>
      </w:pBdr>
      <w:rPr>
        <w:b/>
        <w:i/>
        <w:color w:val="005391"/>
        <w:sz w:val="32"/>
        <w:szCs w:val="32"/>
      </w:rPr>
    </w:pPr>
    <w:r>
      <w:rPr>
        <w:b/>
        <w:i/>
        <w:color w:val="005391"/>
        <w:sz w:val="32"/>
        <w:szCs w:val="32"/>
      </w:rPr>
      <w:t>PPS72350</w:t>
    </w:r>
    <w:r w:rsidR="006139CA" w:rsidRPr="00436CFD">
      <w:rPr>
        <w:b/>
        <w:i/>
        <w:color w:val="005391"/>
        <w:sz w:val="32"/>
        <w:szCs w:val="32"/>
      </w:rPr>
      <w:t xml:space="preserve">: </w:t>
    </w:r>
    <w:r w:rsidRPr="009846E2">
      <w:rPr>
        <w:b/>
        <w:i/>
        <w:color w:val="005391"/>
        <w:sz w:val="32"/>
        <w:szCs w:val="32"/>
      </w:rPr>
      <w:t>Crisis &amp; Trauma Counseling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2E306134"/>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8450FD"/>
    <w:multiLevelType w:val="hybridMultilevel"/>
    <w:tmpl w:val="8572D674"/>
    <w:lvl w:ilvl="0" w:tplc="E4A88A3A">
      <w:start w:val="1"/>
      <w:numFmt w:val="none"/>
      <w:pStyle w:val="FIGNumberingHeading"/>
      <w:suff w:val="nothing"/>
      <w:lvlText w:val="%1"/>
      <w:lvlJc w:val="left"/>
      <w:pPr>
        <w:ind w:left="360" w:hanging="360"/>
      </w:pPr>
      <w:rPr>
        <w:rFonts w:hint="default"/>
      </w:rPr>
    </w:lvl>
    <w:lvl w:ilvl="1" w:tplc="55FACD2A">
      <w:start w:val="1"/>
      <w:numFmt w:val="decimal"/>
      <w:pStyle w:val="FIGNumberedList1"/>
      <w:lvlText w:val="%2."/>
      <w:lvlJc w:val="left"/>
      <w:pPr>
        <w:tabs>
          <w:tab w:val="num" w:pos="360"/>
        </w:tabs>
        <w:ind w:left="360" w:hanging="360"/>
      </w:pPr>
      <w:rPr>
        <w:rFonts w:hint="default"/>
      </w:rPr>
    </w:lvl>
    <w:lvl w:ilvl="2" w:tplc="68121744">
      <w:start w:val="1"/>
      <w:numFmt w:val="lowerLetter"/>
      <w:pStyle w:val="FIGNumberedList2"/>
      <w:lvlText w:val="%3."/>
      <w:lvlJc w:val="left"/>
      <w:pPr>
        <w:tabs>
          <w:tab w:val="num" w:pos="720"/>
        </w:tabs>
        <w:ind w:left="720" w:hanging="360"/>
      </w:pPr>
      <w:rPr>
        <w:rFonts w:hint="default"/>
      </w:rPr>
    </w:lvl>
    <w:lvl w:ilvl="3" w:tplc="E0A47F92">
      <w:start w:val="1"/>
      <w:numFmt w:val="decimal"/>
      <w:pStyle w:val="FIGNumberedList3"/>
      <w:lvlText w:val="%4)"/>
      <w:lvlJc w:val="left"/>
      <w:pPr>
        <w:tabs>
          <w:tab w:val="num" w:pos="1080"/>
        </w:tabs>
        <w:ind w:left="1080" w:hanging="360"/>
      </w:pPr>
      <w:rPr>
        <w:rFonts w:hint="default"/>
      </w:rPr>
    </w:lvl>
    <w:lvl w:ilvl="4" w:tplc="94723EA8">
      <w:start w:val="1"/>
      <w:numFmt w:val="lowerLetter"/>
      <w:pStyle w:val="FIGNumberedList4"/>
      <w:lvlText w:val="%5)"/>
      <w:lvlJc w:val="left"/>
      <w:pPr>
        <w:tabs>
          <w:tab w:val="num" w:pos="1440"/>
        </w:tabs>
        <w:ind w:left="1440" w:hanging="360"/>
      </w:pPr>
      <w:rPr>
        <w:rFonts w:hint="default"/>
      </w:rPr>
    </w:lvl>
    <w:lvl w:ilvl="5" w:tplc="FE082AAA">
      <w:start w:val="1"/>
      <w:numFmt w:val="decimal"/>
      <w:pStyle w:val="FIGNumberedList5"/>
      <w:lvlText w:val="(%6)"/>
      <w:lvlJc w:val="left"/>
      <w:pPr>
        <w:tabs>
          <w:tab w:val="num" w:pos="2160"/>
        </w:tabs>
        <w:ind w:left="1800" w:hanging="360"/>
      </w:pPr>
      <w:rPr>
        <w:rFonts w:hint="default"/>
      </w:rPr>
    </w:lvl>
    <w:lvl w:ilvl="6" w:tplc="41EC6164">
      <w:start w:val="1"/>
      <w:numFmt w:val="lowerLetter"/>
      <w:pStyle w:val="FIGNumberedList6"/>
      <w:lvlText w:val="(%7)"/>
      <w:lvlJc w:val="left"/>
      <w:pPr>
        <w:tabs>
          <w:tab w:val="num" w:pos="2520"/>
        </w:tabs>
        <w:ind w:left="2160" w:hanging="360"/>
      </w:pPr>
      <w:rPr>
        <w:rFonts w:hint="default"/>
      </w:rPr>
    </w:lvl>
    <w:lvl w:ilvl="7" w:tplc="975C3C9E">
      <w:start w:val="1"/>
      <w:numFmt w:val="lowerLetter"/>
      <w:lvlText w:val="%8."/>
      <w:lvlJc w:val="left"/>
      <w:pPr>
        <w:tabs>
          <w:tab w:val="num" w:pos="2880"/>
        </w:tabs>
        <w:ind w:left="2880" w:hanging="360"/>
      </w:pPr>
      <w:rPr>
        <w:rFonts w:hint="default"/>
      </w:rPr>
    </w:lvl>
    <w:lvl w:ilvl="8" w:tplc="DD129A64">
      <w:start w:val="1"/>
      <w:numFmt w:val="lowerRoman"/>
      <w:lvlText w:val="%9."/>
      <w:lvlJc w:val="left"/>
      <w:pPr>
        <w:tabs>
          <w:tab w:val="num" w:pos="3240"/>
        </w:tabs>
        <w:ind w:left="3240" w:hanging="360"/>
      </w:pPr>
      <w:rPr>
        <w:rFonts w:hint="default"/>
      </w:rPr>
    </w:lvl>
  </w:abstractNum>
  <w:abstractNum w:abstractNumId="19"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24039"/>
    <w:multiLevelType w:val="multilevel"/>
    <w:tmpl w:val="62A27C12"/>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83270"/>
    <w:multiLevelType w:val="multilevel"/>
    <w:tmpl w:val="3B3A83A0"/>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A908FD"/>
    <w:multiLevelType w:val="multilevel"/>
    <w:tmpl w:val="38326118"/>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12"/>
  </w:num>
  <w:num w:numId="5">
    <w:abstractNumId w:val="25"/>
  </w:num>
  <w:num w:numId="6">
    <w:abstractNumId w:val="26"/>
  </w:num>
  <w:num w:numId="7">
    <w:abstractNumId w:val="17"/>
  </w:num>
  <w:num w:numId="8">
    <w:abstractNumId w:val="24"/>
  </w:num>
  <w:num w:numId="9">
    <w:abstractNumId w:val="9"/>
  </w:num>
  <w:num w:numId="10">
    <w:abstractNumId w:val="8"/>
  </w:num>
  <w:num w:numId="11">
    <w:abstractNumId w:val="2"/>
  </w:num>
  <w:num w:numId="12">
    <w:abstractNumId w:val="10"/>
  </w:num>
  <w:num w:numId="13">
    <w:abstractNumId w:val="13"/>
  </w:num>
  <w:num w:numId="14">
    <w:abstractNumId w:val="15"/>
  </w:num>
  <w:num w:numId="15">
    <w:abstractNumId w:val="22"/>
  </w:num>
  <w:num w:numId="16">
    <w:abstractNumId w:val="20"/>
  </w:num>
  <w:num w:numId="17">
    <w:abstractNumId w:val="0"/>
  </w:num>
  <w:num w:numId="18">
    <w:abstractNumId w:val="3"/>
  </w:num>
  <w:num w:numId="19">
    <w:abstractNumId w:val="6"/>
  </w:num>
  <w:num w:numId="20">
    <w:abstractNumId w:val="14"/>
  </w:num>
  <w:num w:numId="21">
    <w:abstractNumId w:val="4"/>
  </w:num>
  <w:num w:numId="22">
    <w:abstractNumId w:val="1"/>
  </w:num>
  <w:num w:numId="23">
    <w:abstractNumId w:val="16"/>
  </w:num>
  <w:num w:numId="24">
    <w:abstractNumId w:val="21"/>
  </w:num>
  <w:num w:numId="25">
    <w:abstractNumId w:val="7"/>
  </w:num>
  <w:num w:numId="26">
    <w:abstractNumId w:val="19"/>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97"/>
    <w:rsid w:val="00000389"/>
    <w:rsid w:val="00003A09"/>
    <w:rsid w:val="000040B6"/>
    <w:rsid w:val="0000486B"/>
    <w:rsid w:val="00007EAA"/>
    <w:rsid w:val="00010893"/>
    <w:rsid w:val="00010903"/>
    <w:rsid w:val="00011261"/>
    <w:rsid w:val="00011AB4"/>
    <w:rsid w:val="00014F73"/>
    <w:rsid w:val="00015C35"/>
    <w:rsid w:val="0001644E"/>
    <w:rsid w:val="000200EA"/>
    <w:rsid w:val="0002170C"/>
    <w:rsid w:val="00023818"/>
    <w:rsid w:val="00023B0A"/>
    <w:rsid w:val="00024A96"/>
    <w:rsid w:val="00026A82"/>
    <w:rsid w:val="00030F93"/>
    <w:rsid w:val="00031730"/>
    <w:rsid w:val="000335A4"/>
    <w:rsid w:val="000345E4"/>
    <w:rsid w:val="000352F0"/>
    <w:rsid w:val="00035EB6"/>
    <w:rsid w:val="00036AF9"/>
    <w:rsid w:val="000407CC"/>
    <w:rsid w:val="000409C4"/>
    <w:rsid w:val="00040A7E"/>
    <w:rsid w:val="000413F2"/>
    <w:rsid w:val="00042BC2"/>
    <w:rsid w:val="00042F2D"/>
    <w:rsid w:val="000430B5"/>
    <w:rsid w:val="00043B06"/>
    <w:rsid w:val="00043BDA"/>
    <w:rsid w:val="00043ECD"/>
    <w:rsid w:val="000467AE"/>
    <w:rsid w:val="0005011B"/>
    <w:rsid w:val="0005256E"/>
    <w:rsid w:val="000525ED"/>
    <w:rsid w:val="00052809"/>
    <w:rsid w:val="00054927"/>
    <w:rsid w:val="00054B0E"/>
    <w:rsid w:val="00057434"/>
    <w:rsid w:val="00057F8C"/>
    <w:rsid w:val="0006055B"/>
    <w:rsid w:val="00060B70"/>
    <w:rsid w:val="00061552"/>
    <w:rsid w:val="00064168"/>
    <w:rsid w:val="00064579"/>
    <w:rsid w:val="000652F1"/>
    <w:rsid w:val="00065554"/>
    <w:rsid w:val="000657A0"/>
    <w:rsid w:val="00065AB6"/>
    <w:rsid w:val="0006700A"/>
    <w:rsid w:val="000671BB"/>
    <w:rsid w:val="000676EC"/>
    <w:rsid w:val="00070A28"/>
    <w:rsid w:val="00070E70"/>
    <w:rsid w:val="000710BE"/>
    <w:rsid w:val="00071908"/>
    <w:rsid w:val="00072525"/>
    <w:rsid w:val="00073135"/>
    <w:rsid w:val="00074C9D"/>
    <w:rsid w:val="00074D33"/>
    <w:rsid w:val="00075B61"/>
    <w:rsid w:val="00080F0C"/>
    <w:rsid w:val="000824B6"/>
    <w:rsid w:val="00082920"/>
    <w:rsid w:val="0008292E"/>
    <w:rsid w:val="00082EF6"/>
    <w:rsid w:val="00085465"/>
    <w:rsid w:val="00085D23"/>
    <w:rsid w:val="00090242"/>
    <w:rsid w:val="0009151B"/>
    <w:rsid w:val="000915C5"/>
    <w:rsid w:val="00092DF6"/>
    <w:rsid w:val="00093883"/>
    <w:rsid w:val="0009418F"/>
    <w:rsid w:val="00097E10"/>
    <w:rsid w:val="000A014B"/>
    <w:rsid w:val="000A1DBE"/>
    <w:rsid w:val="000A3848"/>
    <w:rsid w:val="000A3E70"/>
    <w:rsid w:val="000A5265"/>
    <w:rsid w:val="000A684C"/>
    <w:rsid w:val="000B1174"/>
    <w:rsid w:val="000B3249"/>
    <w:rsid w:val="000B63DE"/>
    <w:rsid w:val="000B7509"/>
    <w:rsid w:val="000C1342"/>
    <w:rsid w:val="000C1433"/>
    <w:rsid w:val="000C1DB9"/>
    <w:rsid w:val="000C694C"/>
    <w:rsid w:val="000C6C78"/>
    <w:rsid w:val="000C6CB3"/>
    <w:rsid w:val="000C6F81"/>
    <w:rsid w:val="000C78CF"/>
    <w:rsid w:val="000C78D2"/>
    <w:rsid w:val="000C7B68"/>
    <w:rsid w:val="000D056F"/>
    <w:rsid w:val="000D0639"/>
    <w:rsid w:val="000D0717"/>
    <w:rsid w:val="000D1699"/>
    <w:rsid w:val="000D1E00"/>
    <w:rsid w:val="000D2D93"/>
    <w:rsid w:val="000D534F"/>
    <w:rsid w:val="000D69E1"/>
    <w:rsid w:val="000D76F5"/>
    <w:rsid w:val="000D7FE5"/>
    <w:rsid w:val="000E0328"/>
    <w:rsid w:val="000E05AD"/>
    <w:rsid w:val="000E0ECB"/>
    <w:rsid w:val="000E295A"/>
    <w:rsid w:val="000E31C2"/>
    <w:rsid w:val="000E67A0"/>
    <w:rsid w:val="000E7452"/>
    <w:rsid w:val="000F0F61"/>
    <w:rsid w:val="000F18E7"/>
    <w:rsid w:val="000F218E"/>
    <w:rsid w:val="000F2C70"/>
    <w:rsid w:val="000F5B4A"/>
    <w:rsid w:val="000F5D60"/>
    <w:rsid w:val="000F783D"/>
    <w:rsid w:val="00100350"/>
    <w:rsid w:val="00100E86"/>
    <w:rsid w:val="001038CC"/>
    <w:rsid w:val="00103A67"/>
    <w:rsid w:val="001042D0"/>
    <w:rsid w:val="00105046"/>
    <w:rsid w:val="00107D2C"/>
    <w:rsid w:val="001101AA"/>
    <w:rsid w:val="001113FF"/>
    <w:rsid w:val="001116D0"/>
    <w:rsid w:val="00111CFC"/>
    <w:rsid w:val="001132F6"/>
    <w:rsid w:val="00113DC6"/>
    <w:rsid w:val="00115389"/>
    <w:rsid w:val="00115A3D"/>
    <w:rsid w:val="00125A9F"/>
    <w:rsid w:val="00125CB8"/>
    <w:rsid w:val="001267B1"/>
    <w:rsid w:val="00126FF3"/>
    <w:rsid w:val="001279C2"/>
    <w:rsid w:val="00130C2A"/>
    <w:rsid w:val="00132A2A"/>
    <w:rsid w:val="0013537D"/>
    <w:rsid w:val="0013631E"/>
    <w:rsid w:val="00136E30"/>
    <w:rsid w:val="0013752A"/>
    <w:rsid w:val="001411DD"/>
    <w:rsid w:val="00141674"/>
    <w:rsid w:val="00141D54"/>
    <w:rsid w:val="00142AC0"/>
    <w:rsid w:val="0014390E"/>
    <w:rsid w:val="00144E2A"/>
    <w:rsid w:val="00145DB0"/>
    <w:rsid w:val="00147E92"/>
    <w:rsid w:val="00150AE8"/>
    <w:rsid w:val="0015102E"/>
    <w:rsid w:val="00151A77"/>
    <w:rsid w:val="001523FE"/>
    <w:rsid w:val="0015535B"/>
    <w:rsid w:val="001579F0"/>
    <w:rsid w:val="001607EB"/>
    <w:rsid w:val="001611D6"/>
    <w:rsid w:val="00163CED"/>
    <w:rsid w:val="00164D39"/>
    <w:rsid w:val="00166288"/>
    <w:rsid w:val="001662EA"/>
    <w:rsid w:val="00170605"/>
    <w:rsid w:val="00170E22"/>
    <w:rsid w:val="00171CA5"/>
    <w:rsid w:val="00171ED6"/>
    <w:rsid w:val="00173576"/>
    <w:rsid w:val="001738E8"/>
    <w:rsid w:val="00173D93"/>
    <w:rsid w:val="001745B2"/>
    <w:rsid w:val="00174E61"/>
    <w:rsid w:val="00174F3C"/>
    <w:rsid w:val="0017509F"/>
    <w:rsid w:val="001755BF"/>
    <w:rsid w:val="001756E5"/>
    <w:rsid w:val="001757C6"/>
    <w:rsid w:val="001760DF"/>
    <w:rsid w:val="00176A95"/>
    <w:rsid w:val="00176EFB"/>
    <w:rsid w:val="001815CC"/>
    <w:rsid w:val="00181BE5"/>
    <w:rsid w:val="001826B7"/>
    <w:rsid w:val="00182D8A"/>
    <w:rsid w:val="00184AFF"/>
    <w:rsid w:val="0018763F"/>
    <w:rsid w:val="0019167D"/>
    <w:rsid w:val="00192A07"/>
    <w:rsid w:val="00192DC9"/>
    <w:rsid w:val="001934A5"/>
    <w:rsid w:val="00194014"/>
    <w:rsid w:val="0019514A"/>
    <w:rsid w:val="0019541D"/>
    <w:rsid w:val="00197C4E"/>
    <w:rsid w:val="001A2F56"/>
    <w:rsid w:val="001A31F3"/>
    <w:rsid w:val="001A3350"/>
    <w:rsid w:val="001A392A"/>
    <w:rsid w:val="001A4767"/>
    <w:rsid w:val="001A4A44"/>
    <w:rsid w:val="001A5196"/>
    <w:rsid w:val="001A595A"/>
    <w:rsid w:val="001A5BEA"/>
    <w:rsid w:val="001A61AE"/>
    <w:rsid w:val="001A6671"/>
    <w:rsid w:val="001A677E"/>
    <w:rsid w:val="001B1B9D"/>
    <w:rsid w:val="001B3816"/>
    <w:rsid w:val="001B4CDF"/>
    <w:rsid w:val="001B616D"/>
    <w:rsid w:val="001B6E8B"/>
    <w:rsid w:val="001C0378"/>
    <w:rsid w:val="001C0616"/>
    <w:rsid w:val="001C0E18"/>
    <w:rsid w:val="001C14A9"/>
    <w:rsid w:val="001C2AE9"/>
    <w:rsid w:val="001C375A"/>
    <w:rsid w:val="001C41D9"/>
    <w:rsid w:val="001C4A27"/>
    <w:rsid w:val="001C5785"/>
    <w:rsid w:val="001C70BA"/>
    <w:rsid w:val="001C7FFC"/>
    <w:rsid w:val="001D2F4C"/>
    <w:rsid w:val="001D2F82"/>
    <w:rsid w:val="001D53FE"/>
    <w:rsid w:val="001D582A"/>
    <w:rsid w:val="001E1C9F"/>
    <w:rsid w:val="001E1E4F"/>
    <w:rsid w:val="001E25EF"/>
    <w:rsid w:val="001E5275"/>
    <w:rsid w:val="001E643C"/>
    <w:rsid w:val="001E6AA6"/>
    <w:rsid w:val="001E6BD1"/>
    <w:rsid w:val="001E6E8A"/>
    <w:rsid w:val="001E77C7"/>
    <w:rsid w:val="001E7BBA"/>
    <w:rsid w:val="001F007B"/>
    <w:rsid w:val="001F08B5"/>
    <w:rsid w:val="001F2C79"/>
    <w:rsid w:val="001F4768"/>
    <w:rsid w:val="001F5025"/>
    <w:rsid w:val="00200422"/>
    <w:rsid w:val="00201E16"/>
    <w:rsid w:val="002038EB"/>
    <w:rsid w:val="00204755"/>
    <w:rsid w:val="00204F02"/>
    <w:rsid w:val="0020548D"/>
    <w:rsid w:val="00206CF4"/>
    <w:rsid w:val="00206D41"/>
    <w:rsid w:val="00207465"/>
    <w:rsid w:val="00210D6B"/>
    <w:rsid w:val="0021285A"/>
    <w:rsid w:val="002136AD"/>
    <w:rsid w:val="00216422"/>
    <w:rsid w:val="0022041B"/>
    <w:rsid w:val="00223559"/>
    <w:rsid w:val="00224A60"/>
    <w:rsid w:val="00224F02"/>
    <w:rsid w:val="00225662"/>
    <w:rsid w:val="00225AB0"/>
    <w:rsid w:val="00225ABC"/>
    <w:rsid w:val="00227305"/>
    <w:rsid w:val="0022737E"/>
    <w:rsid w:val="00230DAF"/>
    <w:rsid w:val="002328D3"/>
    <w:rsid w:val="00234055"/>
    <w:rsid w:val="0023411A"/>
    <w:rsid w:val="00234461"/>
    <w:rsid w:val="00234DF6"/>
    <w:rsid w:val="0023716E"/>
    <w:rsid w:val="00240F04"/>
    <w:rsid w:val="002411BD"/>
    <w:rsid w:val="00241820"/>
    <w:rsid w:val="00241FC8"/>
    <w:rsid w:val="002423C5"/>
    <w:rsid w:val="002444E7"/>
    <w:rsid w:val="00244BA0"/>
    <w:rsid w:val="00245638"/>
    <w:rsid w:val="00245F45"/>
    <w:rsid w:val="002468DF"/>
    <w:rsid w:val="00250E1B"/>
    <w:rsid w:val="0025132E"/>
    <w:rsid w:val="00251E58"/>
    <w:rsid w:val="00254182"/>
    <w:rsid w:val="002547E4"/>
    <w:rsid w:val="00256C09"/>
    <w:rsid w:val="0025775F"/>
    <w:rsid w:val="00260385"/>
    <w:rsid w:val="00260DA0"/>
    <w:rsid w:val="0026345D"/>
    <w:rsid w:val="0026375C"/>
    <w:rsid w:val="002661BB"/>
    <w:rsid w:val="00266656"/>
    <w:rsid w:val="00274B8A"/>
    <w:rsid w:val="00274BFA"/>
    <w:rsid w:val="00275502"/>
    <w:rsid w:val="0027576E"/>
    <w:rsid w:val="00275C68"/>
    <w:rsid w:val="00283727"/>
    <w:rsid w:val="00284D47"/>
    <w:rsid w:val="00285CA2"/>
    <w:rsid w:val="002865E3"/>
    <w:rsid w:val="00292E1A"/>
    <w:rsid w:val="00293077"/>
    <w:rsid w:val="00293165"/>
    <w:rsid w:val="002938F7"/>
    <w:rsid w:val="002945CA"/>
    <w:rsid w:val="0029475D"/>
    <w:rsid w:val="00296705"/>
    <w:rsid w:val="002A3C32"/>
    <w:rsid w:val="002A4422"/>
    <w:rsid w:val="002A46CA"/>
    <w:rsid w:val="002A63FD"/>
    <w:rsid w:val="002A6BFF"/>
    <w:rsid w:val="002A7873"/>
    <w:rsid w:val="002B13C9"/>
    <w:rsid w:val="002B4165"/>
    <w:rsid w:val="002B60AE"/>
    <w:rsid w:val="002B7B97"/>
    <w:rsid w:val="002C18BC"/>
    <w:rsid w:val="002C26DD"/>
    <w:rsid w:val="002C56A4"/>
    <w:rsid w:val="002C59B3"/>
    <w:rsid w:val="002C64CE"/>
    <w:rsid w:val="002C726D"/>
    <w:rsid w:val="002C7E7A"/>
    <w:rsid w:val="002D1C78"/>
    <w:rsid w:val="002D1E55"/>
    <w:rsid w:val="002D2C64"/>
    <w:rsid w:val="002D343F"/>
    <w:rsid w:val="002D4219"/>
    <w:rsid w:val="002D4CEF"/>
    <w:rsid w:val="002D6021"/>
    <w:rsid w:val="002D625A"/>
    <w:rsid w:val="002D6548"/>
    <w:rsid w:val="002D677C"/>
    <w:rsid w:val="002E1232"/>
    <w:rsid w:val="002E51F3"/>
    <w:rsid w:val="002E57A4"/>
    <w:rsid w:val="002E5FF1"/>
    <w:rsid w:val="002E6C4E"/>
    <w:rsid w:val="002E7762"/>
    <w:rsid w:val="002E7D2D"/>
    <w:rsid w:val="002F0460"/>
    <w:rsid w:val="002F08B7"/>
    <w:rsid w:val="002F0D95"/>
    <w:rsid w:val="002F1A27"/>
    <w:rsid w:val="002F22CD"/>
    <w:rsid w:val="002F355E"/>
    <w:rsid w:val="002F3C05"/>
    <w:rsid w:val="002F53E9"/>
    <w:rsid w:val="002F6F2D"/>
    <w:rsid w:val="00301041"/>
    <w:rsid w:val="00302978"/>
    <w:rsid w:val="00302994"/>
    <w:rsid w:val="003039C8"/>
    <w:rsid w:val="003046F0"/>
    <w:rsid w:val="003047EE"/>
    <w:rsid w:val="0030503C"/>
    <w:rsid w:val="00306805"/>
    <w:rsid w:val="00311476"/>
    <w:rsid w:val="0031218B"/>
    <w:rsid w:val="003122C2"/>
    <w:rsid w:val="003137B1"/>
    <w:rsid w:val="0031393B"/>
    <w:rsid w:val="00316F1F"/>
    <w:rsid w:val="0032061F"/>
    <w:rsid w:val="00320A54"/>
    <w:rsid w:val="0032143C"/>
    <w:rsid w:val="003219F5"/>
    <w:rsid w:val="0032571E"/>
    <w:rsid w:val="003268AB"/>
    <w:rsid w:val="00326C9C"/>
    <w:rsid w:val="003306D7"/>
    <w:rsid w:val="003348A4"/>
    <w:rsid w:val="00335197"/>
    <w:rsid w:val="00335961"/>
    <w:rsid w:val="00343010"/>
    <w:rsid w:val="003436A3"/>
    <w:rsid w:val="003448C0"/>
    <w:rsid w:val="0034526A"/>
    <w:rsid w:val="0034561D"/>
    <w:rsid w:val="00347AC4"/>
    <w:rsid w:val="00351A4F"/>
    <w:rsid w:val="00351F22"/>
    <w:rsid w:val="00353E92"/>
    <w:rsid w:val="00355BB3"/>
    <w:rsid w:val="0035755D"/>
    <w:rsid w:val="00357F06"/>
    <w:rsid w:val="003608A5"/>
    <w:rsid w:val="003608C9"/>
    <w:rsid w:val="00360A40"/>
    <w:rsid w:val="00360D9A"/>
    <w:rsid w:val="00360FB5"/>
    <w:rsid w:val="00362893"/>
    <w:rsid w:val="00362ACD"/>
    <w:rsid w:val="00372658"/>
    <w:rsid w:val="003744DE"/>
    <w:rsid w:val="0037642F"/>
    <w:rsid w:val="00376D27"/>
    <w:rsid w:val="003773D7"/>
    <w:rsid w:val="00380405"/>
    <w:rsid w:val="003819CD"/>
    <w:rsid w:val="0038232D"/>
    <w:rsid w:val="003859F2"/>
    <w:rsid w:val="00385FCB"/>
    <w:rsid w:val="00386476"/>
    <w:rsid w:val="00390475"/>
    <w:rsid w:val="003907E9"/>
    <w:rsid w:val="0039164D"/>
    <w:rsid w:val="00394A16"/>
    <w:rsid w:val="0039604F"/>
    <w:rsid w:val="003979A0"/>
    <w:rsid w:val="003A1F8B"/>
    <w:rsid w:val="003A1FA4"/>
    <w:rsid w:val="003A347D"/>
    <w:rsid w:val="003A369D"/>
    <w:rsid w:val="003A3E88"/>
    <w:rsid w:val="003B0887"/>
    <w:rsid w:val="003B3045"/>
    <w:rsid w:val="003B5A4A"/>
    <w:rsid w:val="003C2893"/>
    <w:rsid w:val="003C29BA"/>
    <w:rsid w:val="003C3ED4"/>
    <w:rsid w:val="003C53FC"/>
    <w:rsid w:val="003C5536"/>
    <w:rsid w:val="003C6F92"/>
    <w:rsid w:val="003D1B21"/>
    <w:rsid w:val="003D644E"/>
    <w:rsid w:val="003D7C90"/>
    <w:rsid w:val="003E2931"/>
    <w:rsid w:val="003E31A7"/>
    <w:rsid w:val="003E5C7D"/>
    <w:rsid w:val="003E7816"/>
    <w:rsid w:val="003E78B3"/>
    <w:rsid w:val="003F05A4"/>
    <w:rsid w:val="003F4008"/>
    <w:rsid w:val="003F4859"/>
    <w:rsid w:val="003F5642"/>
    <w:rsid w:val="003F7F21"/>
    <w:rsid w:val="00401196"/>
    <w:rsid w:val="004031BB"/>
    <w:rsid w:val="004034A3"/>
    <w:rsid w:val="00403A18"/>
    <w:rsid w:val="00404644"/>
    <w:rsid w:val="00405788"/>
    <w:rsid w:val="004109FE"/>
    <w:rsid w:val="00412DBA"/>
    <w:rsid w:val="0041322F"/>
    <w:rsid w:val="004143CB"/>
    <w:rsid w:val="004162B3"/>
    <w:rsid w:val="00417C60"/>
    <w:rsid w:val="00417F14"/>
    <w:rsid w:val="0042319B"/>
    <w:rsid w:val="00423F5C"/>
    <w:rsid w:val="00426E08"/>
    <w:rsid w:val="00427237"/>
    <w:rsid w:val="00430518"/>
    <w:rsid w:val="00431E3B"/>
    <w:rsid w:val="00432341"/>
    <w:rsid w:val="0043238F"/>
    <w:rsid w:val="00433025"/>
    <w:rsid w:val="00433081"/>
    <w:rsid w:val="00436985"/>
    <w:rsid w:val="00436CFD"/>
    <w:rsid w:val="00441A71"/>
    <w:rsid w:val="004421FA"/>
    <w:rsid w:val="00442FC5"/>
    <w:rsid w:val="00445F59"/>
    <w:rsid w:val="00446446"/>
    <w:rsid w:val="00446623"/>
    <w:rsid w:val="00451471"/>
    <w:rsid w:val="00451ADA"/>
    <w:rsid w:val="004544DF"/>
    <w:rsid w:val="00454C1A"/>
    <w:rsid w:val="00455F9B"/>
    <w:rsid w:val="004614A2"/>
    <w:rsid w:val="00461CA1"/>
    <w:rsid w:val="0046404A"/>
    <w:rsid w:val="004644DE"/>
    <w:rsid w:val="00465134"/>
    <w:rsid w:val="00467E51"/>
    <w:rsid w:val="004713D1"/>
    <w:rsid w:val="00475D8F"/>
    <w:rsid w:val="00476FAA"/>
    <w:rsid w:val="00477926"/>
    <w:rsid w:val="00477EE5"/>
    <w:rsid w:val="00480DD1"/>
    <w:rsid w:val="00482634"/>
    <w:rsid w:val="00485740"/>
    <w:rsid w:val="00487079"/>
    <w:rsid w:val="004909EE"/>
    <w:rsid w:val="004920D3"/>
    <w:rsid w:val="0049398D"/>
    <w:rsid w:val="004A04F7"/>
    <w:rsid w:val="004A1A43"/>
    <w:rsid w:val="004A1FB2"/>
    <w:rsid w:val="004A4863"/>
    <w:rsid w:val="004A4C18"/>
    <w:rsid w:val="004A4D5E"/>
    <w:rsid w:val="004A7A87"/>
    <w:rsid w:val="004B08D0"/>
    <w:rsid w:val="004B35AB"/>
    <w:rsid w:val="004B3BB2"/>
    <w:rsid w:val="004B60CF"/>
    <w:rsid w:val="004B69CB"/>
    <w:rsid w:val="004B75AD"/>
    <w:rsid w:val="004B7B82"/>
    <w:rsid w:val="004C0277"/>
    <w:rsid w:val="004C15C1"/>
    <w:rsid w:val="004C6151"/>
    <w:rsid w:val="004C6F79"/>
    <w:rsid w:val="004D09EA"/>
    <w:rsid w:val="004D13AE"/>
    <w:rsid w:val="004D19CD"/>
    <w:rsid w:val="004D28A9"/>
    <w:rsid w:val="004D2A70"/>
    <w:rsid w:val="004D4553"/>
    <w:rsid w:val="004D5A4B"/>
    <w:rsid w:val="004D772E"/>
    <w:rsid w:val="004E0933"/>
    <w:rsid w:val="004E0F19"/>
    <w:rsid w:val="004E0F2C"/>
    <w:rsid w:val="004E40BF"/>
    <w:rsid w:val="004E49F7"/>
    <w:rsid w:val="004E635B"/>
    <w:rsid w:val="004F0991"/>
    <w:rsid w:val="004F3079"/>
    <w:rsid w:val="004F41B8"/>
    <w:rsid w:val="004F458E"/>
    <w:rsid w:val="004F487F"/>
    <w:rsid w:val="004F4D84"/>
    <w:rsid w:val="004F579D"/>
    <w:rsid w:val="004F57FE"/>
    <w:rsid w:val="004F609C"/>
    <w:rsid w:val="005011FD"/>
    <w:rsid w:val="0050173E"/>
    <w:rsid w:val="00501853"/>
    <w:rsid w:val="00502AC5"/>
    <w:rsid w:val="005072ED"/>
    <w:rsid w:val="00507984"/>
    <w:rsid w:val="00510A87"/>
    <w:rsid w:val="00510E21"/>
    <w:rsid w:val="00512A75"/>
    <w:rsid w:val="00515DFA"/>
    <w:rsid w:val="0051737B"/>
    <w:rsid w:val="005204B4"/>
    <w:rsid w:val="00521FD4"/>
    <w:rsid w:val="00523045"/>
    <w:rsid w:val="0052311A"/>
    <w:rsid w:val="0052340A"/>
    <w:rsid w:val="00524459"/>
    <w:rsid w:val="00524545"/>
    <w:rsid w:val="00524CD5"/>
    <w:rsid w:val="0052500E"/>
    <w:rsid w:val="005250B2"/>
    <w:rsid w:val="0052661A"/>
    <w:rsid w:val="00526E56"/>
    <w:rsid w:val="00530D83"/>
    <w:rsid w:val="005319CA"/>
    <w:rsid w:val="00532EA3"/>
    <w:rsid w:val="00533416"/>
    <w:rsid w:val="0053438B"/>
    <w:rsid w:val="005353F9"/>
    <w:rsid w:val="00535A82"/>
    <w:rsid w:val="00535D64"/>
    <w:rsid w:val="00536739"/>
    <w:rsid w:val="00536B43"/>
    <w:rsid w:val="00537446"/>
    <w:rsid w:val="00540010"/>
    <w:rsid w:val="00540F6A"/>
    <w:rsid w:val="00541375"/>
    <w:rsid w:val="00541A8C"/>
    <w:rsid w:val="005449BB"/>
    <w:rsid w:val="005472D7"/>
    <w:rsid w:val="005475C7"/>
    <w:rsid w:val="0055365D"/>
    <w:rsid w:val="005546E1"/>
    <w:rsid w:val="0055524B"/>
    <w:rsid w:val="005602F0"/>
    <w:rsid w:val="00560718"/>
    <w:rsid w:val="0056515E"/>
    <w:rsid w:val="00566B5B"/>
    <w:rsid w:val="00566EA0"/>
    <w:rsid w:val="00567294"/>
    <w:rsid w:val="0057306D"/>
    <w:rsid w:val="00573E59"/>
    <w:rsid w:val="00576580"/>
    <w:rsid w:val="0057681B"/>
    <w:rsid w:val="00581922"/>
    <w:rsid w:val="00583290"/>
    <w:rsid w:val="0058701F"/>
    <w:rsid w:val="0058707C"/>
    <w:rsid w:val="005900D0"/>
    <w:rsid w:val="00591552"/>
    <w:rsid w:val="00593A25"/>
    <w:rsid w:val="00594F40"/>
    <w:rsid w:val="005958BB"/>
    <w:rsid w:val="005965BA"/>
    <w:rsid w:val="00597ABC"/>
    <w:rsid w:val="005A0853"/>
    <w:rsid w:val="005A1AFC"/>
    <w:rsid w:val="005A2175"/>
    <w:rsid w:val="005B037C"/>
    <w:rsid w:val="005B0BB0"/>
    <w:rsid w:val="005B1C8A"/>
    <w:rsid w:val="005B3281"/>
    <w:rsid w:val="005B44EA"/>
    <w:rsid w:val="005B452A"/>
    <w:rsid w:val="005B56E9"/>
    <w:rsid w:val="005C0742"/>
    <w:rsid w:val="005C1120"/>
    <w:rsid w:val="005C14C4"/>
    <w:rsid w:val="005C232C"/>
    <w:rsid w:val="005C2740"/>
    <w:rsid w:val="005C5363"/>
    <w:rsid w:val="005C5AB1"/>
    <w:rsid w:val="005C61BD"/>
    <w:rsid w:val="005D2181"/>
    <w:rsid w:val="005D2E3B"/>
    <w:rsid w:val="005D393B"/>
    <w:rsid w:val="005D5772"/>
    <w:rsid w:val="005D5DE7"/>
    <w:rsid w:val="005D6E0B"/>
    <w:rsid w:val="005D7D53"/>
    <w:rsid w:val="005E1C24"/>
    <w:rsid w:val="005E41DC"/>
    <w:rsid w:val="005E4364"/>
    <w:rsid w:val="005E4695"/>
    <w:rsid w:val="005E4819"/>
    <w:rsid w:val="005E6419"/>
    <w:rsid w:val="005E6C6E"/>
    <w:rsid w:val="005E79E6"/>
    <w:rsid w:val="005F034D"/>
    <w:rsid w:val="005F1C24"/>
    <w:rsid w:val="005F3692"/>
    <w:rsid w:val="005F4073"/>
    <w:rsid w:val="005F4C9A"/>
    <w:rsid w:val="005F4EF3"/>
    <w:rsid w:val="005F60B8"/>
    <w:rsid w:val="0060197B"/>
    <w:rsid w:val="00603058"/>
    <w:rsid w:val="006039D3"/>
    <w:rsid w:val="00605A9B"/>
    <w:rsid w:val="00605B29"/>
    <w:rsid w:val="006073E7"/>
    <w:rsid w:val="00607B71"/>
    <w:rsid w:val="006101AA"/>
    <w:rsid w:val="00610A42"/>
    <w:rsid w:val="00611833"/>
    <w:rsid w:val="00613131"/>
    <w:rsid w:val="006139CA"/>
    <w:rsid w:val="00614DE6"/>
    <w:rsid w:val="00614FF2"/>
    <w:rsid w:val="006160E8"/>
    <w:rsid w:val="006178F4"/>
    <w:rsid w:val="00620B3B"/>
    <w:rsid w:val="00621423"/>
    <w:rsid w:val="00625318"/>
    <w:rsid w:val="006259AB"/>
    <w:rsid w:val="00625B51"/>
    <w:rsid w:val="00625CA4"/>
    <w:rsid w:val="0062607A"/>
    <w:rsid w:val="00627211"/>
    <w:rsid w:val="006310DC"/>
    <w:rsid w:val="006324AB"/>
    <w:rsid w:val="0063301B"/>
    <w:rsid w:val="00633A1A"/>
    <w:rsid w:val="00633DC0"/>
    <w:rsid w:val="00636F01"/>
    <w:rsid w:val="006400FA"/>
    <w:rsid w:val="0064093A"/>
    <w:rsid w:val="00642791"/>
    <w:rsid w:val="00647A9C"/>
    <w:rsid w:val="006502B1"/>
    <w:rsid w:val="00651990"/>
    <w:rsid w:val="00651D52"/>
    <w:rsid w:val="00652F35"/>
    <w:rsid w:val="00653C05"/>
    <w:rsid w:val="00654085"/>
    <w:rsid w:val="0066251D"/>
    <w:rsid w:val="00663FBD"/>
    <w:rsid w:val="006666C3"/>
    <w:rsid w:val="00666F5F"/>
    <w:rsid w:val="00667301"/>
    <w:rsid w:val="0066761F"/>
    <w:rsid w:val="00674F96"/>
    <w:rsid w:val="006766ED"/>
    <w:rsid w:val="006778BE"/>
    <w:rsid w:val="00680204"/>
    <w:rsid w:val="0068047E"/>
    <w:rsid w:val="00680CF5"/>
    <w:rsid w:val="006821B7"/>
    <w:rsid w:val="00682AA0"/>
    <w:rsid w:val="00683172"/>
    <w:rsid w:val="006831C1"/>
    <w:rsid w:val="0068364F"/>
    <w:rsid w:val="006843CA"/>
    <w:rsid w:val="00684EE8"/>
    <w:rsid w:val="00687202"/>
    <w:rsid w:val="006879E2"/>
    <w:rsid w:val="00687C78"/>
    <w:rsid w:val="00692820"/>
    <w:rsid w:val="00692A9C"/>
    <w:rsid w:val="00695E95"/>
    <w:rsid w:val="00696561"/>
    <w:rsid w:val="00697736"/>
    <w:rsid w:val="00697A84"/>
    <w:rsid w:val="006A21F1"/>
    <w:rsid w:val="006A4164"/>
    <w:rsid w:val="006A7A6A"/>
    <w:rsid w:val="006B00AE"/>
    <w:rsid w:val="006B046F"/>
    <w:rsid w:val="006B074B"/>
    <w:rsid w:val="006B0EDD"/>
    <w:rsid w:val="006B2C75"/>
    <w:rsid w:val="006B3629"/>
    <w:rsid w:val="006B3B68"/>
    <w:rsid w:val="006B601C"/>
    <w:rsid w:val="006B6DA4"/>
    <w:rsid w:val="006B7AF1"/>
    <w:rsid w:val="006C0737"/>
    <w:rsid w:val="006C16E1"/>
    <w:rsid w:val="006C3591"/>
    <w:rsid w:val="006C5715"/>
    <w:rsid w:val="006D350A"/>
    <w:rsid w:val="006D68FF"/>
    <w:rsid w:val="006D6909"/>
    <w:rsid w:val="006E18E0"/>
    <w:rsid w:val="006E53BD"/>
    <w:rsid w:val="006E55E6"/>
    <w:rsid w:val="006E56BD"/>
    <w:rsid w:val="006F1234"/>
    <w:rsid w:val="006F1898"/>
    <w:rsid w:val="006F1CED"/>
    <w:rsid w:val="006F2153"/>
    <w:rsid w:val="006F2279"/>
    <w:rsid w:val="006F2767"/>
    <w:rsid w:val="006F2838"/>
    <w:rsid w:val="006F3F07"/>
    <w:rsid w:val="006F458D"/>
    <w:rsid w:val="006F6A37"/>
    <w:rsid w:val="00701114"/>
    <w:rsid w:val="0070426F"/>
    <w:rsid w:val="0070483D"/>
    <w:rsid w:val="00705C34"/>
    <w:rsid w:val="00705DA3"/>
    <w:rsid w:val="0071002D"/>
    <w:rsid w:val="0071131F"/>
    <w:rsid w:val="00711560"/>
    <w:rsid w:val="00711EED"/>
    <w:rsid w:val="00714133"/>
    <w:rsid w:val="00714AC0"/>
    <w:rsid w:val="00714B85"/>
    <w:rsid w:val="00717E66"/>
    <w:rsid w:val="0072086B"/>
    <w:rsid w:val="00721531"/>
    <w:rsid w:val="00721FDA"/>
    <w:rsid w:val="007237AA"/>
    <w:rsid w:val="00723B2E"/>
    <w:rsid w:val="00725B7A"/>
    <w:rsid w:val="0072617A"/>
    <w:rsid w:val="00726A88"/>
    <w:rsid w:val="00726BD1"/>
    <w:rsid w:val="007314B5"/>
    <w:rsid w:val="00732A3B"/>
    <w:rsid w:val="00732AAB"/>
    <w:rsid w:val="00732CB5"/>
    <w:rsid w:val="007332F6"/>
    <w:rsid w:val="00735DEE"/>
    <w:rsid w:val="007360DF"/>
    <w:rsid w:val="0073691E"/>
    <w:rsid w:val="00736EC7"/>
    <w:rsid w:val="0073715F"/>
    <w:rsid w:val="00740C94"/>
    <w:rsid w:val="007413E2"/>
    <w:rsid w:val="00742678"/>
    <w:rsid w:val="00742AB6"/>
    <w:rsid w:val="00747069"/>
    <w:rsid w:val="007515C3"/>
    <w:rsid w:val="007534DF"/>
    <w:rsid w:val="00755991"/>
    <w:rsid w:val="00757CA8"/>
    <w:rsid w:val="00757D42"/>
    <w:rsid w:val="00765F1C"/>
    <w:rsid w:val="00767616"/>
    <w:rsid w:val="00767A4B"/>
    <w:rsid w:val="0077111C"/>
    <w:rsid w:val="00771A94"/>
    <w:rsid w:val="00772187"/>
    <w:rsid w:val="0077275F"/>
    <w:rsid w:val="0077312C"/>
    <w:rsid w:val="007754EE"/>
    <w:rsid w:val="00775947"/>
    <w:rsid w:val="00777B3B"/>
    <w:rsid w:val="00777DC1"/>
    <w:rsid w:val="00780B69"/>
    <w:rsid w:val="00783870"/>
    <w:rsid w:val="00787545"/>
    <w:rsid w:val="00787BBD"/>
    <w:rsid w:val="0079112D"/>
    <w:rsid w:val="007916AE"/>
    <w:rsid w:val="00796DD9"/>
    <w:rsid w:val="00797266"/>
    <w:rsid w:val="0079778E"/>
    <w:rsid w:val="007A0BDA"/>
    <w:rsid w:val="007A3EC3"/>
    <w:rsid w:val="007A492E"/>
    <w:rsid w:val="007B239A"/>
    <w:rsid w:val="007B2DF1"/>
    <w:rsid w:val="007B2F52"/>
    <w:rsid w:val="007B45ED"/>
    <w:rsid w:val="007B4667"/>
    <w:rsid w:val="007B67C2"/>
    <w:rsid w:val="007B709E"/>
    <w:rsid w:val="007B7C92"/>
    <w:rsid w:val="007C0494"/>
    <w:rsid w:val="007C05B9"/>
    <w:rsid w:val="007C13C8"/>
    <w:rsid w:val="007C17A3"/>
    <w:rsid w:val="007C17D8"/>
    <w:rsid w:val="007C2326"/>
    <w:rsid w:val="007C6105"/>
    <w:rsid w:val="007C6373"/>
    <w:rsid w:val="007C65A1"/>
    <w:rsid w:val="007C7CC9"/>
    <w:rsid w:val="007D0EF2"/>
    <w:rsid w:val="007D2C22"/>
    <w:rsid w:val="007D364C"/>
    <w:rsid w:val="007D3841"/>
    <w:rsid w:val="007D6398"/>
    <w:rsid w:val="007E32FD"/>
    <w:rsid w:val="007E38CC"/>
    <w:rsid w:val="007E497A"/>
    <w:rsid w:val="007E6AA2"/>
    <w:rsid w:val="007E7C6D"/>
    <w:rsid w:val="007F1477"/>
    <w:rsid w:val="007F1B4D"/>
    <w:rsid w:val="007F32E2"/>
    <w:rsid w:val="007F339F"/>
    <w:rsid w:val="007F33BB"/>
    <w:rsid w:val="007F55CB"/>
    <w:rsid w:val="007F777E"/>
    <w:rsid w:val="008007C9"/>
    <w:rsid w:val="0080103D"/>
    <w:rsid w:val="0080197B"/>
    <w:rsid w:val="00802ED7"/>
    <w:rsid w:val="00804D43"/>
    <w:rsid w:val="00805A51"/>
    <w:rsid w:val="00806F14"/>
    <w:rsid w:val="00812F57"/>
    <w:rsid w:val="008169C9"/>
    <w:rsid w:val="00820F58"/>
    <w:rsid w:val="00822419"/>
    <w:rsid w:val="0082264A"/>
    <w:rsid w:val="00826ADD"/>
    <w:rsid w:val="008333A9"/>
    <w:rsid w:val="008334F7"/>
    <w:rsid w:val="008338CF"/>
    <w:rsid w:val="00833C78"/>
    <w:rsid w:val="00834D12"/>
    <w:rsid w:val="0083526B"/>
    <w:rsid w:val="00837371"/>
    <w:rsid w:val="00837DC5"/>
    <w:rsid w:val="00840E3D"/>
    <w:rsid w:val="00841E42"/>
    <w:rsid w:val="00842155"/>
    <w:rsid w:val="008426FD"/>
    <w:rsid w:val="00842C6F"/>
    <w:rsid w:val="00845237"/>
    <w:rsid w:val="0084625A"/>
    <w:rsid w:val="00850DBC"/>
    <w:rsid w:val="008568EC"/>
    <w:rsid w:val="00860D9F"/>
    <w:rsid w:val="00861889"/>
    <w:rsid w:val="008627AC"/>
    <w:rsid w:val="00862F97"/>
    <w:rsid w:val="00863353"/>
    <w:rsid w:val="008633EA"/>
    <w:rsid w:val="0086469E"/>
    <w:rsid w:val="00870F68"/>
    <w:rsid w:val="00872142"/>
    <w:rsid w:val="00872EC2"/>
    <w:rsid w:val="00873B2D"/>
    <w:rsid w:val="00874867"/>
    <w:rsid w:val="00875E1C"/>
    <w:rsid w:val="00876B5F"/>
    <w:rsid w:val="00881922"/>
    <w:rsid w:val="00882263"/>
    <w:rsid w:val="0088338D"/>
    <w:rsid w:val="00883E81"/>
    <w:rsid w:val="008848D8"/>
    <w:rsid w:val="008853DA"/>
    <w:rsid w:val="00885427"/>
    <w:rsid w:val="008867EB"/>
    <w:rsid w:val="0089388C"/>
    <w:rsid w:val="00893B06"/>
    <w:rsid w:val="008941DB"/>
    <w:rsid w:val="008A04B7"/>
    <w:rsid w:val="008A20D3"/>
    <w:rsid w:val="008A4301"/>
    <w:rsid w:val="008B1818"/>
    <w:rsid w:val="008B219C"/>
    <w:rsid w:val="008B2960"/>
    <w:rsid w:val="008B2FCC"/>
    <w:rsid w:val="008B3250"/>
    <w:rsid w:val="008B34B8"/>
    <w:rsid w:val="008B37CC"/>
    <w:rsid w:val="008B3D4C"/>
    <w:rsid w:val="008B4485"/>
    <w:rsid w:val="008B58E3"/>
    <w:rsid w:val="008B7E8F"/>
    <w:rsid w:val="008C1122"/>
    <w:rsid w:val="008C24A4"/>
    <w:rsid w:val="008C2C06"/>
    <w:rsid w:val="008C4FA2"/>
    <w:rsid w:val="008C50E4"/>
    <w:rsid w:val="008C50EA"/>
    <w:rsid w:val="008D1753"/>
    <w:rsid w:val="008D31C4"/>
    <w:rsid w:val="008E06E0"/>
    <w:rsid w:val="008E4970"/>
    <w:rsid w:val="008E52E6"/>
    <w:rsid w:val="008E5B75"/>
    <w:rsid w:val="008E6D4E"/>
    <w:rsid w:val="008E72AA"/>
    <w:rsid w:val="008E7A74"/>
    <w:rsid w:val="008E7EBD"/>
    <w:rsid w:val="008F09C2"/>
    <w:rsid w:val="008F191E"/>
    <w:rsid w:val="008F1CD4"/>
    <w:rsid w:val="008F436F"/>
    <w:rsid w:val="008F455A"/>
    <w:rsid w:val="008F55B0"/>
    <w:rsid w:val="008F72B2"/>
    <w:rsid w:val="00902A75"/>
    <w:rsid w:val="0090392C"/>
    <w:rsid w:val="00904533"/>
    <w:rsid w:val="0090566F"/>
    <w:rsid w:val="00906722"/>
    <w:rsid w:val="00910A74"/>
    <w:rsid w:val="00911535"/>
    <w:rsid w:val="00912BBF"/>
    <w:rsid w:val="00912D11"/>
    <w:rsid w:val="0091305B"/>
    <w:rsid w:val="0091789A"/>
    <w:rsid w:val="00917970"/>
    <w:rsid w:val="00921B35"/>
    <w:rsid w:val="00923383"/>
    <w:rsid w:val="00927461"/>
    <w:rsid w:val="00934141"/>
    <w:rsid w:val="00936F6E"/>
    <w:rsid w:val="0094017A"/>
    <w:rsid w:val="009405D3"/>
    <w:rsid w:val="009408A1"/>
    <w:rsid w:val="00941577"/>
    <w:rsid w:val="009419B8"/>
    <w:rsid w:val="00944798"/>
    <w:rsid w:val="00945212"/>
    <w:rsid w:val="00946217"/>
    <w:rsid w:val="009464F9"/>
    <w:rsid w:val="00947426"/>
    <w:rsid w:val="00947D50"/>
    <w:rsid w:val="009502A7"/>
    <w:rsid w:val="00951A8C"/>
    <w:rsid w:val="009522CC"/>
    <w:rsid w:val="00953A56"/>
    <w:rsid w:val="00955E05"/>
    <w:rsid w:val="0095688E"/>
    <w:rsid w:val="0096041D"/>
    <w:rsid w:val="0096094A"/>
    <w:rsid w:val="0096109F"/>
    <w:rsid w:val="00961533"/>
    <w:rsid w:val="0096228B"/>
    <w:rsid w:val="0096389B"/>
    <w:rsid w:val="0096451A"/>
    <w:rsid w:val="00965354"/>
    <w:rsid w:val="00965787"/>
    <w:rsid w:val="00965F12"/>
    <w:rsid w:val="00966587"/>
    <w:rsid w:val="00966F70"/>
    <w:rsid w:val="00967565"/>
    <w:rsid w:val="00967A4A"/>
    <w:rsid w:val="00971078"/>
    <w:rsid w:val="0097293E"/>
    <w:rsid w:val="00973B73"/>
    <w:rsid w:val="00974932"/>
    <w:rsid w:val="0098039F"/>
    <w:rsid w:val="00981117"/>
    <w:rsid w:val="00982CE4"/>
    <w:rsid w:val="00983040"/>
    <w:rsid w:val="009846E2"/>
    <w:rsid w:val="00987C97"/>
    <w:rsid w:val="0099029E"/>
    <w:rsid w:val="009909A9"/>
    <w:rsid w:val="00992B1C"/>
    <w:rsid w:val="009932DF"/>
    <w:rsid w:val="00993591"/>
    <w:rsid w:val="00993988"/>
    <w:rsid w:val="00996B52"/>
    <w:rsid w:val="00996E59"/>
    <w:rsid w:val="009A07C1"/>
    <w:rsid w:val="009A0C65"/>
    <w:rsid w:val="009A11C6"/>
    <w:rsid w:val="009A14BD"/>
    <w:rsid w:val="009A4BBD"/>
    <w:rsid w:val="009A76DB"/>
    <w:rsid w:val="009B0602"/>
    <w:rsid w:val="009B0FCA"/>
    <w:rsid w:val="009B108C"/>
    <w:rsid w:val="009B2E6F"/>
    <w:rsid w:val="009C03DF"/>
    <w:rsid w:val="009C087B"/>
    <w:rsid w:val="009C1989"/>
    <w:rsid w:val="009C47CC"/>
    <w:rsid w:val="009C5274"/>
    <w:rsid w:val="009C59F0"/>
    <w:rsid w:val="009C615B"/>
    <w:rsid w:val="009D067C"/>
    <w:rsid w:val="009D06EC"/>
    <w:rsid w:val="009D136B"/>
    <w:rsid w:val="009D1D06"/>
    <w:rsid w:val="009D64C4"/>
    <w:rsid w:val="009E0470"/>
    <w:rsid w:val="009E1699"/>
    <w:rsid w:val="009E4167"/>
    <w:rsid w:val="009E4DD1"/>
    <w:rsid w:val="009E605D"/>
    <w:rsid w:val="009E6C8C"/>
    <w:rsid w:val="009E75FE"/>
    <w:rsid w:val="009F34B7"/>
    <w:rsid w:val="009F489D"/>
    <w:rsid w:val="009F63C1"/>
    <w:rsid w:val="009F6FAF"/>
    <w:rsid w:val="009F732D"/>
    <w:rsid w:val="009F734E"/>
    <w:rsid w:val="009F77E5"/>
    <w:rsid w:val="009F7A60"/>
    <w:rsid w:val="00A003D3"/>
    <w:rsid w:val="00A02910"/>
    <w:rsid w:val="00A03F14"/>
    <w:rsid w:val="00A044B2"/>
    <w:rsid w:val="00A0489E"/>
    <w:rsid w:val="00A07E80"/>
    <w:rsid w:val="00A10B79"/>
    <w:rsid w:val="00A13AC3"/>
    <w:rsid w:val="00A14FC3"/>
    <w:rsid w:val="00A16AF5"/>
    <w:rsid w:val="00A21665"/>
    <w:rsid w:val="00A22326"/>
    <w:rsid w:val="00A25446"/>
    <w:rsid w:val="00A26E97"/>
    <w:rsid w:val="00A27AF0"/>
    <w:rsid w:val="00A30BEE"/>
    <w:rsid w:val="00A316BF"/>
    <w:rsid w:val="00A33E9A"/>
    <w:rsid w:val="00A347F5"/>
    <w:rsid w:val="00A34CBE"/>
    <w:rsid w:val="00A35613"/>
    <w:rsid w:val="00A37E71"/>
    <w:rsid w:val="00A404A5"/>
    <w:rsid w:val="00A407E7"/>
    <w:rsid w:val="00A41D92"/>
    <w:rsid w:val="00A41F50"/>
    <w:rsid w:val="00A420E7"/>
    <w:rsid w:val="00A43401"/>
    <w:rsid w:val="00A4359B"/>
    <w:rsid w:val="00A46310"/>
    <w:rsid w:val="00A5031D"/>
    <w:rsid w:val="00A51574"/>
    <w:rsid w:val="00A5367B"/>
    <w:rsid w:val="00A54959"/>
    <w:rsid w:val="00A55E3C"/>
    <w:rsid w:val="00A567CC"/>
    <w:rsid w:val="00A57AB1"/>
    <w:rsid w:val="00A60242"/>
    <w:rsid w:val="00A61E49"/>
    <w:rsid w:val="00A620EB"/>
    <w:rsid w:val="00A620F5"/>
    <w:rsid w:val="00A6306D"/>
    <w:rsid w:val="00A63BF2"/>
    <w:rsid w:val="00A63C20"/>
    <w:rsid w:val="00A6405F"/>
    <w:rsid w:val="00A65043"/>
    <w:rsid w:val="00A65059"/>
    <w:rsid w:val="00A65EB2"/>
    <w:rsid w:val="00A6651B"/>
    <w:rsid w:val="00A70297"/>
    <w:rsid w:val="00A71E8C"/>
    <w:rsid w:val="00A7218C"/>
    <w:rsid w:val="00A73C2D"/>
    <w:rsid w:val="00A74794"/>
    <w:rsid w:val="00A750A8"/>
    <w:rsid w:val="00A75BF7"/>
    <w:rsid w:val="00A763FB"/>
    <w:rsid w:val="00A76823"/>
    <w:rsid w:val="00A804E9"/>
    <w:rsid w:val="00A80FFF"/>
    <w:rsid w:val="00A823E3"/>
    <w:rsid w:val="00A8566B"/>
    <w:rsid w:val="00A8569D"/>
    <w:rsid w:val="00A860B6"/>
    <w:rsid w:val="00A86514"/>
    <w:rsid w:val="00A86ABA"/>
    <w:rsid w:val="00A87F2B"/>
    <w:rsid w:val="00A90E4A"/>
    <w:rsid w:val="00A94C07"/>
    <w:rsid w:val="00A95E24"/>
    <w:rsid w:val="00A970F1"/>
    <w:rsid w:val="00A97223"/>
    <w:rsid w:val="00A97605"/>
    <w:rsid w:val="00AA233F"/>
    <w:rsid w:val="00AA351B"/>
    <w:rsid w:val="00AA3606"/>
    <w:rsid w:val="00AA5961"/>
    <w:rsid w:val="00AA5994"/>
    <w:rsid w:val="00AB0363"/>
    <w:rsid w:val="00AB0BE8"/>
    <w:rsid w:val="00AB0F83"/>
    <w:rsid w:val="00AB3BDE"/>
    <w:rsid w:val="00AB3BF8"/>
    <w:rsid w:val="00AB4421"/>
    <w:rsid w:val="00AB5ED5"/>
    <w:rsid w:val="00AB63F4"/>
    <w:rsid w:val="00AB64BD"/>
    <w:rsid w:val="00AB710D"/>
    <w:rsid w:val="00AB7909"/>
    <w:rsid w:val="00AC108C"/>
    <w:rsid w:val="00AC2BBF"/>
    <w:rsid w:val="00AC56E0"/>
    <w:rsid w:val="00AC678E"/>
    <w:rsid w:val="00AD0E85"/>
    <w:rsid w:val="00AD1551"/>
    <w:rsid w:val="00AD2282"/>
    <w:rsid w:val="00AD235E"/>
    <w:rsid w:val="00AD3675"/>
    <w:rsid w:val="00AE0C34"/>
    <w:rsid w:val="00AE41B8"/>
    <w:rsid w:val="00AE4B39"/>
    <w:rsid w:val="00AE5F25"/>
    <w:rsid w:val="00AF256E"/>
    <w:rsid w:val="00AF35D0"/>
    <w:rsid w:val="00AF609A"/>
    <w:rsid w:val="00AF6B58"/>
    <w:rsid w:val="00AF6E51"/>
    <w:rsid w:val="00AF7475"/>
    <w:rsid w:val="00B00FB2"/>
    <w:rsid w:val="00B03F08"/>
    <w:rsid w:val="00B0591A"/>
    <w:rsid w:val="00B07325"/>
    <w:rsid w:val="00B076FD"/>
    <w:rsid w:val="00B12FAE"/>
    <w:rsid w:val="00B13C84"/>
    <w:rsid w:val="00B14512"/>
    <w:rsid w:val="00B145FF"/>
    <w:rsid w:val="00B200C3"/>
    <w:rsid w:val="00B21D4E"/>
    <w:rsid w:val="00B2284F"/>
    <w:rsid w:val="00B2437E"/>
    <w:rsid w:val="00B2500F"/>
    <w:rsid w:val="00B2621F"/>
    <w:rsid w:val="00B26CD5"/>
    <w:rsid w:val="00B35B59"/>
    <w:rsid w:val="00B36506"/>
    <w:rsid w:val="00B36CD1"/>
    <w:rsid w:val="00B42C71"/>
    <w:rsid w:val="00B45070"/>
    <w:rsid w:val="00B47775"/>
    <w:rsid w:val="00B52106"/>
    <w:rsid w:val="00B53274"/>
    <w:rsid w:val="00B542E9"/>
    <w:rsid w:val="00B57648"/>
    <w:rsid w:val="00B61390"/>
    <w:rsid w:val="00B631A2"/>
    <w:rsid w:val="00B72F35"/>
    <w:rsid w:val="00B749D8"/>
    <w:rsid w:val="00B75122"/>
    <w:rsid w:val="00B7695F"/>
    <w:rsid w:val="00B77BF1"/>
    <w:rsid w:val="00B80E15"/>
    <w:rsid w:val="00B80EE9"/>
    <w:rsid w:val="00B81C62"/>
    <w:rsid w:val="00B85170"/>
    <w:rsid w:val="00B853C5"/>
    <w:rsid w:val="00B85F49"/>
    <w:rsid w:val="00B87C89"/>
    <w:rsid w:val="00B90F2A"/>
    <w:rsid w:val="00B91303"/>
    <w:rsid w:val="00B91345"/>
    <w:rsid w:val="00B9147D"/>
    <w:rsid w:val="00B92650"/>
    <w:rsid w:val="00B94C5E"/>
    <w:rsid w:val="00B96BB6"/>
    <w:rsid w:val="00B97209"/>
    <w:rsid w:val="00BA200A"/>
    <w:rsid w:val="00BA475E"/>
    <w:rsid w:val="00BA49B6"/>
    <w:rsid w:val="00BA60D0"/>
    <w:rsid w:val="00BA61C8"/>
    <w:rsid w:val="00BB046D"/>
    <w:rsid w:val="00BB1469"/>
    <w:rsid w:val="00BB23A0"/>
    <w:rsid w:val="00BB3309"/>
    <w:rsid w:val="00BB38C9"/>
    <w:rsid w:val="00BB3B97"/>
    <w:rsid w:val="00BB4338"/>
    <w:rsid w:val="00BB60BE"/>
    <w:rsid w:val="00BC19C8"/>
    <w:rsid w:val="00BC237C"/>
    <w:rsid w:val="00BC30C2"/>
    <w:rsid w:val="00BC3591"/>
    <w:rsid w:val="00BC372B"/>
    <w:rsid w:val="00BC5D83"/>
    <w:rsid w:val="00BC6227"/>
    <w:rsid w:val="00BC669F"/>
    <w:rsid w:val="00BD222D"/>
    <w:rsid w:val="00BD2977"/>
    <w:rsid w:val="00BD2D70"/>
    <w:rsid w:val="00BD42B3"/>
    <w:rsid w:val="00BD51DC"/>
    <w:rsid w:val="00BD5468"/>
    <w:rsid w:val="00BD557A"/>
    <w:rsid w:val="00BD6096"/>
    <w:rsid w:val="00BE069F"/>
    <w:rsid w:val="00BE17CB"/>
    <w:rsid w:val="00BE198B"/>
    <w:rsid w:val="00BE261A"/>
    <w:rsid w:val="00BE3101"/>
    <w:rsid w:val="00BE3C56"/>
    <w:rsid w:val="00BE617D"/>
    <w:rsid w:val="00BE6796"/>
    <w:rsid w:val="00BF0677"/>
    <w:rsid w:val="00BF2932"/>
    <w:rsid w:val="00BF2F22"/>
    <w:rsid w:val="00BF4280"/>
    <w:rsid w:val="00BF5C52"/>
    <w:rsid w:val="00BF64A5"/>
    <w:rsid w:val="00C00AAB"/>
    <w:rsid w:val="00C00CFC"/>
    <w:rsid w:val="00C01811"/>
    <w:rsid w:val="00C02CF0"/>
    <w:rsid w:val="00C036FD"/>
    <w:rsid w:val="00C03857"/>
    <w:rsid w:val="00C04139"/>
    <w:rsid w:val="00C041C1"/>
    <w:rsid w:val="00C0441F"/>
    <w:rsid w:val="00C04908"/>
    <w:rsid w:val="00C04AE5"/>
    <w:rsid w:val="00C0677C"/>
    <w:rsid w:val="00C077BF"/>
    <w:rsid w:val="00C07F5E"/>
    <w:rsid w:val="00C115B7"/>
    <w:rsid w:val="00C13072"/>
    <w:rsid w:val="00C20DAE"/>
    <w:rsid w:val="00C24515"/>
    <w:rsid w:val="00C25266"/>
    <w:rsid w:val="00C2634F"/>
    <w:rsid w:val="00C26CDE"/>
    <w:rsid w:val="00C27353"/>
    <w:rsid w:val="00C316CA"/>
    <w:rsid w:val="00C31B45"/>
    <w:rsid w:val="00C343AE"/>
    <w:rsid w:val="00C3597A"/>
    <w:rsid w:val="00C404ED"/>
    <w:rsid w:val="00C436A4"/>
    <w:rsid w:val="00C5223D"/>
    <w:rsid w:val="00C5297A"/>
    <w:rsid w:val="00C5525B"/>
    <w:rsid w:val="00C55479"/>
    <w:rsid w:val="00C55A1D"/>
    <w:rsid w:val="00C563A5"/>
    <w:rsid w:val="00C56D63"/>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E1D"/>
    <w:rsid w:val="00C7153C"/>
    <w:rsid w:val="00C72C1D"/>
    <w:rsid w:val="00C73D36"/>
    <w:rsid w:val="00C73E94"/>
    <w:rsid w:val="00C75763"/>
    <w:rsid w:val="00C76159"/>
    <w:rsid w:val="00C76E8A"/>
    <w:rsid w:val="00C770A1"/>
    <w:rsid w:val="00C7738D"/>
    <w:rsid w:val="00C82059"/>
    <w:rsid w:val="00C822B3"/>
    <w:rsid w:val="00C832F7"/>
    <w:rsid w:val="00C83B41"/>
    <w:rsid w:val="00C86C04"/>
    <w:rsid w:val="00C90D3F"/>
    <w:rsid w:val="00C93BD1"/>
    <w:rsid w:val="00C93D60"/>
    <w:rsid w:val="00C9409E"/>
    <w:rsid w:val="00C9483B"/>
    <w:rsid w:val="00C95142"/>
    <w:rsid w:val="00C96957"/>
    <w:rsid w:val="00CA1DBC"/>
    <w:rsid w:val="00CA2AA7"/>
    <w:rsid w:val="00CA33F9"/>
    <w:rsid w:val="00CA3877"/>
    <w:rsid w:val="00CB295E"/>
    <w:rsid w:val="00CB3045"/>
    <w:rsid w:val="00CB3DC3"/>
    <w:rsid w:val="00CB51EE"/>
    <w:rsid w:val="00CB5EB5"/>
    <w:rsid w:val="00CB63BB"/>
    <w:rsid w:val="00CC0717"/>
    <w:rsid w:val="00CC0977"/>
    <w:rsid w:val="00CC0B1C"/>
    <w:rsid w:val="00CC1728"/>
    <w:rsid w:val="00CC2A1A"/>
    <w:rsid w:val="00CC2B10"/>
    <w:rsid w:val="00CC322F"/>
    <w:rsid w:val="00CC6153"/>
    <w:rsid w:val="00CC63E5"/>
    <w:rsid w:val="00CD1896"/>
    <w:rsid w:val="00CD2FD9"/>
    <w:rsid w:val="00CD6537"/>
    <w:rsid w:val="00CD6B32"/>
    <w:rsid w:val="00CD6C5E"/>
    <w:rsid w:val="00CD7340"/>
    <w:rsid w:val="00CD7A1D"/>
    <w:rsid w:val="00CE382F"/>
    <w:rsid w:val="00CE3AC7"/>
    <w:rsid w:val="00CE4223"/>
    <w:rsid w:val="00CE514D"/>
    <w:rsid w:val="00CE64E7"/>
    <w:rsid w:val="00CF2AB5"/>
    <w:rsid w:val="00CF2B9D"/>
    <w:rsid w:val="00CF2FDE"/>
    <w:rsid w:val="00CF3246"/>
    <w:rsid w:val="00CF3AA9"/>
    <w:rsid w:val="00CF4355"/>
    <w:rsid w:val="00CF4E74"/>
    <w:rsid w:val="00CF5F7B"/>
    <w:rsid w:val="00D03D8D"/>
    <w:rsid w:val="00D04037"/>
    <w:rsid w:val="00D0449D"/>
    <w:rsid w:val="00D05216"/>
    <w:rsid w:val="00D05DA9"/>
    <w:rsid w:val="00D06477"/>
    <w:rsid w:val="00D1067E"/>
    <w:rsid w:val="00D1219E"/>
    <w:rsid w:val="00D13230"/>
    <w:rsid w:val="00D149E0"/>
    <w:rsid w:val="00D16688"/>
    <w:rsid w:val="00D17A53"/>
    <w:rsid w:val="00D209F4"/>
    <w:rsid w:val="00D21194"/>
    <w:rsid w:val="00D2235C"/>
    <w:rsid w:val="00D22655"/>
    <w:rsid w:val="00D25415"/>
    <w:rsid w:val="00D26687"/>
    <w:rsid w:val="00D26AD6"/>
    <w:rsid w:val="00D27954"/>
    <w:rsid w:val="00D31740"/>
    <w:rsid w:val="00D3223B"/>
    <w:rsid w:val="00D33273"/>
    <w:rsid w:val="00D33889"/>
    <w:rsid w:val="00D34FC6"/>
    <w:rsid w:val="00D35A0B"/>
    <w:rsid w:val="00D3638A"/>
    <w:rsid w:val="00D36753"/>
    <w:rsid w:val="00D36AA1"/>
    <w:rsid w:val="00D37F3C"/>
    <w:rsid w:val="00D427EB"/>
    <w:rsid w:val="00D44C55"/>
    <w:rsid w:val="00D44E14"/>
    <w:rsid w:val="00D45496"/>
    <w:rsid w:val="00D461EF"/>
    <w:rsid w:val="00D46EEA"/>
    <w:rsid w:val="00D51914"/>
    <w:rsid w:val="00D5337F"/>
    <w:rsid w:val="00D5532D"/>
    <w:rsid w:val="00D56E1A"/>
    <w:rsid w:val="00D62430"/>
    <w:rsid w:val="00D6251D"/>
    <w:rsid w:val="00D62979"/>
    <w:rsid w:val="00D62CCC"/>
    <w:rsid w:val="00D636C1"/>
    <w:rsid w:val="00D6401E"/>
    <w:rsid w:val="00D65CF8"/>
    <w:rsid w:val="00D703ED"/>
    <w:rsid w:val="00D72B43"/>
    <w:rsid w:val="00D72E54"/>
    <w:rsid w:val="00D73637"/>
    <w:rsid w:val="00D73FAC"/>
    <w:rsid w:val="00D810CB"/>
    <w:rsid w:val="00D812EC"/>
    <w:rsid w:val="00D8194E"/>
    <w:rsid w:val="00D82652"/>
    <w:rsid w:val="00D82F98"/>
    <w:rsid w:val="00D843E9"/>
    <w:rsid w:val="00D849DA"/>
    <w:rsid w:val="00D84C5C"/>
    <w:rsid w:val="00D853B1"/>
    <w:rsid w:val="00D86A9A"/>
    <w:rsid w:val="00D87331"/>
    <w:rsid w:val="00D873CD"/>
    <w:rsid w:val="00D87E8C"/>
    <w:rsid w:val="00D90102"/>
    <w:rsid w:val="00D91D48"/>
    <w:rsid w:val="00D929A2"/>
    <w:rsid w:val="00D964B7"/>
    <w:rsid w:val="00D96BDD"/>
    <w:rsid w:val="00D96D00"/>
    <w:rsid w:val="00DA2A99"/>
    <w:rsid w:val="00DA3709"/>
    <w:rsid w:val="00DA45E4"/>
    <w:rsid w:val="00DA4696"/>
    <w:rsid w:val="00DA49C4"/>
    <w:rsid w:val="00DA5901"/>
    <w:rsid w:val="00DA7102"/>
    <w:rsid w:val="00DB3AA6"/>
    <w:rsid w:val="00DB5A48"/>
    <w:rsid w:val="00DC1E48"/>
    <w:rsid w:val="00DC3920"/>
    <w:rsid w:val="00DC3AEC"/>
    <w:rsid w:val="00DC3BAA"/>
    <w:rsid w:val="00DC3D03"/>
    <w:rsid w:val="00DC7472"/>
    <w:rsid w:val="00DD1173"/>
    <w:rsid w:val="00DD2762"/>
    <w:rsid w:val="00DD40D1"/>
    <w:rsid w:val="00DD4819"/>
    <w:rsid w:val="00DD4FB2"/>
    <w:rsid w:val="00DD6296"/>
    <w:rsid w:val="00DD631B"/>
    <w:rsid w:val="00DE2221"/>
    <w:rsid w:val="00DE36B1"/>
    <w:rsid w:val="00DE3955"/>
    <w:rsid w:val="00DE4A5C"/>
    <w:rsid w:val="00DE4E5C"/>
    <w:rsid w:val="00DE5C3E"/>
    <w:rsid w:val="00DF25F2"/>
    <w:rsid w:val="00DF2764"/>
    <w:rsid w:val="00DF4FE7"/>
    <w:rsid w:val="00DF5BE9"/>
    <w:rsid w:val="00DF7ADF"/>
    <w:rsid w:val="00E00215"/>
    <w:rsid w:val="00E00C86"/>
    <w:rsid w:val="00E01321"/>
    <w:rsid w:val="00E01865"/>
    <w:rsid w:val="00E02750"/>
    <w:rsid w:val="00E10278"/>
    <w:rsid w:val="00E10519"/>
    <w:rsid w:val="00E127B5"/>
    <w:rsid w:val="00E1317F"/>
    <w:rsid w:val="00E137F4"/>
    <w:rsid w:val="00E142BE"/>
    <w:rsid w:val="00E15C6B"/>
    <w:rsid w:val="00E17229"/>
    <w:rsid w:val="00E255F5"/>
    <w:rsid w:val="00E3055C"/>
    <w:rsid w:val="00E30C49"/>
    <w:rsid w:val="00E32ACA"/>
    <w:rsid w:val="00E33A0A"/>
    <w:rsid w:val="00E33D22"/>
    <w:rsid w:val="00E3415C"/>
    <w:rsid w:val="00E34279"/>
    <w:rsid w:val="00E3447E"/>
    <w:rsid w:val="00E35EEA"/>
    <w:rsid w:val="00E43F1C"/>
    <w:rsid w:val="00E45F2B"/>
    <w:rsid w:val="00E46397"/>
    <w:rsid w:val="00E463D8"/>
    <w:rsid w:val="00E46DD1"/>
    <w:rsid w:val="00E474EE"/>
    <w:rsid w:val="00E4783A"/>
    <w:rsid w:val="00E502A0"/>
    <w:rsid w:val="00E50A02"/>
    <w:rsid w:val="00E50E55"/>
    <w:rsid w:val="00E50E9A"/>
    <w:rsid w:val="00E52A11"/>
    <w:rsid w:val="00E52E13"/>
    <w:rsid w:val="00E54A3D"/>
    <w:rsid w:val="00E553F0"/>
    <w:rsid w:val="00E555AA"/>
    <w:rsid w:val="00E55AB0"/>
    <w:rsid w:val="00E57E35"/>
    <w:rsid w:val="00E60C88"/>
    <w:rsid w:val="00E61BA8"/>
    <w:rsid w:val="00E63B49"/>
    <w:rsid w:val="00E65B4C"/>
    <w:rsid w:val="00E676CE"/>
    <w:rsid w:val="00E70D29"/>
    <w:rsid w:val="00E718FE"/>
    <w:rsid w:val="00E72405"/>
    <w:rsid w:val="00E72B8B"/>
    <w:rsid w:val="00E72F5E"/>
    <w:rsid w:val="00E74579"/>
    <w:rsid w:val="00E74D67"/>
    <w:rsid w:val="00E77AE7"/>
    <w:rsid w:val="00E84F1B"/>
    <w:rsid w:val="00E86CF5"/>
    <w:rsid w:val="00E86DC9"/>
    <w:rsid w:val="00E8790E"/>
    <w:rsid w:val="00E90321"/>
    <w:rsid w:val="00E9067D"/>
    <w:rsid w:val="00E93328"/>
    <w:rsid w:val="00E956DC"/>
    <w:rsid w:val="00E97A70"/>
    <w:rsid w:val="00E97F3E"/>
    <w:rsid w:val="00EA048F"/>
    <w:rsid w:val="00EA17C9"/>
    <w:rsid w:val="00EA17EF"/>
    <w:rsid w:val="00EA23B9"/>
    <w:rsid w:val="00EA2D91"/>
    <w:rsid w:val="00EA38A4"/>
    <w:rsid w:val="00EA4463"/>
    <w:rsid w:val="00EA596A"/>
    <w:rsid w:val="00EA5CD8"/>
    <w:rsid w:val="00EA701D"/>
    <w:rsid w:val="00EA760A"/>
    <w:rsid w:val="00EB2375"/>
    <w:rsid w:val="00EB2955"/>
    <w:rsid w:val="00EB2CCE"/>
    <w:rsid w:val="00EB431B"/>
    <w:rsid w:val="00EB4C0D"/>
    <w:rsid w:val="00EB66FF"/>
    <w:rsid w:val="00EB7107"/>
    <w:rsid w:val="00EC03E5"/>
    <w:rsid w:val="00EC06EC"/>
    <w:rsid w:val="00EC2BAE"/>
    <w:rsid w:val="00EC3945"/>
    <w:rsid w:val="00EC433B"/>
    <w:rsid w:val="00EC4CE0"/>
    <w:rsid w:val="00EC5E69"/>
    <w:rsid w:val="00EC7351"/>
    <w:rsid w:val="00ED07D0"/>
    <w:rsid w:val="00ED155E"/>
    <w:rsid w:val="00ED21A4"/>
    <w:rsid w:val="00ED3D9C"/>
    <w:rsid w:val="00ED448A"/>
    <w:rsid w:val="00ED4B60"/>
    <w:rsid w:val="00ED6FA8"/>
    <w:rsid w:val="00ED7BE1"/>
    <w:rsid w:val="00EE0C3F"/>
    <w:rsid w:val="00EE179A"/>
    <w:rsid w:val="00EE2E1A"/>
    <w:rsid w:val="00EE3029"/>
    <w:rsid w:val="00EE485F"/>
    <w:rsid w:val="00EE62CD"/>
    <w:rsid w:val="00EE6926"/>
    <w:rsid w:val="00EE6AA2"/>
    <w:rsid w:val="00EE72BE"/>
    <w:rsid w:val="00EF2FE9"/>
    <w:rsid w:val="00EF4C64"/>
    <w:rsid w:val="00EF5A2B"/>
    <w:rsid w:val="00EF680F"/>
    <w:rsid w:val="00EF6EE4"/>
    <w:rsid w:val="00F013BE"/>
    <w:rsid w:val="00F03212"/>
    <w:rsid w:val="00F0446E"/>
    <w:rsid w:val="00F048D7"/>
    <w:rsid w:val="00F04B23"/>
    <w:rsid w:val="00F05EB0"/>
    <w:rsid w:val="00F0682B"/>
    <w:rsid w:val="00F068D0"/>
    <w:rsid w:val="00F10420"/>
    <w:rsid w:val="00F12485"/>
    <w:rsid w:val="00F14F30"/>
    <w:rsid w:val="00F15201"/>
    <w:rsid w:val="00F153CC"/>
    <w:rsid w:val="00F20546"/>
    <w:rsid w:val="00F2062C"/>
    <w:rsid w:val="00F2159B"/>
    <w:rsid w:val="00F215A6"/>
    <w:rsid w:val="00F21C97"/>
    <w:rsid w:val="00F245C6"/>
    <w:rsid w:val="00F251E3"/>
    <w:rsid w:val="00F260C9"/>
    <w:rsid w:val="00F271FF"/>
    <w:rsid w:val="00F3083D"/>
    <w:rsid w:val="00F3542B"/>
    <w:rsid w:val="00F37F37"/>
    <w:rsid w:val="00F40513"/>
    <w:rsid w:val="00F40F40"/>
    <w:rsid w:val="00F41A7E"/>
    <w:rsid w:val="00F42512"/>
    <w:rsid w:val="00F42C9D"/>
    <w:rsid w:val="00F42FCF"/>
    <w:rsid w:val="00F4394D"/>
    <w:rsid w:val="00F45B7C"/>
    <w:rsid w:val="00F52CA0"/>
    <w:rsid w:val="00F53638"/>
    <w:rsid w:val="00F5410A"/>
    <w:rsid w:val="00F541B8"/>
    <w:rsid w:val="00F547E6"/>
    <w:rsid w:val="00F560B1"/>
    <w:rsid w:val="00F5619A"/>
    <w:rsid w:val="00F57032"/>
    <w:rsid w:val="00F5724B"/>
    <w:rsid w:val="00F574DC"/>
    <w:rsid w:val="00F6058C"/>
    <w:rsid w:val="00F65517"/>
    <w:rsid w:val="00F6789C"/>
    <w:rsid w:val="00F6795B"/>
    <w:rsid w:val="00F70C4B"/>
    <w:rsid w:val="00F7171B"/>
    <w:rsid w:val="00F725EC"/>
    <w:rsid w:val="00F7273F"/>
    <w:rsid w:val="00F72A30"/>
    <w:rsid w:val="00F743E5"/>
    <w:rsid w:val="00F74955"/>
    <w:rsid w:val="00F74BB7"/>
    <w:rsid w:val="00F75D4C"/>
    <w:rsid w:val="00F75EE3"/>
    <w:rsid w:val="00F75FF1"/>
    <w:rsid w:val="00F761E1"/>
    <w:rsid w:val="00F76446"/>
    <w:rsid w:val="00F77EDB"/>
    <w:rsid w:val="00F80C72"/>
    <w:rsid w:val="00F810BE"/>
    <w:rsid w:val="00F85071"/>
    <w:rsid w:val="00F91696"/>
    <w:rsid w:val="00F94124"/>
    <w:rsid w:val="00F962BC"/>
    <w:rsid w:val="00F96FF0"/>
    <w:rsid w:val="00FA0003"/>
    <w:rsid w:val="00FA1212"/>
    <w:rsid w:val="00FA2CF9"/>
    <w:rsid w:val="00FA423E"/>
    <w:rsid w:val="00FA4F68"/>
    <w:rsid w:val="00FA7D10"/>
    <w:rsid w:val="00FB179D"/>
    <w:rsid w:val="00FB2F38"/>
    <w:rsid w:val="00FB4F93"/>
    <w:rsid w:val="00FB6A99"/>
    <w:rsid w:val="00FC17D3"/>
    <w:rsid w:val="00FC25E9"/>
    <w:rsid w:val="00FC32CF"/>
    <w:rsid w:val="00FC3822"/>
    <w:rsid w:val="00FC3A33"/>
    <w:rsid w:val="00FC6542"/>
    <w:rsid w:val="00FC7877"/>
    <w:rsid w:val="00FD0E7B"/>
    <w:rsid w:val="00FD0F0C"/>
    <w:rsid w:val="00FD102F"/>
    <w:rsid w:val="00FD1512"/>
    <w:rsid w:val="00FD252F"/>
    <w:rsid w:val="00FD2F4E"/>
    <w:rsid w:val="00FD769C"/>
    <w:rsid w:val="00FE0425"/>
    <w:rsid w:val="00FE072C"/>
    <w:rsid w:val="00FE09F6"/>
    <w:rsid w:val="00FE0C63"/>
    <w:rsid w:val="00FE137E"/>
    <w:rsid w:val="00FE3032"/>
    <w:rsid w:val="00FE323E"/>
    <w:rsid w:val="00FE32DF"/>
    <w:rsid w:val="00FF5617"/>
    <w:rsid w:val="00FF65E1"/>
    <w:rsid w:val="04CB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2A17D5"/>
  <w15:docId w15:val="{E8377BA9-6226-4AE9-89A2-4AE736A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character" w:styleId="UnresolvedMention">
    <w:name w:val="Unresolved Mention"/>
    <w:basedOn w:val="DefaultParagraphFont"/>
    <w:uiPriority w:val="99"/>
    <w:semiHidden/>
    <w:unhideWhenUsed/>
    <w:rsid w:val="00F80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W-8jTTIsJ7Q" TargetMode="External"/><Relationship Id="rId21" Type="http://schemas.openxmlformats.org/officeDocument/2006/relationships/hyperlink" Target="https://doi.org/10.1037/0000019-001" TargetMode="External"/><Relationship Id="rId42" Type="http://schemas.openxmlformats.org/officeDocument/2006/relationships/hyperlink" Target="https://www.nasponline.org/resources-and-publications/resources-and-podcasts/school-climate-safety-and-crisis/direct-crisis-support" TargetMode="External"/><Relationship Id="rId47" Type="http://schemas.openxmlformats.org/officeDocument/2006/relationships/hyperlink" Target="http://0-search.ebscohost.com.library.alliant.edu/login.aspx?direct=true&amp;db=psyh&amp;AN=2020-14999-003&amp;site=ehost-live&amp;scope=site" TargetMode="External"/><Relationship Id="rId63" Type="http://schemas.openxmlformats.org/officeDocument/2006/relationships/hyperlink" Target="https://0-ebookcentral-proquest-com.library.alliant.edu/lib/alliant/detail.action?docID=1221571" TargetMode="External"/><Relationship Id="rId68" Type="http://schemas.openxmlformats.org/officeDocument/2006/relationships/hyperlink" Target="https://tfcbt2.musc.edu/" TargetMode="External"/><Relationship Id="rId84" Type="http://schemas.openxmlformats.org/officeDocument/2006/relationships/hyperlink" Target="https://www.nasponline.org/professional-development/prepare-training-curriculum/about-prepare" TargetMode="External"/><Relationship Id="rId89" Type="http://schemas.openxmlformats.org/officeDocument/2006/relationships/hyperlink" Target="https://www.nasponline.org/resources-and-publications/resources-and-podcasts/school-climate-safety-and-crisis/direct-crisis-support" TargetMode="External"/><Relationship Id="rId16" Type="http://schemas.openxmlformats.org/officeDocument/2006/relationships/footer" Target="footer1.xml"/><Relationship Id="rId11" Type="http://schemas.openxmlformats.org/officeDocument/2006/relationships/endnotes" Target="endnotes.xml"/><Relationship Id="rId32" Type="http://schemas.openxmlformats.org/officeDocument/2006/relationships/hyperlink" Target="https://youtu.be/XpaM0TTrgkQ" TargetMode="External"/><Relationship Id="rId37" Type="http://schemas.openxmlformats.org/officeDocument/2006/relationships/hyperlink" Target="https://store.samhsa.gov/sites/default/files/d7/priv/sma12-4669.pdf" TargetMode="External"/><Relationship Id="rId53" Type="http://schemas.openxmlformats.org/officeDocument/2006/relationships/hyperlink" Target="https://www.nctsn.org/sites/default/files/resources/complex_trauma_standardized_measures.pdf" TargetMode="External"/><Relationship Id="rId58" Type="http://schemas.openxmlformats.org/officeDocument/2006/relationships/hyperlink" Target="https://www.nctsn.org/treatments-and-practices/screening-and-assessments/trauma-informed-mental-health-assessment" TargetMode="External"/><Relationship Id="rId74" Type="http://schemas.openxmlformats.org/officeDocument/2006/relationships/hyperlink" Target="https://cbitsprogram.org/" TargetMode="External"/><Relationship Id="rId79" Type="http://schemas.openxmlformats.org/officeDocument/2006/relationships/hyperlink" Target="https://www.nasponline.org/professional-development/prepare-training-curriculum/about-prepare" TargetMode="External"/><Relationship Id="rId5" Type="http://schemas.openxmlformats.org/officeDocument/2006/relationships/customXml" Target="../customXml/item5.xml"/><Relationship Id="rId90" Type="http://schemas.openxmlformats.org/officeDocument/2006/relationships/hyperlink" Target="https://youtu.be/kOTTy4HdEwk" TargetMode="External"/><Relationship Id="rId22" Type="http://schemas.openxmlformats.org/officeDocument/2006/relationships/hyperlink" Target="https://acestoohigh.com" TargetMode="External"/><Relationship Id="rId27" Type="http://schemas.openxmlformats.org/officeDocument/2006/relationships/hyperlink" Target="http://www.risemodel.com/" TargetMode="External"/><Relationship Id="rId43" Type="http://schemas.openxmlformats.org/officeDocument/2006/relationships/hyperlink" Target="https://www.nasponline.org/resources-and-publications/resources-and-podcasts/school-climate-safety-and-crisis/mental-health-resources/preventing-youth-suicide/preventing-youth-suicide-tips-for-parents-and-educators" TargetMode="External"/><Relationship Id="rId48" Type="http://schemas.openxmlformats.org/officeDocument/2006/relationships/hyperlink" Target="https://doi.org/10.1037/0000177-003" TargetMode="External"/><Relationship Id="rId64" Type="http://schemas.openxmlformats.org/officeDocument/2006/relationships/hyperlink" Target="http://0-search.ebscohost.com.library.alliant.edu/login.aspx?direct=true&amp;db=pzh&amp;AN=2017-57727-004&amp;site=ehost-live&amp;scope=site" TargetMode="External"/><Relationship Id="rId69" Type="http://schemas.openxmlformats.org/officeDocument/2006/relationships/hyperlink" Target="https://www.chdi.org/our-work/mental-health/evidence-based-practices" TargetMode="External"/><Relationship Id="rId8" Type="http://schemas.openxmlformats.org/officeDocument/2006/relationships/settings" Target="settings.xml"/><Relationship Id="rId51" Type="http://schemas.openxmlformats.org/officeDocument/2006/relationships/hyperlink" Target="https://www.childwelfare.gov/pubPDFs/earlybrain.pdf" TargetMode="External"/><Relationship Id="rId72" Type="http://schemas.openxmlformats.org/officeDocument/2006/relationships/hyperlink" Target="http://www.trauma-pages.com/" TargetMode="External"/><Relationship Id="rId80" Type="http://schemas.openxmlformats.org/officeDocument/2006/relationships/hyperlink" Target="http://www.risemodel.com/" TargetMode="External"/><Relationship Id="rId85" Type="http://schemas.openxmlformats.org/officeDocument/2006/relationships/hyperlink" Target="https://learn.nctsn.org/enrol/index.php?id=38"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0-ebookcentral-proquest-com.library.alliant.edu/lib/alliant/detail.action?docID=1221571" TargetMode="External"/><Relationship Id="rId17" Type="http://schemas.openxmlformats.org/officeDocument/2006/relationships/header" Target="header2.xml"/><Relationship Id="rId25" Type="http://schemas.openxmlformats.org/officeDocument/2006/relationships/hyperlink" Target="https://www.cdc.gov/violenceprevention/aces/index.html?CDC_AA_refVal=https%3A%2F%2Fwww.cdc.gov%2Fviolenceprevention%2Facestudy%2Findex.html" TargetMode="External"/><Relationship Id="rId33" Type="http://schemas.openxmlformats.org/officeDocument/2006/relationships/hyperlink" Target="http://www.risemodel.com/" TargetMode="External"/><Relationship Id="rId38" Type="http://schemas.openxmlformats.org/officeDocument/2006/relationships/hyperlink" Target="http://www.aspponline.org/docs/Suicide_Toolkit._Erbacher_2018_(2).pdf" TargetMode="External"/><Relationship Id="rId46" Type="http://schemas.openxmlformats.org/officeDocument/2006/relationships/hyperlink" Target="https://0-ebookcentral-proquest-com.library.alliant.edu/lib/alliant/detail.action?docID=5646098" TargetMode="External"/><Relationship Id="rId59" Type="http://schemas.openxmlformats.org/officeDocument/2006/relationships/hyperlink" Target="https://youtu.be/95ovIJ3dsNk" TargetMode="External"/><Relationship Id="rId67" Type="http://schemas.openxmlformats.org/officeDocument/2006/relationships/hyperlink" Target="http://0-www.psychotherapy.net.library.alliant.edu/stream/alliant/video?vid=422" TargetMode="External"/><Relationship Id="rId20" Type="http://schemas.openxmlformats.org/officeDocument/2006/relationships/hyperlink" Target="http://0-search.ebscohost.com.library.alliant.edu/login.aspx?direct=true&amp;db=pzh&amp;AN=2017-14410-001&amp;site=ehost-live&amp;scope=site" TargetMode="External"/><Relationship Id="rId41" Type="http://schemas.openxmlformats.org/officeDocument/2006/relationships/hyperlink" Target="https://www.nasponline.org/resources-and-publications/resources-and-podcasts/covid-19-resource-center/crisis-and-mental-health-resources/conducting-virtual-suicide-assessment-checklist" TargetMode="External"/><Relationship Id="rId54" Type="http://schemas.openxmlformats.org/officeDocument/2006/relationships/hyperlink" Target="https://www.nctsn.org/sites/default/files/resources/fact-sheet/screening_and_assessment_considerations_for_implementation.pdf" TargetMode="External"/><Relationship Id="rId62" Type="http://schemas.openxmlformats.org/officeDocument/2006/relationships/hyperlink" Target="https://0-ebookcentral-proquest-com.library.alliant.edu/lib/alliant/detail.action?docID=5646098" TargetMode="External"/><Relationship Id="rId70" Type="http://schemas.openxmlformats.org/officeDocument/2006/relationships/hyperlink" Target="https://cbitsprogram.org/" TargetMode="External"/><Relationship Id="rId75" Type="http://schemas.openxmlformats.org/officeDocument/2006/relationships/hyperlink" Target="https://bouncebackprogram.org/" TargetMode="External"/><Relationship Id="rId83" Type="http://schemas.openxmlformats.org/officeDocument/2006/relationships/hyperlink" Target="https://learn.nctsn.org/enrol/index.php?id=38" TargetMode="External"/><Relationship Id="rId88" Type="http://schemas.openxmlformats.org/officeDocument/2006/relationships/hyperlink" Target="https://www.nea.org/resource-library/neas-school-crisis-guide" TargetMode="External"/><Relationship Id="rId91" Type="http://schemas.openxmlformats.org/officeDocument/2006/relationships/hyperlink" Target="https://youtu.be/UAylAS6-X7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centerforyouthwellness.org/aceq-pdf/" TargetMode="External"/><Relationship Id="rId28" Type="http://schemas.openxmlformats.org/officeDocument/2006/relationships/hyperlink" Target="http://www.risemodel.com/" TargetMode="External"/><Relationship Id="rId36" Type="http://schemas.openxmlformats.org/officeDocument/2006/relationships/hyperlink" Target="http://0-search.ebscohost.com.library.alliant.edu/login.aspx?direct=true&amp;db=pzh&amp;AN=2005-11749-007&amp;site=ehost-live&amp;scope=site" TargetMode="External"/><Relationship Id="rId49" Type="http://schemas.openxmlformats.org/officeDocument/2006/relationships/hyperlink" Target="http://0-search.ebscohost.com.library.alliant.edu/login.aspx?direct=true&amp;db=pzh&amp;AN=2017-14409-018&amp;site=ehost-live&amp;scope=site" TargetMode="External"/><Relationship Id="rId57" Type="http://schemas.openxmlformats.org/officeDocument/2006/relationships/hyperlink" Target="https://www.nctsn.org/treatments-and-practices/screening-and-assessments/trauma-screening" TargetMode="External"/><Relationship Id="rId10" Type="http://schemas.openxmlformats.org/officeDocument/2006/relationships/footnotes" Target="footnotes.xml"/><Relationship Id="rId31" Type="http://schemas.openxmlformats.org/officeDocument/2006/relationships/hyperlink" Target="https://www.congress.gov/bill/116th-congress/house-bill/1109/text" TargetMode="External"/><Relationship Id="rId44" Type="http://schemas.openxmlformats.org/officeDocument/2006/relationships/hyperlink" Target="http://www.risemodel.com/" TargetMode="External"/><Relationship Id="rId52" Type="http://schemas.openxmlformats.org/officeDocument/2006/relationships/hyperlink" Target="https://www.google.com/url?sa=t&amp;rct=j&amp;q=&amp;esrc=s&amp;source=web&amp;cd=&amp;ved=2ahUKEwjnr6a1p6rsAhU6knIEHUf_B5wQFjAKegQIEBAC&amp;url=https%3A%2F%2Fwww.nasponline.org%2Fx37269.xml&amp;usg=AOvVaw0zsSJaI2rcsAmVueDt1iUY" TargetMode="External"/><Relationship Id="rId60" Type="http://schemas.openxmlformats.org/officeDocument/2006/relationships/hyperlink" Target="http://www.risemodel.com/" TargetMode="External"/><Relationship Id="rId65" Type="http://schemas.openxmlformats.org/officeDocument/2006/relationships/hyperlink" Target="http://0-search.ebscohost.com.library.alliant.edu/login.aspx?direct=true&amp;db=pzh&amp;AN=2017-57727-006&amp;site=ehost-live&amp;scope=site" TargetMode="External"/><Relationship Id="rId73" Type="http://schemas.openxmlformats.org/officeDocument/2006/relationships/hyperlink" Target="http://www.risemodel.com/" TargetMode="External"/><Relationship Id="rId78" Type="http://schemas.openxmlformats.org/officeDocument/2006/relationships/hyperlink" Target="http://0-search.ebscohost.com.library.alliant.edu/login.aspx?direct=true&amp;db=nlebk&amp;AN=63970&amp;site=ehost-live&amp;scope=site&amp;ebv=EB&amp;ppid=pp_39" TargetMode="External"/><Relationship Id="rId81" Type="http://schemas.openxmlformats.org/officeDocument/2006/relationships/hyperlink" Target="https://0-ebookcentral-proquest-com.library.alliant.edu/lib/alliant/detail.action?docID=5646098" TargetMode="External"/><Relationship Id="rId86" Type="http://schemas.openxmlformats.org/officeDocument/2006/relationships/hyperlink" Target="http://www.risemodel.com/"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0-ebookcentral-proquest-com.library.alliant.edu/lib/alliant/detail.action?docID=5646098" TargetMode="External"/><Relationship Id="rId18" Type="http://schemas.openxmlformats.org/officeDocument/2006/relationships/footer" Target="footer2.xml"/><Relationship Id="rId39" Type="http://schemas.openxmlformats.org/officeDocument/2006/relationships/hyperlink" Target="https://www.cde.ca.gov/ls/cg/mh/suicideprevres.asp" TargetMode="External"/><Relationship Id="rId34" Type="http://schemas.openxmlformats.org/officeDocument/2006/relationships/hyperlink" Target="http://0-search.ebscohost.com.library.alliant.edu/login.aspx?direct=true&amp;db=pzh&amp;AN=2005-11749-009&amp;site=ehost-live&amp;scope=site" TargetMode="External"/><Relationship Id="rId50" Type="http://schemas.openxmlformats.org/officeDocument/2006/relationships/hyperlink" Target="https://doi.org/10.1037/0000020-018" TargetMode="External"/><Relationship Id="rId55" Type="http://schemas.openxmlformats.org/officeDocument/2006/relationships/hyperlink" Target="https://www.nctsn.org/sites/default/files/resources/complex_trauma_standardized_measures.pdf" TargetMode="External"/><Relationship Id="rId76" Type="http://schemas.openxmlformats.org/officeDocument/2006/relationships/hyperlink" Target="http://www.risemodel.com/" TargetMode="External"/><Relationship Id="rId7" Type="http://schemas.openxmlformats.org/officeDocument/2006/relationships/styles" Target="styles.xml"/><Relationship Id="rId71" Type="http://schemas.openxmlformats.org/officeDocument/2006/relationships/hyperlink" Target="https://bouncebackprogram.org/" TargetMode="External"/><Relationship Id="rId92" Type="http://schemas.openxmlformats.org/officeDocument/2006/relationships/hyperlink" Target="http://www.risemodel.com/" TargetMode="External"/><Relationship Id="rId2" Type="http://schemas.openxmlformats.org/officeDocument/2006/relationships/customXml" Target="../customXml/item2.xml"/><Relationship Id="rId29" Type="http://schemas.openxmlformats.org/officeDocument/2006/relationships/hyperlink" Target="https://acestoohigh.com/got-your-ace-score/" TargetMode="External"/><Relationship Id="rId24" Type="http://schemas.openxmlformats.org/officeDocument/2006/relationships/hyperlink" Target="https://www.acesconnection.com/blog/handouts-for-parents-about-aces-toxic-stress-and-resilience?reply=438718675380916620&amp;nc=1" TargetMode="External"/><Relationship Id="rId40" Type="http://schemas.openxmlformats.org/officeDocument/2006/relationships/hyperlink" Target="https://suicidepreventionlifeline.org/" TargetMode="External"/><Relationship Id="rId45" Type="http://schemas.openxmlformats.org/officeDocument/2006/relationships/hyperlink" Target="http://www.risemodel.com/" TargetMode="External"/><Relationship Id="rId66" Type="http://schemas.openxmlformats.org/officeDocument/2006/relationships/hyperlink" Target="http://0-search.ebscohost.com.library.alliant.edu/login.aspx?direct=true&amp;db=pzh&amp;AN=2017-57727-007&amp;site=ehost-live&amp;scope=site" TargetMode="External"/><Relationship Id="rId87" Type="http://schemas.openxmlformats.org/officeDocument/2006/relationships/hyperlink" Target="https://0-ebookcentral-proquest-com.library.alliant.edu/lib/alliant/detail.action?docID=1221571" TargetMode="External"/><Relationship Id="rId61" Type="http://schemas.openxmlformats.org/officeDocument/2006/relationships/hyperlink" Target="https://0-ebookcentral-proquest-com.library.alliant.edu/lib/alliant/detail.action?docID=5646098" TargetMode="External"/><Relationship Id="rId82" Type="http://schemas.openxmlformats.org/officeDocument/2006/relationships/hyperlink" Target="https://www.ptsd.va.gov/professional/treat/type/psych_firstaid_manual.asp" TargetMode="External"/><Relationship Id="rId19" Type="http://schemas.openxmlformats.org/officeDocument/2006/relationships/hyperlink" Target="https://0-ebookcentral-proquest-com.library.alliant.edu/lib/alliant/detail.action?docID=5646098" TargetMode="External"/><Relationship Id="rId14" Type="http://schemas.openxmlformats.org/officeDocument/2006/relationships/hyperlink" Target="http://catalog.alliant.edu/index.php" TargetMode="External"/><Relationship Id="rId30" Type="http://schemas.openxmlformats.org/officeDocument/2006/relationships/hyperlink" Target="https://0-ebookcentral-proquest-com.library.alliant.edu/lib/alliant/detail.action?docID=5646098" TargetMode="External"/><Relationship Id="rId35" Type="http://schemas.openxmlformats.org/officeDocument/2006/relationships/hyperlink" Target="http://0-search.ebscohost.com.library.alliant.edu/login.aspx?direct=true&amp;db=pzh&amp;AN=2005-11749-006&amp;site=ehost-live&amp;scope=site" TargetMode="External"/><Relationship Id="rId56" Type="http://schemas.openxmlformats.org/officeDocument/2006/relationships/hyperlink" Target="https://www.nctsn.org/sites/default/files/resources/fact-sheet/screening_and_assessment_considerations_for_implementation.pdf" TargetMode="External"/><Relationship Id="rId77" Type="http://schemas.openxmlformats.org/officeDocument/2006/relationships/hyperlink" Target="http://0-search.ebscohost.com.library.alliant.edu/login.aspx?direct=true&amp;db=pzh&amp;AN=2018-36942-010&amp;site=ehost-live&amp;scope=si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2D61CFA895F94993D2D23ADB052061" ma:contentTypeVersion="14" ma:contentTypeDescription="Create a new document." ma:contentTypeScope="" ma:versionID="a24aeb754d8d358d0dce32b5f3ac0f10">
  <xsd:schema xmlns:xsd="http://www.w3.org/2001/XMLSchema" xmlns:xs="http://www.w3.org/2001/XMLSchema" xmlns:p="http://schemas.microsoft.com/office/2006/metadata/properties" xmlns:ns3="530c3296-9a49-44a4-871e-d88f012af189" xmlns:ns4="c9dccd42-c6cd-41b4-8b02-93646abfcb44" targetNamespace="http://schemas.microsoft.com/office/2006/metadata/properties" ma:root="true" ma:fieldsID="5156f466078945febbc7e446a9064018" ns3:_="" ns4:_="">
    <xsd:import namespace="530c3296-9a49-44a4-871e-d88f012af189"/>
    <xsd:import namespace="c9dccd42-c6cd-41b4-8b02-93646abfcb4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c3296-9a49-44a4-871e-d88f012af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dccd42-c6cd-41b4-8b02-93646abfcb4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2.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3.xml><?xml version="1.0" encoding="utf-8"?>
<ds:datastoreItem xmlns:ds="http://schemas.openxmlformats.org/officeDocument/2006/customXml" ds:itemID="{824980AE-B54D-4FA1-8839-DF52DB7FDC06}">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schemas.microsoft.com/office/2006/metadata/properties"/>
    <ds:schemaRef ds:uri="c9dccd42-c6cd-41b4-8b02-93646abfcb44"/>
    <ds:schemaRef ds:uri="530c3296-9a49-44a4-871e-d88f012af189"/>
    <ds:schemaRef ds:uri="http://www.w3.org/XML/1998/namespace"/>
  </ds:schemaRefs>
</ds:datastoreItem>
</file>

<file path=customXml/itemProps4.xml><?xml version="1.0" encoding="utf-8"?>
<ds:datastoreItem xmlns:ds="http://schemas.openxmlformats.org/officeDocument/2006/customXml" ds:itemID="{E7D943CA-B002-4610-B0EF-63D6D44F9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c3296-9a49-44a4-871e-d88f012af189"/>
    <ds:schemaRef ds:uri="c9dccd42-c6cd-41b4-8b02-93646abfc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15A57B-7C75-46A9-BABF-378360BF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3</TotalTime>
  <Pages>38</Pages>
  <Words>9324</Words>
  <Characters>66128</Characters>
  <Application>Microsoft Office Word</Application>
  <DocSecurity>4</DocSecurity>
  <Lines>551</Lines>
  <Paragraphs>150</Paragraphs>
  <ScaleCrop>false</ScaleCrop>
  <Company>Apollo Group, Inc.</Company>
  <LinksUpToDate>false</LinksUpToDate>
  <CharactersWithSpaces>75302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Roberts</dc:creator>
  <cp:lastModifiedBy>Laura Roberts</cp:lastModifiedBy>
  <cp:revision>2</cp:revision>
  <cp:lastPrinted>2009-04-23T17:02:00Z</cp:lastPrinted>
  <dcterms:created xsi:type="dcterms:W3CDTF">2020-10-15T17:56:00Z</dcterms:created>
  <dcterms:modified xsi:type="dcterms:W3CDTF">2020-10-15T17:56:00Z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0x010100972D61CFA895F94993D2D23ADB052061</vt:lpwstr>
  </property>
  <property fmtid="{D5CDD505-2E9C-101B-9397-08002B2CF9AE}" pid="16" name="Page Section">
    <vt:lpwstr>Course Materials</vt:lpwstr>
  </property>
</Properties>
</file>